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42" w:rsidRPr="006116E9" w:rsidRDefault="006116E9" w:rsidP="006116E9">
      <w:pPr>
        <w:jc w:val="center"/>
        <w:rPr>
          <w:b/>
        </w:rPr>
      </w:pPr>
      <w:r w:rsidRPr="006116E9">
        <w:rPr>
          <w:b/>
        </w:rPr>
        <w:t>Avances de la Solicitud de Fondos ampliamente compartida</w:t>
      </w:r>
    </w:p>
    <w:p w:rsidR="006116E9" w:rsidRDefault="006116E9"/>
    <w:p w:rsidR="006116E9" w:rsidRDefault="006116E9">
      <w:r>
        <w:t>WEB</w:t>
      </w:r>
    </w:p>
    <w:p w:rsidR="006116E9" w:rsidRDefault="006116E9" w:rsidP="006116E9">
      <w:pPr>
        <w:jc w:val="both"/>
        <w:rPr>
          <w:sz w:val="20"/>
        </w:rPr>
      </w:pPr>
      <w:hyperlink r:id="rId4" w:history="1">
        <w:r>
          <w:rPr>
            <w:rStyle w:val="Hipervnculo"/>
            <w:sz w:val="20"/>
          </w:rPr>
          <w:t>http://mcpelsalvador.org.sv/index.php/2012-10-18-17-50-19/viewcategory/356-solicitud-de-fondos-vih-2019-2021.html</w:t>
        </w:r>
      </w:hyperlink>
      <w:r>
        <w:rPr>
          <w:sz w:val="20"/>
        </w:rPr>
        <w:t xml:space="preserve"> </w:t>
      </w:r>
    </w:p>
    <w:p w:rsidR="006116E9" w:rsidRDefault="006116E9"/>
    <w:p w:rsidR="006116E9" w:rsidRDefault="006116E9">
      <w:bookmarkStart w:id="0" w:name="_GoBack"/>
      <w:bookmarkEnd w:id="0"/>
    </w:p>
    <w:sectPr w:rsidR="0061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9"/>
    <w:rsid w:val="006116E9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B61C6"/>
  <w15:chartTrackingRefBased/>
  <w15:docId w15:val="{60B6EE2D-9A91-46FF-AA20-02DF747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1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pelsalvador.org.sv/index.php/2012-10-18-17-50-19/viewcategory/356-solicitud-de-fondos-vih-2019-20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1</cp:revision>
  <dcterms:created xsi:type="dcterms:W3CDTF">2018-04-26T21:17:00Z</dcterms:created>
  <dcterms:modified xsi:type="dcterms:W3CDTF">2018-04-26T21:19:00Z</dcterms:modified>
</cp:coreProperties>
</file>