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07D" w:rsidRDefault="0098407D" w:rsidP="00401D5D">
      <w:pPr>
        <w:jc w:val="both"/>
        <w:rPr>
          <w:noProof/>
        </w:rPr>
      </w:pPr>
      <w:bookmarkStart w:id="0" w:name="_GoBack"/>
      <w:bookmarkEnd w:id="0"/>
    </w:p>
    <w:p w:rsidR="0098407D" w:rsidRDefault="0098407D" w:rsidP="00401D5D">
      <w:pPr>
        <w:jc w:val="both"/>
        <w:rPr>
          <w:noProof/>
        </w:rPr>
      </w:pPr>
    </w:p>
    <w:p w:rsidR="0098407D" w:rsidRDefault="0098407D" w:rsidP="00401D5D">
      <w:pPr>
        <w:jc w:val="both"/>
        <w:rPr>
          <w:noProof/>
        </w:rPr>
      </w:pPr>
    </w:p>
    <w:p w:rsidR="0098407D" w:rsidRDefault="0098407D" w:rsidP="00401D5D">
      <w:pPr>
        <w:jc w:val="both"/>
        <w:rPr>
          <w:noProof/>
        </w:rPr>
      </w:pPr>
    </w:p>
    <w:p w:rsidR="0098407D" w:rsidRDefault="0098407D" w:rsidP="00401D5D">
      <w:pPr>
        <w:jc w:val="both"/>
        <w:rPr>
          <w:noProof/>
        </w:rPr>
      </w:pPr>
    </w:p>
    <w:p w:rsidR="0098407D" w:rsidRPr="00CA3CAB" w:rsidRDefault="0098407D" w:rsidP="00401D5D">
      <w:pPr>
        <w:jc w:val="both"/>
        <w:rPr>
          <w:noProof/>
          <w:sz w:val="32"/>
        </w:rPr>
      </w:pPr>
    </w:p>
    <w:p w:rsidR="0098407D" w:rsidRPr="00CA3CAB" w:rsidRDefault="0098407D" w:rsidP="0098407D">
      <w:pPr>
        <w:spacing w:after="0"/>
        <w:jc w:val="center"/>
        <w:rPr>
          <w:b/>
          <w:noProof/>
          <w:sz w:val="44"/>
        </w:rPr>
      </w:pPr>
      <w:r w:rsidRPr="00CA3CAB">
        <w:rPr>
          <w:b/>
          <w:noProof/>
          <w:sz w:val="44"/>
        </w:rPr>
        <w:t>SITUACION EPIDEMIOLOGICA Y OPERATIVA DE LA TUBERCULOSIS</w:t>
      </w:r>
    </w:p>
    <w:p w:rsidR="0098407D" w:rsidRPr="00CA3CAB" w:rsidRDefault="0098407D" w:rsidP="0098407D">
      <w:pPr>
        <w:spacing w:after="0"/>
        <w:jc w:val="center"/>
        <w:rPr>
          <w:b/>
          <w:noProof/>
          <w:sz w:val="44"/>
        </w:rPr>
      </w:pPr>
      <w:r w:rsidRPr="00CA3CAB">
        <w:rPr>
          <w:b/>
          <w:noProof/>
          <w:sz w:val="44"/>
        </w:rPr>
        <w:t>EN EL SALVADOR</w:t>
      </w:r>
      <w:r w:rsidR="00FA4CD1" w:rsidRPr="00CA3CAB">
        <w:rPr>
          <w:b/>
          <w:noProof/>
          <w:sz w:val="44"/>
        </w:rPr>
        <w:t xml:space="preserve">  AÑO 2016</w:t>
      </w:r>
    </w:p>
    <w:p w:rsidR="0098407D" w:rsidRDefault="0098407D" w:rsidP="00401D5D">
      <w:pPr>
        <w:jc w:val="both"/>
        <w:rPr>
          <w:noProof/>
        </w:rPr>
      </w:pPr>
    </w:p>
    <w:p w:rsidR="0098407D" w:rsidRDefault="0098407D" w:rsidP="00401D5D">
      <w:pPr>
        <w:jc w:val="both"/>
        <w:rPr>
          <w:noProof/>
        </w:rPr>
      </w:pPr>
    </w:p>
    <w:p w:rsidR="0098407D" w:rsidRDefault="0098407D" w:rsidP="00401D5D">
      <w:pPr>
        <w:jc w:val="both"/>
        <w:rPr>
          <w:noProof/>
        </w:rPr>
      </w:pPr>
    </w:p>
    <w:p w:rsidR="0098407D" w:rsidRDefault="0098407D" w:rsidP="00401D5D">
      <w:pPr>
        <w:jc w:val="both"/>
        <w:rPr>
          <w:noProof/>
        </w:rPr>
      </w:pPr>
    </w:p>
    <w:p w:rsidR="0098407D" w:rsidRDefault="0098407D" w:rsidP="00401D5D">
      <w:pPr>
        <w:jc w:val="both"/>
        <w:rPr>
          <w:noProof/>
        </w:rPr>
      </w:pPr>
    </w:p>
    <w:p w:rsidR="0098407D" w:rsidRDefault="0098407D" w:rsidP="00401D5D">
      <w:pPr>
        <w:jc w:val="both"/>
        <w:rPr>
          <w:noProof/>
        </w:rPr>
      </w:pPr>
    </w:p>
    <w:p w:rsidR="0098407D" w:rsidRDefault="0098407D" w:rsidP="00401D5D">
      <w:pPr>
        <w:jc w:val="both"/>
        <w:rPr>
          <w:noProof/>
        </w:rPr>
      </w:pPr>
    </w:p>
    <w:p w:rsidR="0098407D" w:rsidRDefault="0098407D" w:rsidP="00401D5D">
      <w:pPr>
        <w:jc w:val="both"/>
        <w:rPr>
          <w:noProof/>
        </w:rPr>
      </w:pPr>
    </w:p>
    <w:p w:rsidR="0098407D" w:rsidRDefault="0098407D" w:rsidP="00401D5D">
      <w:pPr>
        <w:jc w:val="both"/>
        <w:rPr>
          <w:noProof/>
        </w:rPr>
      </w:pPr>
    </w:p>
    <w:p w:rsidR="0098407D" w:rsidRDefault="0098407D" w:rsidP="00401D5D">
      <w:pPr>
        <w:jc w:val="both"/>
        <w:rPr>
          <w:noProof/>
        </w:rPr>
      </w:pPr>
    </w:p>
    <w:p w:rsidR="00797773" w:rsidRDefault="00FA4CD1" w:rsidP="0098407D">
      <w:pPr>
        <w:jc w:val="center"/>
        <w:rPr>
          <w:noProof/>
          <w:sz w:val="32"/>
        </w:rPr>
        <w:sectPr w:rsidR="00797773" w:rsidSect="0098407D">
          <w:headerReference w:type="default" r:id="rId8"/>
          <w:footerReference w:type="first" r:id="rId9"/>
          <w:pgSz w:w="12240" w:h="15840"/>
          <w:pgMar w:top="1955" w:right="1701" w:bottom="1417" w:left="1701" w:header="708" w:footer="708" w:gutter="0"/>
          <w:pgNumType w:start="1"/>
          <w:cols w:space="708"/>
          <w:docGrid w:linePitch="360"/>
        </w:sectPr>
      </w:pPr>
      <w:r>
        <w:rPr>
          <w:noProof/>
          <w:sz w:val="32"/>
        </w:rPr>
        <w:t>NOVIEMBRE  2017</w:t>
      </w:r>
    </w:p>
    <w:p w:rsidR="00FA4CD1" w:rsidRDefault="00FA4CD1" w:rsidP="00401D5D">
      <w:pPr>
        <w:jc w:val="both"/>
        <w:rPr>
          <w:rFonts w:ascii="Arial" w:hAnsi="Arial" w:cs="Arial"/>
          <w:sz w:val="20"/>
        </w:rPr>
      </w:pPr>
    </w:p>
    <w:p w:rsidR="00CA3CAB" w:rsidRDefault="00CA3CAB" w:rsidP="00401D5D">
      <w:pPr>
        <w:jc w:val="both"/>
        <w:rPr>
          <w:rFonts w:ascii="Arial" w:hAnsi="Arial" w:cs="Arial"/>
          <w:sz w:val="20"/>
        </w:rPr>
      </w:pPr>
    </w:p>
    <w:p w:rsidR="00CA3CAB" w:rsidRDefault="00CA3CAB" w:rsidP="00401D5D">
      <w:pPr>
        <w:jc w:val="both"/>
        <w:rPr>
          <w:rFonts w:ascii="Arial" w:hAnsi="Arial" w:cs="Arial"/>
          <w:sz w:val="20"/>
        </w:rPr>
      </w:pPr>
    </w:p>
    <w:p w:rsidR="00CA3CAB" w:rsidRDefault="00CA3CAB" w:rsidP="00401D5D">
      <w:pPr>
        <w:jc w:val="both"/>
        <w:rPr>
          <w:rFonts w:ascii="Arial" w:hAnsi="Arial" w:cs="Arial"/>
          <w:sz w:val="20"/>
        </w:rPr>
      </w:pPr>
    </w:p>
    <w:p w:rsidR="00CA3CAB" w:rsidRDefault="00CA3CAB" w:rsidP="00401D5D">
      <w:pPr>
        <w:jc w:val="both"/>
        <w:rPr>
          <w:rFonts w:ascii="Arial" w:hAnsi="Arial" w:cs="Arial"/>
          <w:sz w:val="20"/>
        </w:rPr>
      </w:pPr>
    </w:p>
    <w:p w:rsidR="00643B93" w:rsidRDefault="00DA08EC" w:rsidP="00401D5D">
      <w:pPr>
        <w:jc w:val="both"/>
        <w:rPr>
          <w:rFonts w:ascii="Arial" w:hAnsi="Arial" w:cs="Arial"/>
          <w:sz w:val="20"/>
        </w:rPr>
      </w:pPr>
      <w:r w:rsidRPr="00091005">
        <w:rPr>
          <w:rFonts w:ascii="Arial" w:hAnsi="Arial" w:cs="Arial"/>
          <w:noProof/>
          <w:sz w:val="20"/>
        </w:rPr>
        <mc:AlternateContent>
          <mc:Choice Requires="wps">
            <w:drawing>
              <wp:anchor distT="0" distB="0" distL="114300" distR="114300" simplePos="0" relativeHeight="251683840" behindDoc="0" locked="0" layoutInCell="1" allowOverlap="1" wp14:anchorId="73F5A17A" wp14:editId="3140BDA8">
                <wp:simplePos x="0" y="0"/>
                <wp:positionH relativeFrom="column">
                  <wp:posOffset>-78740</wp:posOffset>
                </wp:positionH>
                <wp:positionV relativeFrom="paragraph">
                  <wp:posOffset>100965</wp:posOffset>
                </wp:positionV>
                <wp:extent cx="3712191" cy="246380"/>
                <wp:effectExtent l="0" t="0" r="3175"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191" cy="246380"/>
                        </a:xfrm>
                        <a:prstGeom prst="rect">
                          <a:avLst/>
                        </a:prstGeom>
                        <a:solidFill>
                          <a:srgbClr val="FFFFFF"/>
                        </a:solidFill>
                        <a:ln w="9525">
                          <a:noFill/>
                          <a:miter lim="800000"/>
                          <a:headEnd/>
                          <a:tailEnd/>
                        </a:ln>
                      </wps:spPr>
                      <wps:txbx>
                        <w:txbxContent>
                          <w:p w:rsidR="007B0310" w:rsidRPr="0031002D" w:rsidRDefault="007B0310" w:rsidP="00BC7B01">
                            <w:pPr>
                              <w:jc w:val="both"/>
                              <w:rPr>
                                <w:b/>
                              </w:rPr>
                            </w:pPr>
                            <w:r w:rsidRPr="0031002D">
                              <w:rPr>
                                <w:b/>
                              </w:rPr>
                              <w:t>G</w:t>
                            </w:r>
                            <w:r w:rsidR="00BC7B01" w:rsidRPr="0031002D">
                              <w:rPr>
                                <w:b/>
                              </w:rPr>
                              <w:t>ráfico</w:t>
                            </w:r>
                            <w:r w:rsidRPr="0031002D">
                              <w:rPr>
                                <w:b/>
                              </w:rPr>
                              <w:t xml:space="preserve"> 1</w:t>
                            </w:r>
                            <w:r w:rsidR="00DA08EC" w:rsidRPr="0031002D">
                              <w:rPr>
                                <w:b/>
                              </w:rPr>
                              <w:t xml:space="preserve"> .  </w:t>
                            </w:r>
                            <w:r w:rsidR="0098407D" w:rsidRPr="0031002D">
                              <w:rPr>
                                <w:b/>
                              </w:rPr>
                              <w:t>Notificación</w:t>
                            </w:r>
                            <w:r w:rsidR="00BC7B01" w:rsidRPr="0031002D">
                              <w:rPr>
                                <w:b/>
                              </w:rPr>
                              <w:t xml:space="preserve"> vrs </w:t>
                            </w:r>
                            <w:r w:rsidR="0098407D" w:rsidRPr="0031002D">
                              <w:rPr>
                                <w:b/>
                              </w:rPr>
                              <w:t>Estimación</w:t>
                            </w:r>
                            <w:r w:rsidR="00BC7B01" w:rsidRPr="0031002D">
                              <w:rPr>
                                <w:b/>
                              </w:rPr>
                              <w:t xml:space="preserve"> de casos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5A17A" id="_x0000_t202" coordsize="21600,21600" o:spt="202" path="m,l,21600r21600,l21600,xe">
                <v:stroke joinstyle="miter"/>
                <v:path gradientshapeok="t" o:connecttype="rect"/>
              </v:shapetype>
              <v:shape id="Cuadro de texto 2" o:spid="_x0000_s1026" type="#_x0000_t202" style="position:absolute;left:0;text-align:left;margin-left:-6.2pt;margin-top:7.95pt;width:292.3pt;height:1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" stroked="f">
                <v:textbox>
                  <w:txbxContent>
                    <w:p w:rsidR="007B0310" w:rsidRPr="0031002D" w:rsidRDefault="007B0310" w:rsidP="00BC7B01">
                      <w:pPr>
                        <w:jc w:val="both"/>
                        <w:rPr>
                          <w:b/>
                        </w:rPr>
                      </w:pPr>
                      <w:r w:rsidRPr="0031002D">
                        <w:rPr>
                          <w:b/>
                        </w:rPr>
                        <w:t>G</w:t>
                      </w:r>
                      <w:r w:rsidR="00BC7B01" w:rsidRPr="0031002D">
                        <w:rPr>
                          <w:b/>
                        </w:rPr>
                        <w:t>ráfico</w:t>
                      </w:r>
                      <w:r w:rsidRPr="0031002D">
                        <w:rPr>
                          <w:b/>
                        </w:rPr>
                        <w:t xml:space="preserve"> 1</w:t>
                      </w:r>
                      <w:r w:rsidR="00DA08EC" w:rsidRPr="0031002D">
                        <w:rPr>
                          <w:b/>
                        </w:rPr>
                        <w:t xml:space="preserve"> .  </w:t>
                      </w:r>
                      <w:r w:rsidR="0098407D" w:rsidRPr="0031002D">
                        <w:rPr>
                          <w:b/>
                        </w:rPr>
                        <w:t>Notificación</w:t>
                      </w:r>
                      <w:r w:rsidR="00BC7B01" w:rsidRPr="0031002D">
                        <w:rPr>
                          <w:b/>
                        </w:rPr>
                        <w:t xml:space="preserve"> vrs </w:t>
                      </w:r>
                      <w:r w:rsidR="0098407D" w:rsidRPr="0031002D">
                        <w:rPr>
                          <w:b/>
                        </w:rPr>
                        <w:t>Estimación</w:t>
                      </w:r>
                      <w:r w:rsidR="00BC7B01" w:rsidRPr="0031002D">
                        <w:rPr>
                          <w:b/>
                        </w:rPr>
                        <w:t xml:space="preserve"> de casos</w:t>
                      </w:r>
                    </w:p>
                  </w:txbxContent>
                </v:textbox>
              </v:shape>
            </w:pict>
          </mc:Fallback>
        </mc:AlternateContent>
      </w:r>
      <w:r w:rsidRPr="00DA08EC">
        <w:rPr>
          <w:noProof/>
        </w:rPr>
        <w:drawing>
          <wp:anchor distT="0" distB="0" distL="114300" distR="114300" simplePos="0" relativeHeight="251693056" behindDoc="0" locked="0" layoutInCell="1" allowOverlap="1" wp14:anchorId="1BB8A4EF" wp14:editId="159C2291">
            <wp:simplePos x="0" y="0"/>
            <wp:positionH relativeFrom="column">
              <wp:posOffset>1027430</wp:posOffset>
            </wp:positionH>
            <wp:positionV relativeFrom="paragraph">
              <wp:posOffset>298450</wp:posOffset>
            </wp:positionV>
            <wp:extent cx="3697605" cy="22447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7605" cy="224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B93" w:rsidRDefault="00643B93" w:rsidP="00401D5D">
      <w:pPr>
        <w:jc w:val="both"/>
        <w:rPr>
          <w:rFonts w:ascii="Arial" w:hAnsi="Arial" w:cs="Arial"/>
          <w:sz w:val="20"/>
        </w:rPr>
      </w:pPr>
    </w:p>
    <w:p w:rsidR="00643B93" w:rsidRDefault="00643B93" w:rsidP="00401D5D">
      <w:pPr>
        <w:jc w:val="both"/>
        <w:rPr>
          <w:rFonts w:ascii="Arial" w:hAnsi="Arial" w:cs="Arial"/>
          <w:sz w:val="20"/>
        </w:rPr>
      </w:pPr>
    </w:p>
    <w:p w:rsidR="00643B93" w:rsidRDefault="00643B93" w:rsidP="00401D5D">
      <w:pPr>
        <w:jc w:val="both"/>
        <w:rPr>
          <w:rFonts w:ascii="Arial" w:hAnsi="Arial" w:cs="Arial"/>
          <w:sz w:val="20"/>
        </w:rPr>
      </w:pPr>
    </w:p>
    <w:p w:rsidR="00643B93" w:rsidRDefault="00643B93" w:rsidP="00401D5D">
      <w:pPr>
        <w:jc w:val="both"/>
        <w:rPr>
          <w:rFonts w:ascii="Arial" w:hAnsi="Arial" w:cs="Arial"/>
          <w:sz w:val="20"/>
        </w:rPr>
      </w:pPr>
    </w:p>
    <w:p w:rsidR="00643B93" w:rsidRDefault="00643B93" w:rsidP="00401D5D">
      <w:pPr>
        <w:jc w:val="both"/>
        <w:rPr>
          <w:rFonts w:ascii="Arial" w:hAnsi="Arial" w:cs="Arial"/>
          <w:sz w:val="20"/>
        </w:rPr>
      </w:pPr>
    </w:p>
    <w:p w:rsidR="00643B93" w:rsidRDefault="00643B93" w:rsidP="00401D5D">
      <w:pPr>
        <w:jc w:val="both"/>
        <w:rPr>
          <w:rFonts w:ascii="Arial" w:hAnsi="Arial" w:cs="Arial"/>
          <w:sz w:val="20"/>
        </w:rPr>
      </w:pPr>
    </w:p>
    <w:p w:rsidR="00643B93" w:rsidRDefault="009B3325" w:rsidP="00401D5D">
      <w:pPr>
        <w:jc w:val="both"/>
        <w:rPr>
          <w:rFonts w:ascii="Arial" w:hAnsi="Arial" w:cs="Arial"/>
          <w:sz w:val="20"/>
        </w:rPr>
      </w:pPr>
      <w:r w:rsidRPr="009B3325">
        <w:rPr>
          <w:noProof/>
        </w:rPr>
        <mc:AlternateContent>
          <mc:Choice Requires="wps">
            <w:drawing>
              <wp:anchor distT="0" distB="0" distL="114300" distR="114300" simplePos="0" relativeHeight="251695104" behindDoc="0" locked="0" layoutInCell="1" allowOverlap="1" wp14:anchorId="21E6E1EE" wp14:editId="3176255A">
                <wp:simplePos x="0" y="0"/>
                <wp:positionH relativeFrom="column">
                  <wp:posOffset>2933065</wp:posOffset>
                </wp:positionH>
                <wp:positionV relativeFrom="paragraph">
                  <wp:posOffset>84455</wp:posOffset>
                </wp:positionV>
                <wp:extent cx="2000250" cy="229870"/>
                <wp:effectExtent l="0" t="0" r="0" b="0"/>
                <wp:wrapNone/>
                <wp:docPr id="133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325" w:rsidRPr="009B3325" w:rsidRDefault="009B3325" w:rsidP="009B3325">
                            <w:pPr>
                              <w:pStyle w:val="NormalWeb"/>
                              <w:spacing w:before="108" w:beforeAutospacing="0" w:after="0" w:afterAutospacing="0"/>
                              <w:textAlignment w:val="baseline"/>
                              <w:rPr>
                                <w:sz w:val="16"/>
                              </w:rPr>
                            </w:pPr>
                            <w:r w:rsidRPr="009B3325">
                              <w:rPr>
                                <w:rFonts w:ascii="Arial" w:hAnsi="Arial" w:cs="Arial"/>
                                <w:color w:val="000000"/>
                                <w:kern w:val="24"/>
                                <w:sz w:val="10"/>
                                <w:szCs w:val="18"/>
                                <w:lang w:val="es-MX"/>
                              </w:rPr>
                              <w:t>Fuente: PNTYER El Salvador / WHO GLOBAL REPORT 2016</w:t>
                            </w:r>
                          </w:p>
                        </w:txbxContent>
                      </wps:txbx>
                      <wps:bodyPr wrap="square">
                        <a:spAutoFit/>
                      </wps:bodyPr>
                    </wps:wsp>
                  </a:graphicData>
                </a:graphic>
                <wp14:sizeRelH relativeFrom="margin">
                  <wp14:pctWidth>0</wp14:pctWidth>
                </wp14:sizeRelH>
              </wp:anchor>
            </w:drawing>
          </mc:Choice>
          <mc:Fallback>
            <w:pict>
              <v:shape w14:anchorId="21E6E1EE" id="Text Box 4" o:spid="_x0000_s1027" type="#_x0000_t202" style="position:absolute;left:0;text-align:left;margin-left:230.95pt;margin-top:6.65pt;width:157.5pt;height:18.1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" filled="f" stroked="f">
                <v:textbox style="mso-fit-shape-to-text:t">
                  <w:txbxContent>
                    <w:p w:rsidR="009B3325" w:rsidRPr="009B3325" w:rsidRDefault="009B3325" w:rsidP="009B3325">
                      <w:pPr>
                        <w:pStyle w:val="NormalWeb"/>
                        <w:spacing w:before="108" w:beforeAutospacing="0" w:after="0" w:afterAutospacing="0"/>
                        <w:textAlignment w:val="baseline"/>
                        <w:rPr>
                          <w:sz w:val="16"/>
                        </w:rPr>
                      </w:pPr>
                      <w:r w:rsidRPr="009B3325">
                        <w:rPr>
                          <w:rFonts w:ascii="Arial" w:hAnsi="Arial" w:cs="Arial"/>
                          <w:color w:val="000000"/>
                          <w:kern w:val="24"/>
                          <w:sz w:val="10"/>
                          <w:szCs w:val="18"/>
                          <w:lang w:val="es-MX"/>
                        </w:rPr>
                        <w:t>Fuente: PNTYER El Salvador / WHO GLOBAL REPORT 2016</w:t>
                      </w:r>
                    </w:p>
                  </w:txbxContent>
                </v:textbox>
              </v:shape>
            </w:pict>
          </mc:Fallback>
        </mc:AlternateContent>
      </w:r>
    </w:p>
    <w:p w:rsidR="0098407D" w:rsidRDefault="0098407D" w:rsidP="00401D5D">
      <w:pPr>
        <w:jc w:val="both"/>
        <w:rPr>
          <w:rFonts w:ascii="Arial" w:hAnsi="Arial" w:cs="Arial"/>
          <w:sz w:val="20"/>
        </w:rPr>
      </w:pPr>
    </w:p>
    <w:p w:rsidR="00401D5D" w:rsidRPr="009B6DD9" w:rsidRDefault="00401D5D" w:rsidP="00401D5D">
      <w:pPr>
        <w:jc w:val="both"/>
        <w:rPr>
          <w:rFonts w:ascii="Arial" w:hAnsi="Arial" w:cs="Arial"/>
          <w:sz w:val="20"/>
        </w:rPr>
      </w:pPr>
      <w:r w:rsidRPr="009B6DD9">
        <w:rPr>
          <w:rFonts w:ascii="Arial" w:hAnsi="Arial" w:cs="Arial"/>
          <w:sz w:val="20"/>
        </w:rPr>
        <w:t xml:space="preserve">En </w:t>
      </w:r>
      <w:r w:rsidR="00091005">
        <w:rPr>
          <w:rFonts w:ascii="Arial" w:hAnsi="Arial" w:cs="Arial"/>
          <w:sz w:val="20"/>
        </w:rPr>
        <w:t>l</w:t>
      </w:r>
      <w:r w:rsidR="00C505ED">
        <w:rPr>
          <w:rFonts w:ascii="Arial" w:hAnsi="Arial" w:cs="Arial"/>
          <w:sz w:val="20"/>
        </w:rPr>
        <w:t>a</w:t>
      </w:r>
      <w:r w:rsidR="00091005">
        <w:rPr>
          <w:rFonts w:ascii="Arial" w:hAnsi="Arial" w:cs="Arial"/>
          <w:sz w:val="20"/>
        </w:rPr>
        <w:t xml:space="preserve"> gráfica número uno en </w:t>
      </w:r>
      <w:r w:rsidRPr="009B6DD9">
        <w:rPr>
          <w:rFonts w:ascii="Arial" w:hAnsi="Arial" w:cs="Arial"/>
          <w:sz w:val="20"/>
        </w:rPr>
        <w:t xml:space="preserve">términos epidemiológicos es importante considerar que según datos estimados por la Organización Mundial de la Salud, </w:t>
      </w:r>
      <w:r w:rsidR="00C505ED">
        <w:rPr>
          <w:rFonts w:ascii="Arial" w:hAnsi="Arial" w:cs="Arial"/>
          <w:sz w:val="20"/>
        </w:rPr>
        <w:t xml:space="preserve">a partir del año 1,990 </w:t>
      </w:r>
      <w:r w:rsidR="00091005">
        <w:rPr>
          <w:rFonts w:ascii="Arial" w:hAnsi="Arial" w:cs="Arial"/>
          <w:sz w:val="20"/>
        </w:rPr>
        <w:t>exist</w:t>
      </w:r>
      <w:r w:rsidR="00C505ED">
        <w:rPr>
          <w:rFonts w:ascii="Arial" w:hAnsi="Arial" w:cs="Arial"/>
          <w:sz w:val="20"/>
        </w:rPr>
        <w:t>ió</w:t>
      </w:r>
      <w:r w:rsidR="00091005">
        <w:rPr>
          <w:rFonts w:ascii="Arial" w:hAnsi="Arial" w:cs="Arial"/>
          <w:sz w:val="20"/>
        </w:rPr>
        <w:t xml:space="preserve"> una brecha de los datos estimados</w:t>
      </w:r>
      <w:r w:rsidR="00C505ED">
        <w:rPr>
          <w:rFonts w:ascii="Arial" w:hAnsi="Arial" w:cs="Arial"/>
          <w:sz w:val="20"/>
        </w:rPr>
        <w:t xml:space="preserve"> </w:t>
      </w:r>
      <w:r w:rsidR="00091005">
        <w:rPr>
          <w:rFonts w:ascii="Arial" w:hAnsi="Arial" w:cs="Arial"/>
          <w:sz w:val="20"/>
        </w:rPr>
        <w:t xml:space="preserve">en relación a los notificados por el País, la cual fue reduciéndose </w:t>
      </w:r>
      <w:r w:rsidR="00C505ED">
        <w:rPr>
          <w:rFonts w:ascii="Arial" w:hAnsi="Arial" w:cs="Arial"/>
          <w:sz w:val="20"/>
        </w:rPr>
        <w:t xml:space="preserve">paulatinamente </w:t>
      </w:r>
      <w:r w:rsidR="00091005">
        <w:rPr>
          <w:rFonts w:ascii="Arial" w:hAnsi="Arial" w:cs="Arial"/>
          <w:sz w:val="20"/>
        </w:rPr>
        <w:t xml:space="preserve">debido a dos factores: a los nuevos cálculos de estimación de casos </w:t>
      </w:r>
      <w:r w:rsidR="00C505ED">
        <w:rPr>
          <w:rFonts w:ascii="Arial" w:hAnsi="Arial" w:cs="Arial"/>
          <w:sz w:val="20"/>
        </w:rPr>
        <w:t xml:space="preserve">de tuberculosis </w:t>
      </w:r>
      <w:r w:rsidR="00091005">
        <w:rPr>
          <w:rFonts w:ascii="Arial" w:hAnsi="Arial" w:cs="Arial"/>
          <w:sz w:val="20"/>
        </w:rPr>
        <w:t xml:space="preserve">de la OMS y al aumento </w:t>
      </w:r>
      <w:r w:rsidR="00C505ED">
        <w:rPr>
          <w:rFonts w:ascii="Arial" w:hAnsi="Arial" w:cs="Arial"/>
          <w:sz w:val="20"/>
        </w:rPr>
        <w:t xml:space="preserve">en </w:t>
      </w:r>
      <w:r w:rsidR="00091005">
        <w:rPr>
          <w:rFonts w:ascii="Arial" w:hAnsi="Arial" w:cs="Arial"/>
          <w:sz w:val="20"/>
        </w:rPr>
        <w:t>la notificación de casos</w:t>
      </w:r>
      <w:r w:rsidR="009B3325">
        <w:rPr>
          <w:rFonts w:ascii="Arial" w:hAnsi="Arial" w:cs="Arial"/>
          <w:sz w:val="20"/>
        </w:rPr>
        <w:t xml:space="preserve"> en el País</w:t>
      </w:r>
      <w:r w:rsidR="00091005">
        <w:rPr>
          <w:rFonts w:ascii="Arial" w:hAnsi="Arial" w:cs="Arial"/>
          <w:sz w:val="20"/>
        </w:rPr>
        <w:t xml:space="preserve">, </w:t>
      </w:r>
      <w:r w:rsidR="009B3325">
        <w:rPr>
          <w:rFonts w:ascii="Arial" w:hAnsi="Arial" w:cs="Arial"/>
          <w:sz w:val="20"/>
        </w:rPr>
        <w:t>lo cual se debió</w:t>
      </w:r>
      <w:r w:rsidR="00C505ED">
        <w:rPr>
          <w:rFonts w:ascii="Arial" w:hAnsi="Arial" w:cs="Arial"/>
          <w:sz w:val="20"/>
        </w:rPr>
        <w:t xml:space="preserve"> al fortalecimiento </w:t>
      </w:r>
      <w:r w:rsidR="009B3325">
        <w:rPr>
          <w:rFonts w:ascii="Arial" w:hAnsi="Arial" w:cs="Arial"/>
          <w:sz w:val="20"/>
        </w:rPr>
        <w:t>que se logró</w:t>
      </w:r>
      <w:r w:rsidR="00C505ED">
        <w:rPr>
          <w:rFonts w:ascii="Arial" w:hAnsi="Arial" w:cs="Arial"/>
          <w:sz w:val="20"/>
        </w:rPr>
        <w:t xml:space="preserve"> con el Fondo Mundial lo que permitió mayor cobertura en la atención, así como</w:t>
      </w:r>
      <w:r w:rsidR="009B3325">
        <w:rPr>
          <w:rFonts w:ascii="Arial" w:hAnsi="Arial" w:cs="Arial"/>
          <w:sz w:val="20"/>
        </w:rPr>
        <w:t xml:space="preserve"> la implementación</w:t>
      </w:r>
      <w:r w:rsidR="00C505ED">
        <w:rPr>
          <w:rFonts w:ascii="Arial" w:hAnsi="Arial" w:cs="Arial"/>
          <w:sz w:val="20"/>
        </w:rPr>
        <w:t xml:space="preserve"> nuevos métodos diagnósticos y </w:t>
      </w:r>
      <w:r w:rsidR="009B3325">
        <w:rPr>
          <w:rFonts w:ascii="Arial" w:hAnsi="Arial" w:cs="Arial"/>
          <w:sz w:val="20"/>
        </w:rPr>
        <w:t>un mayor empoderamiento de otros</w:t>
      </w:r>
      <w:r w:rsidR="00C505ED">
        <w:rPr>
          <w:rFonts w:ascii="Arial" w:hAnsi="Arial" w:cs="Arial"/>
          <w:sz w:val="20"/>
        </w:rPr>
        <w:t xml:space="preserve"> sectores como por ejemplo los centros penitenciarios.</w:t>
      </w:r>
      <w:r w:rsidR="00091005">
        <w:rPr>
          <w:rFonts w:ascii="Arial" w:hAnsi="Arial" w:cs="Arial"/>
          <w:sz w:val="20"/>
        </w:rPr>
        <w:t xml:space="preserve"> </w:t>
      </w:r>
    </w:p>
    <w:p w:rsidR="00401D5D" w:rsidRPr="0031002D" w:rsidRDefault="00783BC6" w:rsidP="00401D5D">
      <w:pPr>
        <w:jc w:val="both"/>
        <w:rPr>
          <w:rFonts w:ascii="Arial" w:hAnsi="Arial" w:cs="Arial"/>
          <w:b/>
          <w:sz w:val="20"/>
        </w:rPr>
      </w:pPr>
      <w:r w:rsidRPr="0031002D">
        <w:rPr>
          <w:noProof/>
        </w:rPr>
        <w:drawing>
          <wp:anchor distT="0" distB="0" distL="114300" distR="114300" simplePos="0" relativeHeight="251697152" behindDoc="0" locked="0" layoutInCell="1" allowOverlap="1" wp14:anchorId="1C83C8E3" wp14:editId="06BE621E">
            <wp:simplePos x="0" y="0"/>
            <wp:positionH relativeFrom="column">
              <wp:posOffset>-133985</wp:posOffset>
            </wp:positionH>
            <wp:positionV relativeFrom="paragraph">
              <wp:posOffset>332105</wp:posOffset>
            </wp:positionV>
            <wp:extent cx="4070350" cy="253936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0350" cy="253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310" w:rsidRPr="0031002D">
        <w:rPr>
          <w:rFonts w:ascii="Arial" w:hAnsi="Arial" w:cs="Arial"/>
          <w:b/>
          <w:sz w:val="20"/>
        </w:rPr>
        <w:t>Grafico 2. Incidencia de casos de t</w:t>
      </w:r>
      <w:r w:rsidR="00401D5D" w:rsidRPr="0031002D">
        <w:rPr>
          <w:rFonts w:ascii="Arial" w:hAnsi="Arial" w:cs="Arial"/>
          <w:b/>
          <w:sz w:val="20"/>
        </w:rPr>
        <w:t>uberculosis</w:t>
      </w:r>
      <w:r w:rsidR="007B0310" w:rsidRPr="0031002D">
        <w:rPr>
          <w:rFonts w:ascii="Arial" w:hAnsi="Arial" w:cs="Arial"/>
          <w:b/>
          <w:sz w:val="20"/>
        </w:rPr>
        <w:t xml:space="preserve"> en todas sus formas</w:t>
      </w:r>
    </w:p>
    <w:p w:rsidR="007B0310" w:rsidRDefault="007B0310" w:rsidP="00401D5D">
      <w:pPr>
        <w:pStyle w:val="Lista2"/>
        <w:spacing w:after="120" w:line="276" w:lineRule="auto"/>
        <w:ind w:left="0" w:firstLine="0"/>
        <w:jc w:val="both"/>
        <w:rPr>
          <w:rFonts w:ascii="Arial" w:hAnsi="Arial" w:cs="Arial"/>
          <w:sz w:val="20"/>
          <w:szCs w:val="20"/>
        </w:rPr>
      </w:pPr>
    </w:p>
    <w:p w:rsidR="00783BC6" w:rsidRDefault="00783BC6" w:rsidP="00401D5D">
      <w:pPr>
        <w:pStyle w:val="Lista2"/>
        <w:spacing w:after="120" w:line="276" w:lineRule="auto"/>
        <w:ind w:left="0" w:firstLine="0"/>
        <w:jc w:val="both"/>
        <w:rPr>
          <w:rFonts w:ascii="Arial" w:hAnsi="Arial" w:cs="Arial"/>
          <w:sz w:val="20"/>
          <w:szCs w:val="20"/>
        </w:rPr>
      </w:pPr>
      <w:r w:rsidRPr="00783BC6">
        <w:rPr>
          <w:rFonts w:asciiTheme="minorHAnsi" w:eastAsiaTheme="minorEastAsia" w:hAnsiTheme="minorHAnsi" w:cstheme="minorBidi"/>
          <w:noProof/>
          <w:sz w:val="22"/>
          <w:szCs w:val="22"/>
          <w:lang w:val="es-SV" w:eastAsia="es-SV"/>
        </w:rPr>
        <mc:AlternateContent>
          <mc:Choice Requires="wps">
            <w:drawing>
              <wp:anchor distT="0" distB="0" distL="114300" distR="114300" simplePos="0" relativeHeight="251707392" behindDoc="0" locked="0" layoutInCell="1" allowOverlap="1" wp14:anchorId="50C6CE79" wp14:editId="75EBCCEC">
                <wp:simplePos x="0" y="0"/>
                <wp:positionH relativeFrom="column">
                  <wp:posOffset>-4127500</wp:posOffset>
                </wp:positionH>
                <wp:positionV relativeFrom="paragraph">
                  <wp:posOffset>2193290</wp:posOffset>
                </wp:positionV>
                <wp:extent cx="1028700" cy="222250"/>
                <wp:effectExtent l="0" t="0" r="0" b="6350"/>
                <wp:wrapSquare wrapText="bothSides"/>
                <wp:docPr id="153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BC6" w:rsidRPr="00783BC6" w:rsidRDefault="00783BC6" w:rsidP="00783BC6">
                            <w:pPr>
                              <w:pStyle w:val="NormalWeb"/>
                              <w:kinsoku w:val="0"/>
                              <w:overflowPunct w:val="0"/>
                              <w:spacing w:before="108" w:beforeAutospacing="0" w:after="0" w:afterAutospacing="0"/>
                              <w:textAlignment w:val="baseline"/>
                              <w:rPr>
                                <w:sz w:val="14"/>
                              </w:rPr>
                            </w:pPr>
                            <w:r w:rsidRPr="00783BC6">
                              <w:rPr>
                                <w:rFonts w:ascii="Arial" w:hAnsi="Arial" w:cs="Arial"/>
                                <w:color w:val="000000"/>
                                <w:kern w:val="24"/>
                                <w:sz w:val="8"/>
                                <w:szCs w:val="18"/>
                                <w:lang w:val="en-GB"/>
                              </w:rPr>
                              <w:t>Fuente: PNTYER EL SALVADOR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0C6CE79" id="Text Box 3" o:spid="_x0000_s1028" type="#_x0000_t202" style="position:absolute;left:0;text-align:left;margin-left:-325pt;margin-top:172.7pt;width:81pt;height: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" filled="f" stroked="f">
                <v:textbox>
                  <w:txbxContent>
                    <w:p w:rsidR="00783BC6" w:rsidRPr="00783BC6" w:rsidRDefault="00783BC6" w:rsidP="00783BC6">
                      <w:pPr>
                        <w:pStyle w:val="NormalWeb"/>
                        <w:kinsoku w:val="0"/>
                        <w:overflowPunct w:val="0"/>
                        <w:spacing w:before="108" w:beforeAutospacing="0" w:after="0" w:afterAutospacing="0"/>
                        <w:textAlignment w:val="baseline"/>
                        <w:rPr>
                          <w:sz w:val="14"/>
                        </w:rPr>
                      </w:pPr>
                      <w:r w:rsidRPr="00783BC6">
                        <w:rPr>
                          <w:rFonts w:ascii="Arial" w:hAnsi="Arial" w:cs="Arial"/>
                          <w:color w:val="000000"/>
                          <w:kern w:val="24"/>
                          <w:sz w:val="8"/>
                          <w:szCs w:val="18"/>
                          <w:lang w:val="en-GB"/>
                        </w:rPr>
                        <w:t>Fuente: PNTYER EL SALVADOR</w:t>
                      </w:r>
                    </w:p>
                  </w:txbxContent>
                </v:textbox>
                <w10:wrap type="square"/>
              </v:shape>
            </w:pict>
          </mc:Fallback>
        </mc:AlternateContent>
      </w:r>
      <w:r w:rsidR="007B0310">
        <w:rPr>
          <w:rFonts w:ascii="Arial" w:hAnsi="Arial" w:cs="Arial"/>
          <w:sz w:val="20"/>
          <w:szCs w:val="20"/>
        </w:rPr>
        <w:t xml:space="preserve">En el gráfico dos se puede observar que en  los últimos diez años los casos de tuberculosis en todas sus formas han oscilado entre </w:t>
      </w:r>
      <w:r w:rsidR="00BC7B01">
        <w:rPr>
          <w:rFonts w:ascii="Arial" w:hAnsi="Arial" w:cs="Arial"/>
          <w:sz w:val="20"/>
          <w:szCs w:val="20"/>
        </w:rPr>
        <w:t xml:space="preserve">tres mis casos </w:t>
      </w:r>
      <w:r w:rsidR="007B0310">
        <w:rPr>
          <w:rFonts w:ascii="Arial" w:hAnsi="Arial" w:cs="Arial"/>
          <w:sz w:val="20"/>
          <w:szCs w:val="20"/>
        </w:rPr>
        <w:t xml:space="preserve"> y mil </w:t>
      </w:r>
      <w:r w:rsidR="00BC7B01">
        <w:rPr>
          <w:rFonts w:ascii="Arial" w:hAnsi="Arial" w:cs="Arial"/>
          <w:sz w:val="20"/>
          <w:szCs w:val="20"/>
        </w:rPr>
        <w:t>setecientos</w:t>
      </w:r>
      <w:r w:rsidR="0020212C">
        <w:rPr>
          <w:rFonts w:ascii="Arial" w:hAnsi="Arial" w:cs="Arial"/>
          <w:sz w:val="20"/>
          <w:szCs w:val="20"/>
        </w:rPr>
        <w:t xml:space="preserve"> casos, </w:t>
      </w:r>
      <w:r w:rsidR="00BC7B01">
        <w:rPr>
          <w:rFonts w:ascii="Arial" w:hAnsi="Arial" w:cs="Arial"/>
          <w:sz w:val="20"/>
          <w:szCs w:val="20"/>
        </w:rPr>
        <w:t>donde la mayor tasa de incidencia se observa en el último año 46.1 y la menor tasa en el anño 2006 con 23.5</w:t>
      </w:r>
      <w:r w:rsidR="008827EF">
        <w:rPr>
          <w:rFonts w:ascii="Arial" w:hAnsi="Arial" w:cs="Arial"/>
          <w:sz w:val="20"/>
          <w:szCs w:val="20"/>
        </w:rPr>
        <w:t xml:space="preserve"> por cada</w:t>
      </w:r>
      <w:r w:rsidR="00BC7B01">
        <w:rPr>
          <w:rFonts w:ascii="Arial" w:hAnsi="Arial" w:cs="Arial"/>
          <w:sz w:val="20"/>
          <w:szCs w:val="20"/>
        </w:rPr>
        <w:t xml:space="preserve"> </w:t>
      </w:r>
      <w:r w:rsidR="008827EF">
        <w:rPr>
          <w:rFonts w:ascii="Arial" w:hAnsi="Arial" w:cs="Arial"/>
          <w:sz w:val="20"/>
          <w:szCs w:val="20"/>
        </w:rPr>
        <w:t xml:space="preserve">100,000 habitantes, </w:t>
      </w:r>
      <w:r w:rsidR="00BC7B01">
        <w:rPr>
          <w:rFonts w:ascii="Arial" w:hAnsi="Arial" w:cs="Arial"/>
          <w:sz w:val="20"/>
          <w:szCs w:val="20"/>
        </w:rPr>
        <w:t xml:space="preserve">Es importante destacar que el aumento gradual de </w:t>
      </w:r>
    </w:p>
    <w:p w:rsidR="00401D5D" w:rsidRPr="009B6DD9" w:rsidRDefault="00BC7B01" w:rsidP="00401D5D">
      <w:pPr>
        <w:pStyle w:val="Lista2"/>
        <w:spacing w:after="120" w:line="276" w:lineRule="auto"/>
        <w:ind w:left="0" w:firstLine="0"/>
        <w:jc w:val="both"/>
        <w:rPr>
          <w:rFonts w:ascii="Arial" w:hAnsi="Arial" w:cs="Arial"/>
          <w:sz w:val="20"/>
          <w:szCs w:val="20"/>
        </w:rPr>
      </w:pPr>
      <w:r>
        <w:rPr>
          <w:rFonts w:ascii="Arial" w:hAnsi="Arial" w:cs="Arial"/>
          <w:sz w:val="20"/>
          <w:szCs w:val="20"/>
        </w:rPr>
        <w:t>casos</w:t>
      </w:r>
      <w:r w:rsidR="00401D5D" w:rsidRPr="009B6DD9">
        <w:rPr>
          <w:rFonts w:ascii="Arial" w:hAnsi="Arial" w:cs="Arial"/>
          <w:sz w:val="20"/>
          <w:szCs w:val="20"/>
        </w:rPr>
        <w:t>,</w:t>
      </w:r>
      <w:r w:rsidR="0020212C">
        <w:rPr>
          <w:rFonts w:ascii="Arial" w:hAnsi="Arial" w:cs="Arial"/>
          <w:sz w:val="20"/>
          <w:szCs w:val="20"/>
        </w:rPr>
        <w:t xml:space="preserve"> tal como fue descrito en el gráfico uno </w:t>
      </w:r>
      <w:r>
        <w:rPr>
          <w:rFonts w:ascii="Arial" w:hAnsi="Arial" w:cs="Arial"/>
          <w:sz w:val="20"/>
          <w:szCs w:val="20"/>
        </w:rPr>
        <w:t xml:space="preserve">ha sido </w:t>
      </w:r>
      <w:r w:rsidR="004D0CCE">
        <w:rPr>
          <w:rFonts w:ascii="Arial" w:hAnsi="Arial" w:cs="Arial"/>
          <w:sz w:val="20"/>
          <w:szCs w:val="20"/>
        </w:rPr>
        <w:t xml:space="preserve">debido </w:t>
      </w:r>
      <w:r w:rsidR="00401D5D" w:rsidRPr="009B6DD9">
        <w:rPr>
          <w:rFonts w:ascii="Arial" w:hAnsi="Arial" w:cs="Arial"/>
          <w:sz w:val="20"/>
          <w:szCs w:val="20"/>
        </w:rPr>
        <w:t xml:space="preserve">al fortalecimiento </w:t>
      </w:r>
      <w:r>
        <w:rPr>
          <w:rFonts w:ascii="Arial" w:hAnsi="Arial" w:cs="Arial"/>
          <w:sz w:val="20"/>
          <w:szCs w:val="20"/>
        </w:rPr>
        <w:t xml:space="preserve">de la novena ronda con la implementación de nuevos métodos diagnósticos </w:t>
      </w:r>
      <w:r w:rsidR="0020212C">
        <w:rPr>
          <w:rFonts w:ascii="Arial" w:hAnsi="Arial" w:cs="Arial"/>
          <w:sz w:val="20"/>
          <w:szCs w:val="20"/>
        </w:rPr>
        <w:t>como el Gen Xpert MTB/RIF</w:t>
      </w:r>
      <w:r>
        <w:rPr>
          <w:rFonts w:ascii="Arial" w:hAnsi="Arial" w:cs="Arial"/>
          <w:sz w:val="20"/>
          <w:szCs w:val="20"/>
        </w:rPr>
        <w:t>,</w:t>
      </w:r>
      <w:r w:rsidR="0020212C">
        <w:rPr>
          <w:rFonts w:ascii="Arial" w:hAnsi="Arial" w:cs="Arial"/>
          <w:sz w:val="20"/>
          <w:szCs w:val="20"/>
        </w:rPr>
        <w:t xml:space="preserve"> la </w:t>
      </w:r>
      <w:r w:rsidR="00401D5D" w:rsidRPr="009B6DD9">
        <w:rPr>
          <w:rFonts w:ascii="Arial" w:hAnsi="Arial" w:cs="Arial"/>
          <w:sz w:val="20"/>
          <w:szCs w:val="20"/>
        </w:rPr>
        <w:t xml:space="preserve"> implementación de la Unidad de Rayos X en los centros penitenciarios.</w:t>
      </w:r>
    </w:p>
    <w:p w:rsidR="00D90AAB" w:rsidRDefault="00D90AAB" w:rsidP="00401D5D">
      <w:pPr>
        <w:pStyle w:val="Lista2"/>
        <w:spacing w:after="120" w:line="276" w:lineRule="auto"/>
        <w:ind w:left="0" w:firstLine="0"/>
        <w:jc w:val="both"/>
        <w:rPr>
          <w:rFonts w:ascii="Arial" w:hAnsi="Arial" w:cs="Arial"/>
          <w:sz w:val="20"/>
          <w:szCs w:val="20"/>
        </w:rPr>
      </w:pPr>
    </w:p>
    <w:p w:rsidR="00401D5D" w:rsidRPr="009B6DD9" w:rsidRDefault="00EB3FB5" w:rsidP="00401D5D">
      <w:pPr>
        <w:pStyle w:val="Lista2"/>
        <w:spacing w:after="120" w:line="276" w:lineRule="auto"/>
        <w:ind w:left="0" w:firstLine="0"/>
        <w:jc w:val="both"/>
        <w:rPr>
          <w:rFonts w:ascii="Arial" w:hAnsi="Arial" w:cs="Arial"/>
          <w:sz w:val="20"/>
          <w:szCs w:val="20"/>
        </w:rPr>
      </w:pPr>
      <w:r>
        <w:rPr>
          <w:rFonts w:ascii="Arial" w:hAnsi="Arial" w:cs="Arial"/>
          <w:sz w:val="20"/>
          <w:szCs w:val="20"/>
        </w:rPr>
        <w:t>Otro factor importante en el aumento de la tasa de incidencia que no se puede dejar de lado es la</w:t>
      </w:r>
      <w:r w:rsidR="00401D5D" w:rsidRPr="009B6DD9">
        <w:rPr>
          <w:rFonts w:ascii="Arial" w:hAnsi="Arial" w:cs="Arial"/>
          <w:sz w:val="20"/>
          <w:szCs w:val="20"/>
        </w:rPr>
        <w:t xml:space="preserve"> búsqueda, detección y tratamiento de casos de tuberculosis </w:t>
      </w:r>
      <w:r w:rsidR="004D0CCE">
        <w:rPr>
          <w:rFonts w:ascii="Arial" w:hAnsi="Arial" w:cs="Arial"/>
          <w:sz w:val="20"/>
          <w:szCs w:val="20"/>
        </w:rPr>
        <w:t xml:space="preserve">en años anteriores fue </w:t>
      </w:r>
      <w:r w:rsidR="00401D5D" w:rsidRPr="009B6DD9">
        <w:rPr>
          <w:rFonts w:ascii="Arial" w:hAnsi="Arial" w:cs="Arial"/>
          <w:sz w:val="20"/>
          <w:szCs w:val="20"/>
        </w:rPr>
        <w:t xml:space="preserve">realizada </w:t>
      </w:r>
      <w:r>
        <w:rPr>
          <w:rFonts w:ascii="Arial" w:hAnsi="Arial" w:cs="Arial"/>
          <w:sz w:val="20"/>
          <w:szCs w:val="20"/>
        </w:rPr>
        <w:t xml:space="preserve">solamente </w:t>
      </w:r>
      <w:r w:rsidR="00401D5D" w:rsidRPr="009B6DD9">
        <w:rPr>
          <w:rFonts w:ascii="Arial" w:hAnsi="Arial" w:cs="Arial"/>
          <w:sz w:val="20"/>
          <w:szCs w:val="20"/>
        </w:rPr>
        <w:t>por el Ministerio de Salud</w:t>
      </w:r>
      <w:r w:rsidR="004D0CCE">
        <w:rPr>
          <w:rFonts w:ascii="Arial" w:hAnsi="Arial" w:cs="Arial"/>
          <w:sz w:val="20"/>
          <w:szCs w:val="20"/>
        </w:rPr>
        <w:t xml:space="preserve"> y</w:t>
      </w:r>
      <w:r w:rsidR="00401D5D" w:rsidRPr="009B6DD9">
        <w:rPr>
          <w:rFonts w:ascii="Arial" w:hAnsi="Arial" w:cs="Arial"/>
          <w:sz w:val="20"/>
          <w:szCs w:val="20"/>
        </w:rPr>
        <w:t xml:space="preserve"> actualmente el País cuenta con la participación de todo el sector salud y </w:t>
      </w:r>
      <w:r w:rsidR="004D0CCE">
        <w:rPr>
          <w:rFonts w:ascii="Arial" w:hAnsi="Arial" w:cs="Arial"/>
          <w:sz w:val="20"/>
          <w:szCs w:val="20"/>
        </w:rPr>
        <w:t xml:space="preserve">otro factor importante en el aumento de la tasa de incidencia es que la </w:t>
      </w:r>
      <w:r w:rsidR="00401D5D" w:rsidRPr="009B6DD9">
        <w:rPr>
          <w:rFonts w:ascii="Arial" w:hAnsi="Arial" w:cs="Arial"/>
          <w:sz w:val="20"/>
          <w:szCs w:val="20"/>
        </w:rPr>
        <w:t xml:space="preserve">población </w:t>
      </w:r>
      <w:r w:rsidR="004D0CCE">
        <w:rPr>
          <w:rFonts w:ascii="Arial" w:hAnsi="Arial" w:cs="Arial"/>
          <w:sz w:val="20"/>
          <w:szCs w:val="20"/>
        </w:rPr>
        <w:t>fue</w:t>
      </w:r>
      <w:r w:rsidR="00401D5D" w:rsidRPr="009B6DD9">
        <w:rPr>
          <w:rFonts w:ascii="Arial" w:hAnsi="Arial" w:cs="Arial"/>
          <w:sz w:val="20"/>
          <w:szCs w:val="20"/>
        </w:rPr>
        <w:t xml:space="preserve"> ajustada al último censo del año 2,007, la cual disminuyó 28% en relación a la estimada del </w:t>
      </w:r>
      <w:r w:rsidR="004D0CCE">
        <w:rPr>
          <w:rFonts w:ascii="Arial" w:hAnsi="Arial" w:cs="Arial"/>
          <w:sz w:val="20"/>
          <w:szCs w:val="20"/>
        </w:rPr>
        <w:t xml:space="preserve">penúltimo </w:t>
      </w:r>
      <w:r w:rsidR="00401D5D" w:rsidRPr="009B6DD9">
        <w:rPr>
          <w:rFonts w:ascii="Arial" w:hAnsi="Arial" w:cs="Arial"/>
          <w:sz w:val="20"/>
          <w:szCs w:val="20"/>
        </w:rPr>
        <w:t xml:space="preserve">censo </w:t>
      </w:r>
      <w:r w:rsidR="004D0CCE">
        <w:rPr>
          <w:rFonts w:ascii="Arial" w:hAnsi="Arial" w:cs="Arial"/>
          <w:sz w:val="20"/>
          <w:szCs w:val="20"/>
        </w:rPr>
        <w:t>del año 1,992, donde se había estimado una mayor población.</w:t>
      </w:r>
    </w:p>
    <w:p w:rsidR="00401D5D" w:rsidRPr="009B6DD9" w:rsidRDefault="00401D5D" w:rsidP="00401D5D">
      <w:pPr>
        <w:pStyle w:val="Lista2"/>
        <w:ind w:left="0" w:firstLine="0"/>
        <w:jc w:val="both"/>
        <w:rPr>
          <w:rFonts w:ascii="Arial" w:hAnsi="Arial" w:cs="Arial"/>
          <w:b/>
          <w:sz w:val="18"/>
          <w:szCs w:val="20"/>
        </w:rPr>
      </w:pPr>
    </w:p>
    <w:p w:rsidR="00783BC6" w:rsidRDefault="00783BC6" w:rsidP="00783BC6">
      <w:pPr>
        <w:spacing w:after="0" w:line="240" w:lineRule="auto"/>
        <w:textAlignment w:val="baseline"/>
        <w:rPr>
          <w:rFonts w:ascii="Arial Rounded MT Bold" w:hAnsi="Arial Rounded MT Bold" w:cs="Arial"/>
          <w:color w:val="000000" w:themeColor="text1"/>
          <w:kern w:val="24"/>
          <w:sz w:val="20"/>
          <w:szCs w:val="44"/>
        </w:rPr>
      </w:pPr>
      <w:r>
        <w:rPr>
          <w:rFonts w:ascii="Arial Rounded MT Bold" w:hAnsi="Arial Rounded MT Bold" w:cs="Arial"/>
          <w:color w:val="000000" w:themeColor="text1"/>
          <w:kern w:val="24"/>
          <w:sz w:val="20"/>
          <w:szCs w:val="44"/>
        </w:rPr>
        <w:t xml:space="preserve">Gráfico 3. </w:t>
      </w:r>
      <w:r w:rsidR="00975C8A">
        <w:rPr>
          <w:rFonts w:ascii="Arial Rounded MT Bold" w:hAnsi="Arial Rounded MT Bold" w:cs="Arial"/>
          <w:color w:val="000000" w:themeColor="text1"/>
          <w:kern w:val="24"/>
          <w:sz w:val="20"/>
          <w:szCs w:val="44"/>
        </w:rPr>
        <w:t>I</w:t>
      </w:r>
      <w:r w:rsidR="00975C8A" w:rsidRPr="00783BC6">
        <w:rPr>
          <w:rFonts w:ascii="Arial Rounded MT Bold" w:hAnsi="Arial Rounded MT Bold" w:cs="Arial"/>
          <w:color w:val="000000" w:themeColor="text1"/>
          <w:kern w:val="24"/>
          <w:sz w:val="20"/>
          <w:szCs w:val="44"/>
        </w:rPr>
        <w:t xml:space="preserve">ncidencia de casos de tuberculosis </w:t>
      </w:r>
    </w:p>
    <w:p w:rsidR="00783BC6" w:rsidRPr="00783BC6" w:rsidRDefault="00783BC6" w:rsidP="00783BC6">
      <w:pPr>
        <w:spacing w:after="0" w:line="240" w:lineRule="auto"/>
        <w:textAlignment w:val="baseline"/>
        <w:rPr>
          <w:rFonts w:ascii="Times New Roman" w:eastAsia="Times New Roman" w:hAnsi="Times New Roman" w:cs="Times New Roman"/>
          <w:sz w:val="10"/>
          <w:szCs w:val="24"/>
        </w:rPr>
      </w:pPr>
      <w:r>
        <w:rPr>
          <w:rFonts w:ascii="Arial Rounded MT Bold" w:hAnsi="Arial Rounded MT Bold" w:cs="Arial"/>
          <w:color w:val="000000" w:themeColor="text1"/>
          <w:kern w:val="24"/>
          <w:sz w:val="20"/>
          <w:szCs w:val="44"/>
        </w:rPr>
        <w:t xml:space="preserve">                    </w:t>
      </w:r>
      <w:r w:rsidRPr="00783BC6">
        <w:rPr>
          <w:rFonts w:ascii="Arial Rounded MT Bold" w:hAnsi="Arial Rounded MT Bold" w:cs="Arial"/>
          <w:color w:val="000000" w:themeColor="text1"/>
          <w:kern w:val="24"/>
          <w:sz w:val="20"/>
          <w:szCs w:val="44"/>
        </w:rPr>
        <w:t>T</w:t>
      </w:r>
      <w:r w:rsidR="00975C8A" w:rsidRPr="00783BC6">
        <w:rPr>
          <w:rFonts w:ascii="Arial Rounded MT Bold" w:hAnsi="Arial Rounded MT Bold" w:cs="Arial"/>
          <w:color w:val="000000" w:themeColor="text1"/>
          <w:kern w:val="24"/>
          <w:sz w:val="20"/>
          <w:szCs w:val="44"/>
        </w:rPr>
        <w:t>odas las formas por proveedor de salud</w:t>
      </w:r>
      <w:r w:rsidRPr="00783BC6">
        <w:rPr>
          <w:rFonts w:ascii="Arial Rounded MT Bold" w:hAnsi="Arial Rounded MT Bold" w:cs="Arial"/>
          <w:color w:val="000000" w:themeColor="text1"/>
          <w:kern w:val="24"/>
          <w:sz w:val="20"/>
          <w:szCs w:val="44"/>
        </w:rPr>
        <w:t>. AÑOS 2010-2016</w:t>
      </w:r>
    </w:p>
    <w:p w:rsidR="00783BC6" w:rsidRPr="00783BC6" w:rsidRDefault="00783BC6" w:rsidP="00783BC6">
      <w:pPr>
        <w:spacing w:after="120"/>
        <w:rPr>
          <w:rFonts w:ascii="Arial" w:hAnsi="Arial" w:cs="Arial"/>
          <w:b/>
          <w:sz w:val="6"/>
        </w:rPr>
      </w:pPr>
    </w:p>
    <w:p w:rsidR="00783BC6" w:rsidRDefault="00783BC6" w:rsidP="00401D5D">
      <w:pPr>
        <w:spacing w:after="120"/>
        <w:jc w:val="center"/>
        <w:rPr>
          <w:rFonts w:ascii="Arial" w:hAnsi="Arial" w:cs="Arial"/>
          <w:b/>
          <w:sz w:val="20"/>
        </w:rPr>
      </w:pPr>
      <w:r w:rsidRPr="00783BC6">
        <w:rPr>
          <w:noProof/>
        </w:rPr>
        <w:drawing>
          <wp:anchor distT="0" distB="0" distL="114300" distR="114300" simplePos="0" relativeHeight="251699200" behindDoc="0" locked="0" layoutInCell="1" allowOverlap="1" wp14:anchorId="7221792F" wp14:editId="0932FF3B">
            <wp:simplePos x="0" y="0"/>
            <wp:positionH relativeFrom="column">
              <wp:posOffset>752475</wp:posOffset>
            </wp:positionH>
            <wp:positionV relativeFrom="paragraph">
              <wp:posOffset>74842</wp:posOffset>
            </wp:positionV>
            <wp:extent cx="4186555" cy="25971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86555" cy="259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BC6" w:rsidRDefault="00783BC6" w:rsidP="00401D5D">
      <w:pPr>
        <w:spacing w:after="120"/>
        <w:jc w:val="center"/>
        <w:rPr>
          <w:rFonts w:ascii="Arial" w:hAnsi="Arial" w:cs="Arial"/>
          <w:b/>
          <w:sz w:val="20"/>
        </w:rPr>
      </w:pPr>
      <w:r w:rsidRPr="00783BC6">
        <w:rPr>
          <w:noProof/>
        </w:rPr>
        <mc:AlternateContent>
          <mc:Choice Requires="wps">
            <w:drawing>
              <wp:anchor distT="0" distB="0" distL="114300" distR="114300" simplePos="0" relativeHeight="251703296" behindDoc="0" locked="0" layoutInCell="1" allowOverlap="1" wp14:anchorId="0476375B" wp14:editId="46364505">
                <wp:simplePos x="0" y="0"/>
                <wp:positionH relativeFrom="column">
                  <wp:posOffset>2780665</wp:posOffset>
                </wp:positionH>
                <wp:positionV relativeFrom="paragraph">
                  <wp:posOffset>13335</wp:posOffset>
                </wp:positionV>
                <wp:extent cx="1606550" cy="260350"/>
                <wp:effectExtent l="0" t="0" r="12700" b="26035"/>
                <wp:wrapNone/>
                <wp:docPr id="15" name="13 CuadroTexto"/>
                <wp:cNvGraphicFramePr/>
                <a:graphic xmlns:a="http://schemas.openxmlformats.org/drawingml/2006/main">
                  <a:graphicData uri="http://schemas.microsoft.com/office/word/2010/wordprocessingShape">
                    <wps:wsp>
                      <wps:cNvSpPr txBox="1"/>
                      <wps:spPr>
                        <a:xfrm>
                          <a:off x="0" y="0"/>
                          <a:ext cx="1606550" cy="2603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83BC6" w:rsidRPr="00783BC6" w:rsidRDefault="00783BC6" w:rsidP="00783BC6">
                            <w:pPr>
                              <w:pStyle w:val="NormalWeb"/>
                              <w:kinsoku w:val="0"/>
                              <w:overflowPunct w:val="0"/>
                              <w:spacing w:before="0" w:beforeAutospacing="0" w:after="0" w:afterAutospacing="0"/>
                              <w:textAlignment w:val="baseline"/>
                              <w:rPr>
                                <w:sz w:val="18"/>
                              </w:rPr>
                            </w:pPr>
                            <w:r w:rsidRPr="00783BC6">
                              <w:rPr>
                                <w:rFonts w:asciiTheme="minorHAnsi" w:hAnsi="Calibri" w:cstheme="minorBidi"/>
                                <w:b/>
                                <w:bCs/>
                                <w:color w:val="FFFFFF" w:themeColor="light1"/>
                                <w:kern w:val="24"/>
                                <w:sz w:val="16"/>
                                <w:szCs w:val="22"/>
                              </w:rPr>
                              <w:t>TASA: 29.8 POR 100,000 Hab</w:t>
                            </w:r>
                          </w:p>
                        </w:txbxContent>
                      </wps:txbx>
                      <wps:bodyPr wrap="square">
                        <a:spAutoFit/>
                      </wps:bodyPr>
                    </wps:wsp>
                  </a:graphicData>
                </a:graphic>
                <wp14:sizeRelH relativeFrom="margin">
                  <wp14:pctWidth>0</wp14:pctWidth>
                </wp14:sizeRelH>
              </wp:anchor>
            </w:drawing>
          </mc:Choice>
          <mc:Fallback>
            <w:pict>
              <v:shape w14:anchorId="0476375B" id="13 CuadroTexto" o:spid="_x0000_s1029" type="#_x0000_t202" style="position:absolute;left:0;text-align:left;margin-left:218.95pt;margin-top:1.05pt;width:126.5pt;height:20.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" fillcolor="#c0504d [3205]" strokecolor="#622423 [1605]" strokeweight="2pt">
                <v:textbox style="mso-fit-shape-to-text:t">
                  <w:txbxContent>
                    <w:p w:rsidR="00783BC6" w:rsidRPr="00783BC6" w:rsidRDefault="00783BC6" w:rsidP="00783BC6">
                      <w:pPr>
                        <w:pStyle w:val="NormalWeb"/>
                        <w:kinsoku w:val="0"/>
                        <w:overflowPunct w:val="0"/>
                        <w:spacing w:before="0" w:beforeAutospacing="0" w:after="0" w:afterAutospacing="0"/>
                        <w:textAlignment w:val="baseline"/>
                        <w:rPr>
                          <w:sz w:val="18"/>
                        </w:rPr>
                      </w:pPr>
                      <w:r w:rsidRPr="00783BC6">
                        <w:rPr>
                          <w:rFonts w:asciiTheme="minorHAnsi" w:hAnsi="Calibri" w:cstheme="minorBidi"/>
                          <w:b/>
                          <w:bCs/>
                          <w:color w:val="FFFFFF" w:themeColor="light1"/>
                          <w:kern w:val="24"/>
                          <w:sz w:val="16"/>
                          <w:szCs w:val="22"/>
                        </w:rPr>
                        <w:t>TASA: 29.8 POR 100,000 Hab</w:t>
                      </w:r>
                    </w:p>
                  </w:txbxContent>
                </v:textbox>
              </v:shape>
            </w:pict>
          </mc:Fallback>
        </mc:AlternateContent>
      </w:r>
    </w:p>
    <w:p w:rsidR="00783BC6" w:rsidRDefault="00783BC6" w:rsidP="00401D5D">
      <w:pPr>
        <w:spacing w:after="120"/>
        <w:jc w:val="center"/>
        <w:rPr>
          <w:rFonts w:ascii="Arial" w:hAnsi="Arial" w:cs="Arial"/>
          <w:b/>
          <w:sz w:val="20"/>
        </w:rPr>
      </w:pPr>
    </w:p>
    <w:p w:rsidR="00783BC6" w:rsidRDefault="00783BC6" w:rsidP="00401D5D">
      <w:pPr>
        <w:spacing w:after="120"/>
        <w:jc w:val="center"/>
        <w:rPr>
          <w:rFonts w:ascii="Arial" w:hAnsi="Arial" w:cs="Arial"/>
          <w:b/>
          <w:sz w:val="20"/>
        </w:rPr>
      </w:pPr>
      <w:r w:rsidRPr="00783BC6">
        <w:rPr>
          <w:noProof/>
        </w:rPr>
        <mc:AlternateContent>
          <mc:Choice Requires="wps">
            <w:drawing>
              <wp:anchor distT="0" distB="0" distL="114300" distR="114300" simplePos="0" relativeHeight="251701248" behindDoc="0" locked="0" layoutInCell="1" allowOverlap="1" wp14:anchorId="2B02BC0A" wp14:editId="22F4A2B4">
                <wp:simplePos x="0" y="0"/>
                <wp:positionH relativeFrom="column">
                  <wp:posOffset>2672715</wp:posOffset>
                </wp:positionH>
                <wp:positionV relativeFrom="paragraph">
                  <wp:posOffset>229870</wp:posOffset>
                </wp:positionV>
                <wp:extent cx="1466850" cy="260350"/>
                <wp:effectExtent l="0" t="0" r="19050" b="26035"/>
                <wp:wrapNone/>
                <wp:docPr id="5" name="4 CuadroTexto"/>
                <wp:cNvGraphicFramePr/>
                <a:graphic xmlns:a="http://schemas.openxmlformats.org/drawingml/2006/main">
                  <a:graphicData uri="http://schemas.microsoft.com/office/word/2010/wordprocessingShape">
                    <wps:wsp>
                      <wps:cNvSpPr txBox="1"/>
                      <wps:spPr>
                        <a:xfrm>
                          <a:off x="0" y="0"/>
                          <a:ext cx="1466850" cy="2603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83BC6" w:rsidRPr="00783BC6" w:rsidRDefault="00783BC6" w:rsidP="00783BC6">
                            <w:pPr>
                              <w:pStyle w:val="NormalWeb"/>
                              <w:kinsoku w:val="0"/>
                              <w:overflowPunct w:val="0"/>
                              <w:spacing w:before="0" w:beforeAutospacing="0" w:after="0" w:afterAutospacing="0"/>
                              <w:textAlignment w:val="baseline"/>
                              <w:rPr>
                                <w:sz w:val="18"/>
                              </w:rPr>
                            </w:pPr>
                            <w:r w:rsidRPr="00783BC6">
                              <w:rPr>
                                <w:rFonts w:asciiTheme="minorHAnsi" w:hAnsi="Calibri" w:cstheme="minorBidi"/>
                                <w:b/>
                                <w:bCs/>
                                <w:color w:val="FFFFFF" w:themeColor="light1"/>
                                <w:kern w:val="24"/>
                                <w:sz w:val="16"/>
                                <w:szCs w:val="22"/>
                              </w:rPr>
                              <w:t>TASA: 2599 POR 100,000 Hab</w:t>
                            </w:r>
                          </w:p>
                        </w:txbxContent>
                      </wps:txbx>
                      <wps:bodyPr wrap="square">
                        <a:spAutoFit/>
                      </wps:bodyPr>
                    </wps:wsp>
                  </a:graphicData>
                </a:graphic>
                <wp14:sizeRelH relativeFrom="margin">
                  <wp14:pctWidth>0</wp14:pctWidth>
                </wp14:sizeRelH>
              </wp:anchor>
            </w:drawing>
          </mc:Choice>
          <mc:Fallback>
            <w:pict>
              <v:shape w14:anchorId="2B02BC0A" id="4 CuadroTexto" o:spid="_x0000_s1030" type="#_x0000_t202" style="position:absolute;left:0;text-align:left;margin-left:210.45pt;margin-top:18.1pt;width:115.5pt;height:20.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" fillcolor="#c0504d [3205]" strokecolor="#622423 [1605]" strokeweight="2pt">
                <v:textbox style="mso-fit-shape-to-text:t">
                  <w:txbxContent>
                    <w:p w:rsidR="00783BC6" w:rsidRPr="00783BC6" w:rsidRDefault="00783BC6" w:rsidP="00783BC6">
                      <w:pPr>
                        <w:pStyle w:val="NormalWeb"/>
                        <w:kinsoku w:val="0"/>
                        <w:overflowPunct w:val="0"/>
                        <w:spacing w:before="0" w:beforeAutospacing="0" w:after="0" w:afterAutospacing="0"/>
                        <w:textAlignment w:val="baseline"/>
                        <w:rPr>
                          <w:sz w:val="18"/>
                        </w:rPr>
                      </w:pPr>
                      <w:r w:rsidRPr="00783BC6">
                        <w:rPr>
                          <w:rFonts w:asciiTheme="minorHAnsi" w:hAnsi="Calibri" w:cstheme="minorBidi"/>
                          <w:b/>
                          <w:bCs/>
                          <w:color w:val="FFFFFF" w:themeColor="light1"/>
                          <w:kern w:val="24"/>
                          <w:sz w:val="16"/>
                          <w:szCs w:val="22"/>
                        </w:rPr>
                        <w:t>TASA: 2599 POR 100,000 Hab</w:t>
                      </w:r>
                    </w:p>
                  </w:txbxContent>
                </v:textbox>
              </v:shape>
            </w:pict>
          </mc:Fallback>
        </mc:AlternateContent>
      </w:r>
    </w:p>
    <w:p w:rsidR="00783BC6" w:rsidRDefault="00783BC6" w:rsidP="00401D5D">
      <w:pPr>
        <w:spacing w:after="120"/>
        <w:jc w:val="center"/>
        <w:rPr>
          <w:rFonts w:ascii="Arial" w:hAnsi="Arial" w:cs="Arial"/>
          <w:b/>
          <w:sz w:val="20"/>
        </w:rPr>
      </w:pPr>
    </w:p>
    <w:p w:rsidR="00783BC6" w:rsidRDefault="00783BC6" w:rsidP="00401D5D">
      <w:pPr>
        <w:spacing w:after="120"/>
        <w:jc w:val="center"/>
        <w:rPr>
          <w:rFonts w:ascii="Arial" w:hAnsi="Arial" w:cs="Arial"/>
          <w:b/>
          <w:sz w:val="20"/>
        </w:rPr>
      </w:pPr>
    </w:p>
    <w:p w:rsidR="00783BC6" w:rsidRDefault="00783BC6" w:rsidP="00401D5D">
      <w:pPr>
        <w:spacing w:after="120"/>
        <w:jc w:val="center"/>
        <w:rPr>
          <w:rFonts w:ascii="Arial" w:hAnsi="Arial" w:cs="Arial"/>
          <w:b/>
          <w:sz w:val="20"/>
        </w:rPr>
      </w:pPr>
      <w:r w:rsidRPr="00783BC6">
        <w:rPr>
          <w:noProof/>
        </w:rPr>
        <mc:AlternateContent>
          <mc:Choice Requires="wps">
            <w:drawing>
              <wp:anchor distT="0" distB="0" distL="114300" distR="114300" simplePos="0" relativeHeight="251705344" behindDoc="0" locked="0" layoutInCell="1" allowOverlap="1" wp14:anchorId="1E12896B" wp14:editId="482E7FEC">
                <wp:simplePos x="0" y="0"/>
                <wp:positionH relativeFrom="column">
                  <wp:posOffset>3314065</wp:posOffset>
                </wp:positionH>
                <wp:positionV relativeFrom="paragraph">
                  <wp:posOffset>208915</wp:posOffset>
                </wp:positionV>
                <wp:extent cx="1454150" cy="260350"/>
                <wp:effectExtent l="0" t="0" r="12700" b="26035"/>
                <wp:wrapNone/>
                <wp:docPr id="11" name="10 CuadroTexto"/>
                <wp:cNvGraphicFramePr/>
                <a:graphic xmlns:a="http://schemas.openxmlformats.org/drawingml/2006/main">
                  <a:graphicData uri="http://schemas.microsoft.com/office/word/2010/wordprocessingShape">
                    <wps:wsp>
                      <wps:cNvSpPr txBox="1"/>
                      <wps:spPr>
                        <a:xfrm>
                          <a:off x="0" y="0"/>
                          <a:ext cx="1454150" cy="2603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83BC6" w:rsidRPr="00783BC6" w:rsidRDefault="00783BC6" w:rsidP="00783BC6">
                            <w:pPr>
                              <w:pStyle w:val="NormalWeb"/>
                              <w:kinsoku w:val="0"/>
                              <w:overflowPunct w:val="0"/>
                              <w:spacing w:before="0" w:beforeAutospacing="0" w:after="0" w:afterAutospacing="0"/>
                              <w:textAlignment w:val="baseline"/>
                              <w:rPr>
                                <w:sz w:val="18"/>
                              </w:rPr>
                            </w:pPr>
                            <w:r w:rsidRPr="00783BC6">
                              <w:rPr>
                                <w:rFonts w:asciiTheme="minorHAnsi" w:hAnsi="Calibri" w:cstheme="minorBidi"/>
                                <w:b/>
                                <w:bCs/>
                                <w:color w:val="FFFFFF" w:themeColor="light1"/>
                                <w:kern w:val="24"/>
                                <w:sz w:val="16"/>
                                <w:szCs w:val="22"/>
                              </w:rPr>
                              <w:t>TASA: 37.5 POR 100,000 Hab</w:t>
                            </w:r>
                          </w:p>
                        </w:txbxContent>
                      </wps:txbx>
                      <wps:bodyPr wrap="square">
                        <a:spAutoFit/>
                      </wps:bodyPr>
                    </wps:wsp>
                  </a:graphicData>
                </a:graphic>
                <wp14:sizeRelH relativeFrom="margin">
                  <wp14:pctWidth>0</wp14:pctWidth>
                </wp14:sizeRelH>
              </wp:anchor>
            </w:drawing>
          </mc:Choice>
          <mc:Fallback>
            <w:pict>
              <v:shape w14:anchorId="1E12896B" id="10 CuadroTexto" o:spid="_x0000_s1031" type="#_x0000_t202" style="position:absolute;left:0;text-align:left;margin-left:260.95pt;margin-top:16.45pt;width:114.5pt;height:20.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" fillcolor="#c0504d [3205]" strokecolor="#622423 [1605]" strokeweight="2pt">
                <v:textbox style="mso-fit-shape-to-text:t">
                  <w:txbxContent>
                    <w:p w:rsidR="00783BC6" w:rsidRPr="00783BC6" w:rsidRDefault="00783BC6" w:rsidP="00783BC6">
                      <w:pPr>
                        <w:pStyle w:val="NormalWeb"/>
                        <w:kinsoku w:val="0"/>
                        <w:overflowPunct w:val="0"/>
                        <w:spacing w:before="0" w:beforeAutospacing="0" w:after="0" w:afterAutospacing="0"/>
                        <w:textAlignment w:val="baseline"/>
                        <w:rPr>
                          <w:sz w:val="18"/>
                        </w:rPr>
                      </w:pPr>
                      <w:r w:rsidRPr="00783BC6">
                        <w:rPr>
                          <w:rFonts w:asciiTheme="minorHAnsi" w:hAnsi="Calibri" w:cstheme="minorBidi"/>
                          <w:b/>
                          <w:bCs/>
                          <w:color w:val="FFFFFF" w:themeColor="light1"/>
                          <w:kern w:val="24"/>
                          <w:sz w:val="16"/>
                          <w:szCs w:val="22"/>
                        </w:rPr>
                        <w:t>TASA: 37.5 POR 100,000 Hab</w:t>
                      </w:r>
                    </w:p>
                  </w:txbxContent>
                </v:textbox>
              </v:shape>
            </w:pict>
          </mc:Fallback>
        </mc:AlternateContent>
      </w:r>
    </w:p>
    <w:p w:rsidR="00783BC6" w:rsidRDefault="00783BC6" w:rsidP="00401D5D">
      <w:pPr>
        <w:spacing w:after="120"/>
        <w:jc w:val="center"/>
        <w:rPr>
          <w:rFonts w:ascii="Arial" w:hAnsi="Arial" w:cs="Arial"/>
          <w:b/>
          <w:sz w:val="20"/>
        </w:rPr>
      </w:pPr>
    </w:p>
    <w:p w:rsidR="00783BC6" w:rsidRDefault="00783BC6" w:rsidP="00401D5D">
      <w:pPr>
        <w:spacing w:after="120"/>
        <w:jc w:val="center"/>
        <w:rPr>
          <w:rFonts w:ascii="Arial" w:hAnsi="Arial" w:cs="Arial"/>
          <w:b/>
          <w:sz w:val="20"/>
        </w:rPr>
      </w:pPr>
    </w:p>
    <w:p w:rsidR="00783BC6" w:rsidRDefault="00783BC6" w:rsidP="00401D5D">
      <w:pPr>
        <w:spacing w:after="120"/>
        <w:jc w:val="center"/>
        <w:rPr>
          <w:rFonts w:ascii="Arial" w:hAnsi="Arial" w:cs="Arial"/>
          <w:b/>
          <w:sz w:val="20"/>
        </w:rPr>
      </w:pPr>
    </w:p>
    <w:p w:rsidR="00783BC6" w:rsidRDefault="00320D93" w:rsidP="00401D5D">
      <w:pPr>
        <w:spacing w:after="120"/>
        <w:jc w:val="center"/>
        <w:rPr>
          <w:rFonts w:ascii="Arial" w:hAnsi="Arial" w:cs="Arial"/>
          <w:b/>
          <w:sz w:val="20"/>
        </w:rPr>
      </w:pPr>
      <w:r w:rsidRPr="00783BC6">
        <w:rPr>
          <w:noProof/>
        </w:rPr>
        <mc:AlternateContent>
          <mc:Choice Requires="wps">
            <w:drawing>
              <wp:anchor distT="0" distB="0" distL="114300" distR="114300" simplePos="0" relativeHeight="251709440" behindDoc="0" locked="0" layoutInCell="1" allowOverlap="1" wp14:anchorId="3AEE6776" wp14:editId="6703F4D4">
                <wp:simplePos x="0" y="0"/>
                <wp:positionH relativeFrom="column">
                  <wp:posOffset>3822065</wp:posOffset>
                </wp:positionH>
                <wp:positionV relativeFrom="paragraph">
                  <wp:posOffset>167005</wp:posOffset>
                </wp:positionV>
                <wp:extent cx="1028700" cy="222250"/>
                <wp:effectExtent l="0" t="0" r="0" b="6350"/>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D93" w:rsidRPr="00783BC6" w:rsidRDefault="00320D93" w:rsidP="00320D93">
                            <w:pPr>
                              <w:pStyle w:val="NormalWeb"/>
                              <w:kinsoku w:val="0"/>
                              <w:overflowPunct w:val="0"/>
                              <w:spacing w:before="108" w:beforeAutospacing="0" w:after="0" w:afterAutospacing="0"/>
                              <w:textAlignment w:val="baseline"/>
                              <w:rPr>
                                <w:sz w:val="14"/>
                              </w:rPr>
                            </w:pPr>
                            <w:r w:rsidRPr="00783BC6">
                              <w:rPr>
                                <w:rFonts w:ascii="Arial" w:hAnsi="Arial" w:cs="Arial"/>
                                <w:color w:val="000000"/>
                                <w:kern w:val="24"/>
                                <w:sz w:val="8"/>
                                <w:szCs w:val="18"/>
                                <w:lang w:val="en-GB"/>
                              </w:rPr>
                              <w:t>Fuente: PNTYER EL SALVADOR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AEE6776" id="_x0000_s1032" type="#_x0000_t202" style="position:absolute;left:0;text-align:left;margin-left:300.95pt;margin-top:13.15pt;width:81pt;height: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" filled="f" stroked="f">
                <v:textbox>
                  <w:txbxContent>
                    <w:p w:rsidR="00320D93" w:rsidRPr="00783BC6" w:rsidRDefault="00320D93" w:rsidP="00320D93">
                      <w:pPr>
                        <w:pStyle w:val="NormalWeb"/>
                        <w:kinsoku w:val="0"/>
                        <w:overflowPunct w:val="0"/>
                        <w:spacing w:before="108" w:beforeAutospacing="0" w:after="0" w:afterAutospacing="0"/>
                        <w:textAlignment w:val="baseline"/>
                        <w:rPr>
                          <w:sz w:val="14"/>
                        </w:rPr>
                      </w:pPr>
                      <w:r w:rsidRPr="00783BC6">
                        <w:rPr>
                          <w:rFonts w:ascii="Arial" w:hAnsi="Arial" w:cs="Arial"/>
                          <w:color w:val="000000"/>
                          <w:kern w:val="24"/>
                          <w:sz w:val="8"/>
                          <w:szCs w:val="18"/>
                          <w:lang w:val="en-GB"/>
                        </w:rPr>
                        <w:t>Fuente: PNTYER EL SALVADOR</w:t>
                      </w:r>
                    </w:p>
                  </w:txbxContent>
                </v:textbox>
                <w10:wrap type="square"/>
              </v:shape>
            </w:pict>
          </mc:Fallback>
        </mc:AlternateContent>
      </w:r>
    </w:p>
    <w:p w:rsidR="00783BC6" w:rsidRDefault="00783BC6" w:rsidP="00401D5D">
      <w:pPr>
        <w:spacing w:after="120"/>
        <w:jc w:val="center"/>
        <w:rPr>
          <w:rFonts w:ascii="Arial" w:hAnsi="Arial" w:cs="Arial"/>
          <w:b/>
          <w:sz w:val="20"/>
        </w:rPr>
      </w:pPr>
    </w:p>
    <w:p w:rsidR="00320D93" w:rsidRPr="00320D93" w:rsidRDefault="00320D93" w:rsidP="00320D93">
      <w:pPr>
        <w:jc w:val="both"/>
        <w:rPr>
          <w:rFonts w:ascii="Arial" w:hAnsi="Arial" w:cs="Arial"/>
          <w:sz w:val="20"/>
          <w:lang w:val="es-MX"/>
        </w:rPr>
      </w:pPr>
      <w:r w:rsidRPr="00320D93">
        <w:rPr>
          <w:rFonts w:ascii="Arial" w:hAnsi="Arial" w:cs="Arial"/>
          <w:sz w:val="20"/>
          <w:lang w:val="es-MX"/>
        </w:rPr>
        <w:t xml:space="preserve">En el gráfico </w:t>
      </w:r>
      <w:r w:rsidR="00560E8D">
        <w:rPr>
          <w:rFonts w:ascii="Arial" w:hAnsi="Arial" w:cs="Arial"/>
          <w:sz w:val="20"/>
          <w:lang w:val="es-MX"/>
        </w:rPr>
        <w:t>3 se observa</w:t>
      </w:r>
      <w:r w:rsidRPr="00320D93">
        <w:rPr>
          <w:rFonts w:ascii="Arial" w:hAnsi="Arial" w:cs="Arial"/>
          <w:sz w:val="20"/>
          <w:lang w:val="es-MX"/>
        </w:rPr>
        <w:t>r que en los últimos 5 años los casos de tuberculosis para el Ministerio de Salud (MINSAL) han oscilado entre 1,300 y 1,</w:t>
      </w:r>
      <w:r>
        <w:rPr>
          <w:rFonts w:ascii="Arial" w:hAnsi="Arial" w:cs="Arial"/>
          <w:sz w:val="20"/>
          <w:lang w:val="es-MX"/>
        </w:rPr>
        <w:t>400</w:t>
      </w:r>
      <w:r w:rsidRPr="00320D93">
        <w:rPr>
          <w:rFonts w:ascii="Arial" w:hAnsi="Arial" w:cs="Arial"/>
          <w:sz w:val="20"/>
          <w:lang w:val="es-MX"/>
        </w:rPr>
        <w:t xml:space="preserve"> casos; lo cual  resalta la importancia del control de la tuberculosis en la población que acude a los servicios de salud del MINSAL, </w:t>
      </w:r>
      <w:r w:rsidR="00560E8D">
        <w:rPr>
          <w:rFonts w:ascii="Arial" w:hAnsi="Arial" w:cs="Arial"/>
          <w:sz w:val="20"/>
          <w:lang w:val="es-MX"/>
        </w:rPr>
        <w:t>como ejemplo</w:t>
      </w:r>
      <w:r w:rsidRPr="00320D93">
        <w:rPr>
          <w:rFonts w:ascii="Arial" w:hAnsi="Arial" w:cs="Arial"/>
          <w:sz w:val="20"/>
          <w:lang w:val="es-MX"/>
        </w:rPr>
        <w:t xml:space="preserve"> para el año 2015  fueron identificados 50,465 sintomáticos respiratorios, </w:t>
      </w:r>
      <w:r w:rsidR="00560E8D">
        <w:rPr>
          <w:rFonts w:ascii="Arial" w:hAnsi="Arial" w:cs="Arial"/>
          <w:sz w:val="20"/>
          <w:lang w:val="es-MX"/>
        </w:rPr>
        <w:t>es decir</w:t>
      </w:r>
      <w:r w:rsidRPr="00320D93">
        <w:rPr>
          <w:rFonts w:ascii="Arial" w:hAnsi="Arial" w:cs="Arial"/>
          <w:sz w:val="20"/>
          <w:lang w:val="es-MX"/>
        </w:rPr>
        <w:t>, por cada 43 personas con sospecha de padecer la enfermedad fue diagnosticado un caso (48.5% del total de casos); mientras que para la Seguridad Social se captaron 10,243 personas sintomáticos respiratorios, es decir que por cada 20 sospechosos de padecer la enfermedad se diagnosticó un caso (21.5% del total de casos) y donde se presenta una mayor carga y transmisibilidad de la enfermedad es en los Centros Penitenciarios ya que por cada 8 sospechosos de padecer tuberculosis se diagnosticó un caso.</w:t>
      </w:r>
    </w:p>
    <w:p w:rsidR="00320D93" w:rsidRPr="00320D93" w:rsidRDefault="00320D93" w:rsidP="00320D93">
      <w:pPr>
        <w:jc w:val="both"/>
        <w:rPr>
          <w:rFonts w:ascii="Arial" w:hAnsi="Arial" w:cs="Arial"/>
          <w:sz w:val="20"/>
          <w:lang w:val="es-MX"/>
        </w:rPr>
      </w:pPr>
      <w:r w:rsidRPr="00320D93">
        <w:rPr>
          <w:rFonts w:ascii="Arial" w:hAnsi="Arial" w:cs="Arial"/>
          <w:sz w:val="20"/>
          <w:lang w:val="es-MX"/>
        </w:rPr>
        <w:t xml:space="preserve">Cabe resaltar que los Centros Penitenciarios es la segunda Institución que diagnostica la mayoría de  casos </w:t>
      </w:r>
      <w:r>
        <w:rPr>
          <w:rFonts w:ascii="Arial" w:hAnsi="Arial" w:cs="Arial"/>
          <w:sz w:val="20"/>
          <w:lang w:val="es-MX"/>
        </w:rPr>
        <w:t>(32</w:t>
      </w:r>
      <w:r w:rsidRPr="00320D93">
        <w:rPr>
          <w:rFonts w:ascii="Arial" w:hAnsi="Arial" w:cs="Arial"/>
          <w:sz w:val="20"/>
          <w:lang w:val="es-MX"/>
        </w:rPr>
        <w:t>%) cuya tendencia en los últimos años es al aumento, lo cual está asociado a las condiciones favorables para la transmisibilidad del Mycobacterium, como es la sobrepoblación carcelaria</w:t>
      </w:r>
      <w:r>
        <w:rPr>
          <w:rFonts w:ascii="Arial" w:hAnsi="Arial" w:cs="Arial"/>
          <w:sz w:val="20"/>
          <w:lang w:val="es-MX"/>
        </w:rPr>
        <w:t xml:space="preserve"> y otros factores de riesgo como la desnutrición y </w:t>
      </w:r>
      <w:r w:rsidR="00975C8A">
        <w:rPr>
          <w:rFonts w:ascii="Arial" w:hAnsi="Arial" w:cs="Arial"/>
          <w:sz w:val="20"/>
          <w:lang w:val="es-MX"/>
        </w:rPr>
        <w:t>comorbilidades,</w:t>
      </w:r>
      <w:r w:rsidR="00975C8A" w:rsidRPr="00320D93">
        <w:rPr>
          <w:rFonts w:ascii="Arial" w:hAnsi="Arial" w:cs="Arial"/>
          <w:sz w:val="20"/>
          <w:lang w:val="es-MX"/>
        </w:rPr>
        <w:t xml:space="preserve"> lo</w:t>
      </w:r>
      <w:r w:rsidRPr="00320D93">
        <w:rPr>
          <w:rFonts w:ascii="Arial" w:hAnsi="Arial" w:cs="Arial"/>
          <w:sz w:val="20"/>
          <w:lang w:val="es-MX"/>
        </w:rPr>
        <w:t xml:space="preserve"> que afecta directamente en el control de infecciones. </w:t>
      </w:r>
    </w:p>
    <w:p w:rsidR="00320D93" w:rsidRPr="00320D93" w:rsidRDefault="00320D93" w:rsidP="00320D93">
      <w:pPr>
        <w:jc w:val="both"/>
        <w:rPr>
          <w:rFonts w:ascii="Arial" w:hAnsi="Arial" w:cs="Arial"/>
          <w:sz w:val="20"/>
          <w:lang w:val="es-MX"/>
        </w:rPr>
      </w:pPr>
    </w:p>
    <w:p w:rsidR="00320D93" w:rsidRPr="00320D93" w:rsidRDefault="00320D93" w:rsidP="00320D93">
      <w:pPr>
        <w:jc w:val="both"/>
        <w:rPr>
          <w:rFonts w:ascii="Arial" w:hAnsi="Arial" w:cs="Arial"/>
          <w:sz w:val="20"/>
          <w:lang w:val="es-MX"/>
        </w:rPr>
      </w:pPr>
      <w:r w:rsidRPr="00320D93">
        <w:rPr>
          <w:rFonts w:ascii="Arial" w:hAnsi="Arial" w:cs="Arial"/>
          <w:sz w:val="20"/>
          <w:lang w:val="es-MX"/>
        </w:rPr>
        <w:lastRenderedPageBreak/>
        <w:t>Aunque los indicadores epidemiológicos son favorables,  hay  que  estar  atentos  a  la  evolución  de  aquellos  relativos  a  la  tuberculosis, principalmente en la población penitenciaria y a otros grupos especialmente vulnerables como los niños, adultos mayores y personas con VIH.</w:t>
      </w:r>
    </w:p>
    <w:p w:rsidR="00783BC6" w:rsidRDefault="00783BC6" w:rsidP="00401D5D">
      <w:pPr>
        <w:spacing w:after="120"/>
        <w:jc w:val="center"/>
        <w:rPr>
          <w:rFonts w:ascii="Arial" w:hAnsi="Arial" w:cs="Arial"/>
          <w:b/>
          <w:sz w:val="20"/>
        </w:rPr>
      </w:pPr>
    </w:p>
    <w:p w:rsidR="006C1EA0" w:rsidRDefault="00975C8A" w:rsidP="00975C8A">
      <w:pPr>
        <w:rPr>
          <w:rFonts w:ascii="Arial" w:hAnsi="Arial" w:cs="Arial"/>
          <w:b/>
          <w:sz w:val="20"/>
          <w:lang w:val="es-MX"/>
        </w:rPr>
      </w:pPr>
      <w:r w:rsidRPr="00CE7608">
        <w:rPr>
          <w:noProof/>
          <w:sz w:val="18"/>
        </w:rPr>
        <w:drawing>
          <wp:anchor distT="0" distB="0" distL="114300" distR="114300" simplePos="0" relativeHeight="251711488" behindDoc="0" locked="0" layoutInCell="1" allowOverlap="1" wp14:anchorId="1DD4567D" wp14:editId="7606BB58">
            <wp:simplePos x="0" y="0"/>
            <wp:positionH relativeFrom="column">
              <wp:posOffset>968375</wp:posOffset>
            </wp:positionH>
            <wp:positionV relativeFrom="paragraph">
              <wp:posOffset>332740</wp:posOffset>
            </wp:positionV>
            <wp:extent cx="3769360" cy="227965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69360" cy="227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608">
        <w:rPr>
          <w:rFonts w:ascii="Calibri" w:hAnsi="Calibri" w:cs="Calibri"/>
          <w:b/>
          <w:lang w:val="es-MX"/>
        </w:rPr>
        <w:t>Gr</w:t>
      </w:r>
      <w:r w:rsidR="00CE7608" w:rsidRPr="00CE7608">
        <w:rPr>
          <w:rFonts w:ascii="Calibri" w:hAnsi="Calibri" w:cs="Calibri"/>
          <w:b/>
          <w:lang w:val="es-MX"/>
        </w:rPr>
        <w:t>áfico 4</w:t>
      </w:r>
      <w:r w:rsidRPr="00CE7608">
        <w:rPr>
          <w:rFonts w:ascii="Calibri" w:hAnsi="Calibri" w:cs="Calibri"/>
          <w:b/>
          <w:lang w:val="es-MX"/>
        </w:rPr>
        <w:t>: Coinfección TB/VIH.  AÑOS 2001- 2015</w:t>
      </w:r>
    </w:p>
    <w:p w:rsidR="00D11823" w:rsidRDefault="00D11823" w:rsidP="00401D5D">
      <w:pPr>
        <w:jc w:val="both"/>
        <w:rPr>
          <w:rFonts w:ascii="Arial" w:hAnsi="Arial" w:cs="Arial"/>
          <w:b/>
          <w:sz w:val="20"/>
          <w:lang w:val="es-MX"/>
        </w:rPr>
      </w:pPr>
    </w:p>
    <w:p w:rsidR="00D11823" w:rsidRDefault="00D11823" w:rsidP="00401D5D">
      <w:pPr>
        <w:jc w:val="both"/>
        <w:rPr>
          <w:rFonts w:ascii="Arial" w:hAnsi="Arial" w:cs="Arial"/>
          <w:b/>
          <w:sz w:val="20"/>
          <w:lang w:val="es-MX"/>
        </w:rPr>
      </w:pPr>
    </w:p>
    <w:p w:rsidR="00D11823" w:rsidRDefault="00D11823" w:rsidP="00401D5D">
      <w:pPr>
        <w:jc w:val="both"/>
        <w:rPr>
          <w:rFonts w:ascii="Arial" w:hAnsi="Arial" w:cs="Arial"/>
          <w:b/>
          <w:sz w:val="20"/>
          <w:lang w:val="es-MX"/>
        </w:rPr>
      </w:pPr>
    </w:p>
    <w:p w:rsidR="00D11823" w:rsidRDefault="00D11823" w:rsidP="00401D5D">
      <w:pPr>
        <w:jc w:val="both"/>
        <w:rPr>
          <w:rFonts w:ascii="Arial" w:hAnsi="Arial" w:cs="Arial"/>
          <w:b/>
          <w:sz w:val="20"/>
          <w:lang w:val="es-MX"/>
        </w:rPr>
      </w:pPr>
    </w:p>
    <w:p w:rsidR="00D11823" w:rsidRDefault="00D11823" w:rsidP="00401D5D">
      <w:pPr>
        <w:jc w:val="both"/>
        <w:rPr>
          <w:rFonts w:ascii="Arial" w:hAnsi="Arial" w:cs="Arial"/>
          <w:b/>
          <w:sz w:val="20"/>
          <w:lang w:val="es-MX"/>
        </w:rPr>
      </w:pPr>
    </w:p>
    <w:p w:rsidR="00D11823" w:rsidRDefault="00D11823" w:rsidP="00401D5D">
      <w:pPr>
        <w:jc w:val="both"/>
        <w:rPr>
          <w:rFonts w:ascii="Arial" w:hAnsi="Arial" w:cs="Arial"/>
          <w:b/>
          <w:sz w:val="20"/>
          <w:lang w:val="es-MX"/>
        </w:rPr>
      </w:pPr>
    </w:p>
    <w:p w:rsidR="00D11823" w:rsidRDefault="00D11823" w:rsidP="00401D5D">
      <w:pPr>
        <w:jc w:val="both"/>
        <w:rPr>
          <w:rFonts w:ascii="Arial" w:hAnsi="Arial" w:cs="Arial"/>
          <w:b/>
          <w:sz w:val="20"/>
          <w:lang w:val="es-MX"/>
        </w:rPr>
      </w:pPr>
    </w:p>
    <w:p w:rsidR="00D11823" w:rsidRDefault="00975C8A" w:rsidP="00401D5D">
      <w:pPr>
        <w:jc w:val="both"/>
        <w:rPr>
          <w:rFonts w:ascii="Arial" w:hAnsi="Arial" w:cs="Arial"/>
          <w:b/>
          <w:sz w:val="20"/>
          <w:lang w:val="es-MX"/>
        </w:rPr>
      </w:pPr>
      <w:r w:rsidRPr="00783BC6">
        <w:rPr>
          <w:noProof/>
        </w:rPr>
        <mc:AlternateContent>
          <mc:Choice Requires="wps">
            <w:drawing>
              <wp:anchor distT="0" distB="0" distL="114300" distR="114300" simplePos="0" relativeHeight="251713536" behindDoc="0" locked="0" layoutInCell="1" allowOverlap="1" wp14:anchorId="7B4E192C" wp14:editId="7E28B713">
                <wp:simplePos x="0" y="0"/>
                <wp:positionH relativeFrom="column">
                  <wp:posOffset>3472815</wp:posOffset>
                </wp:positionH>
                <wp:positionV relativeFrom="paragraph">
                  <wp:posOffset>159385</wp:posOffset>
                </wp:positionV>
                <wp:extent cx="1028700" cy="222250"/>
                <wp:effectExtent l="0" t="0" r="0" b="6350"/>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C8A" w:rsidRPr="00783BC6" w:rsidRDefault="00975C8A" w:rsidP="00975C8A">
                            <w:pPr>
                              <w:pStyle w:val="NormalWeb"/>
                              <w:kinsoku w:val="0"/>
                              <w:overflowPunct w:val="0"/>
                              <w:spacing w:before="108" w:beforeAutospacing="0" w:after="0" w:afterAutospacing="0"/>
                              <w:textAlignment w:val="baseline"/>
                              <w:rPr>
                                <w:sz w:val="14"/>
                              </w:rPr>
                            </w:pPr>
                            <w:r w:rsidRPr="00783BC6">
                              <w:rPr>
                                <w:rFonts w:ascii="Arial" w:hAnsi="Arial" w:cs="Arial"/>
                                <w:color w:val="000000"/>
                                <w:kern w:val="24"/>
                                <w:sz w:val="8"/>
                                <w:szCs w:val="18"/>
                                <w:lang w:val="en-GB"/>
                              </w:rPr>
                              <w:t>Fuente: PNTYER EL SALVADOR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B4E192C" id="_x0000_s1033" type="#_x0000_t202" style="position:absolute;left:0;text-align:left;margin-left:273.45pt;margin-top:12.55pt;width:81pt;height: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" filled="f" stroked="f">
                <v:textbox>
                  <w:txbxContent>
                    <w:p w:rsidR="00975C8A" w:rsidRPr="00783BC6" w:rsidRDefault="00975C8A" w:rsidP="00975C8A">
                      <w:pPr>
                        <w:pStyle w:val="NormalWeb"/>
                        <w:kinsoku w:val="0"/>
                        <w:overflowPunct w:val="0"/>
                        <w:spacing w:before="108" w:beforeAutospacing="0" w:after="0" w:afterAutospacing="0"/>
                        <w:textAlignment w:val="baseline"/>
                        <w:rPr>
                          <w:sz w:val="14"/>
                        </w:rPr>
                      </w:pPr>
                      <w:r w:rsidRPr="00783BC6">
                        <w:rPr>
                          <w:rFonts w:ascii="Arial" w:hAnsi="Arial" w:cs="Arial"/>
                          <w:color w:val="000000"/>
                          <w:kern w:val="24"/>
                          <w:sz w:val="8"/>
                          <w:szCs w:val="18"/>
                          <w:lang w:val="en-GB"/>
                        </w:rPr>
                        <w:t>Fuente: PNTYER EL SALVADOR</w:t>
                      </w:r>
                    </w:p>
                  </w:txbxContent>
                </v:textbox>
                <w10:wrap type="square"/>
              </v:shape>
            </w:pict>
          </mc:Fallback>
        </mc:AlternateContent>
      </w:r>
    </w:p>
    <w:p w:rsidR="00975C8A" w:rsidRDefault="00975C8A" w:rsidP="00975C8A">
      <w:pPr>
        <w:jc w:val="both"/>
        <w:rPr>
          <w:rFonts w:ascii="Calibri" w:hAnsi="Calibri" w:cs="Calibri"/>
          <w:lang w:val="es-MX"/>
        </w:rPr>
      </w:pPr>
    </w:p>
    <w:p w:rsidR="00975C8A" w:rsidRPr="00973B3A" w:rsidRDefault="00CE7608" w:rsidP="00975C8A">
      <w:pPr>
        <w:jc w:val="both"/>
        <w:rPr>
          <w:rFonts w:ascii="Calibri" w:hAnsi="Calibri" w:cs="Calibri"/>
          <w:lang w:val="es-MX"/>
        </w:rPr>
      </w:pPr>
      <w:r>
        <w:rPr>
          <w:rFonts w:ascii="Calibri" w:hAnsi="Calibri" w:cs="Calibri"/>
          <w:lang w:val="es-MX"/>
        </w:rPr>
        <w:t>En el gráfico 4 se observa que e</w:t>
      </w:r>
      <w:r w:rsidR="00975C8A" w:rsidRPr="00973B3A">
        <w:rPr>
          <w:rFonts w:ascii="Calibri" w:hAnsi="Calibri" w:cs="Calibri"/>
          <w:lang w:val="es-MX"/>
        </w:rPr>
        <w:t>n los últimos años se ha dado una disminución de los casos de coinfección T</w:t>
      </w:r>
      <w:r w:rsidR="00975C8A">
        <w:rPr>
          <w:rFonts w:ascii="Calibri" w:hAnsi="Calibri" w:cs="Calibri"/>
          <w:lang w:val="es-MX"/>
        </w:rPr>
        <w:t>B</w:t>
      </w:r>
      <w:r w:rsidR="00975C8A" w:rsidRPr="00973B3A">
        <w:rPr>
          <w:rFonts w:ascii="Calibri" w:hAnsi="Calibri" w:cs="Calibri"/>
          <w:lang w:val="es-MX"/>
        </w:rPr>
        <w:t>/VIH</w:t>
      </w:r>
      <w:r w:rsidR="00975C8A">
        <w:rPr>
          <w:rFonts w:ascii="Calibri" w:hAnsi="Calibri" w:cs="Calibri"/>
          <w:lang w:val="es-MX"/>
        </w:rPr>
        <w:t>.</w:t>
      </w:r>
      <w:r w:rsidR="00975C8A" w:rsidRPr="00973B3A">
        <w:rPr>
          <w:rFonts w:ascii="Calibri" w:hAnsi="Calibri" w:cs="Calibri"/>
          <w:lang w:val="es-MX"/>
        </w:rPr>
        <w:t xml:space="preserve"> Para el año 201</w:t>
      </w:r>
      <w:r w:rsidR="00975C8A">
        <w:rPr>
          <w:rFonts w:ascii="Calibri" w:hAnsi="Calibri" w:cs="Calibri"/>
          <w:lang w:val="es-MX"/>
        </w:rPr>
        <w:t>6</w:t>
      </w:r>
      <w:r w:rsidR="00975C8A" w:rsidRPr="00973B3A">
        <w:rPr>
          <w:rFonts w:ascii="Calibri" w:hAnsi="Calibri" w:cs="Calibri"/>
          <w:lang w:val="es-MX"/>
        </w:rPr>
        <w:t xml:space="preserve"> </w:t>
      </w:r>
      <w:r w:rsidR="00975C8A">
        <w:rPr>
          <w:rFonts w:ascii="Calibri" w:hAnsi="Calibri" w:cs="Calibri"/>
          <w:lang w:val="es-MX"/>
        </w:rPr>
        <w:t xml:space="preserve">se diagnosticaron 201, es decir un 6.6 % de la carga de coinfección del total de </w:t>
      </w:r>
      <w:r w:rsidR="00975C8A" w:rsidRPr="00973B3A">
        <w:rPr>
          <w:rFonts w:ascii="Calibri" w:hAnsi="Calibri" w:cs="Calibri"/>
          <w:lang w:val="es-MX"/>
        </w:rPr>
        <w:t>casos de tuberculosis, es</w:t>
      </w:r>
      <w:r w:rsidR="00975C8A">
        <w:rPr>
          <w:rFonts w:ascii="Calibri" w:hAnsi="Calibri" w:cs="Calibri"/>
          <w:lang w:val="es-MX"/>
        </w:rPr>
        <w:t xml:space="preserve"> decir 19 personas más con respecto al año 2015, un incremento del 10%.</w:t>
      </w:r>
    </w:p>
    <w:p w:rsidR="00975C8A" w:rsidRPr="00973B3A" w:rsidRDefault="00975C8A" w:rsidP="00975C8A">
      <w:pPr>
        <w:jc w:val="both"/>
        <w:rPr>
          <w:rFonts w:ascii="Calibri" w:hAnsi="Calibri" w:cs="Calibri"/>
          <w:lang w:val="es-MX"/>
        </w:rPr>
      </w:pPr>
      <w:r w:rsidRPr="00973B3A">
        <w:rPr>
          <w:rFonts w:ascii="Calibri" w:hAnsi="Calibri" w:cs="Calibri"/>
          <w:lang w:val="es-MX"/>
        </w:rPr>
        <w:t>El grafico muestra no solo la relación absoluta del incremento sustancial de la coinfección sino que evidencia también la oferta y acceso que los pacientes coinfectados tienen de forma precoz para evitar un desenlace fatal a aquellos que padecen la coinfección siendo esta una de las principales causas de muerte de todas</w:t>
      </w:r>
      <w:r>
        <w:rPr>
          <w:rFonts w:ascii="Calibri" w:hAnsi="Calibri" w:cs="Calibri"/>
          <w:lang w:val="es-MX"/>
        </w:rPr>
        <w:t xml:space="preserve"> las oportunistas que padecen la</w:t>
      </w:r>
      <w:r w:rsidRPr="00973B3A">
        <w:rPr>
          <w:rFonts w:ascii="Calibri" w:hAnsi="Calibri" w:cs="Calibri"/>
          <w:lang w:val="es-MX"/>
        </w:rPr>
        <w:t xml:space="preserve">s </w:t>
      </w:r>
      <w:r>
        <w:rPr>
          <w:rFonts w:ascii="Calibri" w:hAnsi="Calibri" w:cs="Calibri"/>
          <w:lang w:val="es-MX"/>
        </w:rPr>
        <w:t xml:space="preserve">personas </w:t>
      </w:r>
      <w:r w:rsidRPr="00973B3A">
        <w:rPr>
          <w:rFonts w:ascii="Calibri" w:hAnsi="Calibri" w:cs="Calibri"/>
          <w:lang w:val="es-MX"/>
        </w:rPr>
        <w:t>que viven con el VIH.</w:t>
      </w:r>
    </w:p>
    <w:p w:rsidR="00975C8A" w:rsidRDefault="00975C8A" w:rsidP="00401D5D">
      <w:pPr>
        <w:jc w:val="both"/>
        <w:rPr>
          <w:rFonts w:ascii="Arial" w:hAnsi="Arial" w:cs="Arial"/>
          <w:b/>
          <w:sz w:val="20"/>
          <w:lang w:val="es-MX"/>
        </w:rPr>
      </w:pPr>
    </w:p>
    <w:p w:rsidR="00975C8A" w:rsidRDefault="00975C8A" w:rsidP="00401D5D">
      <w:pPr>
        <w:jc w:val="both"/>
        <w:rPr>
          <w:rFonts w:ascii="Arial" w:hAnsi="Arial" w:cs="Arial"/>
          <w:b/>
          <w:sz w:val="20"/>
          <w:lang w:val="es-MX"/>
        </w:rPr>
      </w:pPr>
    </w:p>
    <w:p w:rsidR="00975C8A" w:rsidRDefault="00975C8A" w:rsidP="00401D5D">
      <w:pPr>
        <w:jc w:val="both"/>
        <w:rPr>
          <w:rFonts w:ascii="Arial" w:hAnsi="Arial" w:cs="Arial"/>
          <w:b/>
          <w:sz w:val="20"/>
          <w:lang w:val="es-MX"/>
        </w:rPr>
      </w:pPr>
    </w:p>
    <w:p w:rsidR="00975C8A" w:rsidRDefault="00975C8A" w:rsidP="00401D5D">
      <w:pPr>
        <w:jc w:val="both"/>
        <w:rPr>
          <w:rFonts w:ascii="Arial" w:hAnsi="Arial" w:cs="Arial"/>
          <w:b/>
          <w:sz w:val="20"/>
          <w:lang w:val="es-MX"/>
        </w:rPr>
      </w:pPr>
    </w:p>
    <w:p w:rsidR="00975C8A" w:rsidRDefault="00975C8A" w:rsidP="00401D5D">
      <w:pPr>
        <w:jc w:val="both"/>
        <w:rPr>
          <w:rFonts w:ascii="Arial" w:hAnsi="Arial" w:cs="Arial"/>
          <w:b/>
          <w:sz w:val="20"/>
          <w:lang w:val="es-MX"/>
        </w:rPr>
      </w:pPr>
    </w:p>
    <w:p w:rsidR="00975C8A" w:rsidRDefault="00975C8A" w:rsidP="00401D5D">
      <w:pPr>
        <w:jc w:val="both"/>
        <w:rPr>
          <w:rFonts w:ascii="Arial" w:hAnsi="Arial" w:cs="Arial"/>
          <w:b/>
          <w:sz w:val="20"/>
          <w:lang w:val="es-MX"/>
        </w:rPr>
      </w:pPr>
    </w:p>
    <w:p w:rsidR="00975C8A" w:rsidRDefault="00975C8A" w:rsidP="00401D5D">
      <w:pPr>
        <w:jc w:val="both"/>
        <w:rPr>
          <w:rFonts w:ascii="Arial" w:hAnsi="Arial" w:cs="Arial"/>
          <w:b/>
          <w:sz w:val="20"/>
          <w:lang w:val="es-MX"/>
        </w:rPr>
      </w:pPr>
    </w:p>
    <w:p w:rsidR="00975C8A" w:rsidRDefault="00975C8A" w:rsidP="00401D5D">
      <w:pPr>
        <w:jc w:val="both"/>
        <w:rPr>
          <w:rFonts w:ascii="Arial" w:hAnsi="Arial" w:cs="Arial"/>
          <w:b/>
          <w:sz w:val="20"/>
          <w:lang w:val="es-MX"/>
        </w:rPr>
      </w:pPr>
    </w:p>
    <w:p w:rsidR="00CE7608" w:rsidRDefault="00CE7608" w:rsidP="00CE7608">
      <w:pPr>
        <w:spacing w:after="0" w:line="240" w:lineRule="auto"/>
        <w:jc w:val="center"/>
        <w:textAlignment w:val="baseline"/>
        <w:rPr>
          <w:rFonts w:ascii="Arial" w:hAnsi="Arial" w:cs="Arial"/>
          <w:b/>
          <w:bCs/>
          <w:color w:val="000000" w:themeColor="text1"/>
          <w:kern w:val="24"/>
          <w:sz w:val="20"/>
          <w:szCs w:val="44"/>
        </w:rPr>
      </w:pPr>
    </w:p>
    <w:p w:rsidR="00CE7608" w:rsidRDefault="00CE7608" w:rsidP="00CE7608">
      <w:pPr>
        <w:spacing w:after="0" w:line="240" w:lineRule="auto"/>
        <w:jc w:val="center"/>
        <w:textAlignment w:val="baseline"/>
        <w:rPr>
          <w:rFonts w:ascii="Arial" w:hAnsi="Arial" w:cs="Arial"/>
          <w:b/>
          <w:bCs/>
          <w:color w:val="000000" w:themeColor="text1"/>
          <w:kern w:val="24"/>
          <w:sz w:val="20"/>
          <w:szCs w:val="44"/>
        </w:rPr>
      </w:pPr>
      <w:r>
        <w:rPr>
          <w:rFonts w:ascii="Arial" w:hAnsi="Arial" w:cs="Arial"/>
          <w:b/>
          <w:bCs/>
          <w:color w:val="000000" w:themeColor="text1"/>
          <w:kern w:val="24"/>
          <w:sz w:val="20"/>
          <w:szCs w:val="44"/>
        </w:rPr>
        <w:t xml:space="preserve">Gráfico 5.  </w:t>
      </w:r>
      <w:r w:rsidRPr="00CE7608">
        <w:rPr>
          <w:rFonts w:ascii="Arial" w:hAnsi="Arial" w:cs="Arial"/>
          <w:b/>
          <w:bCs/>
          <w:color w:val="000000" w:themeColor="text1"/>
          <w:kern w:val="24"/>
          <w:sz w:val="20"/>
          <w:szCs w:val="44"/>
        </w:rPr>
        <w:t xml:space="preserve">Incidencia de casos de tuberculosis todas las formas en Centros Penitenciarios. </w:t>
      </w:r>
    </w:p>
    <w:p w:rsidR="00CE7608" w:rsidRPr="00CE7608" w:rsidRDefault="00CE7608" w:rsidP="00CE7608">
      <w:pPr>
        <w:spacing w:after="0" w:line="240" w:lineRule="auto"/>
        <w:jc w:val="center"/>
        <w:textAlignment w:val="baseline"/>
        <w:rPr>
          <w:rFonts w:ascii="Times New Roman" w:eastAsia="Times New Roman" w:hAnsi="Times New Roman" w:cs="Times New Roman"/>
          <w:sz w:val="10"/>
          <w:szCs w:val="24"/>
        </w:rPr>
      </w:pPr>
      <w:r>
        <w:rPr>
          <w:rFonts w:ascii="Arial" w:hAnsi="Arial" w:cs="Arial"/>
          <w:b/>
          <w:bCs/>
          <w:color w:val="000000" w:themeColor="text1"/>
          <w:kern w:val="24"/>
          <w:sz w:val="20"/>
          <w:szCs w:val="44"/>
        </w:rPr>
        <w:t>Años 2002–2016</w:t>
      </w:r>
    </w:p>
    <w:p w:rsidR="00975C8A" w:rsidRDefault="00CE7608" w:rsidP="00401D5D">
      <w:pPr>
        <w:jc w:val="both"/>
        <w:rPr>
          <w:rFonts w:ascii="Arial" w:hAnsi="Arial" w:cs="Arial"/>
          <w:b/>
          <w:sz w:val="20"/>
          <w:lang w:val="es-MX"/>
        </w:rPr>
      </w:pPr>
      <w:r w:rsidRPr="00CE7608">
        <w:rPr>
          <w:noProof/>
        </w:rPr>
        <w:drawing>
          <wp:anchor distT="0" distB="0" distL="114300" distR="114300" simplePos="0" relativeHeight="251715584" behindDoc="0" locked="0" layoutInCell="1" allowOverlap="1" wp14:anchorId="7B044B1C" wp14:editId="6EC27112">
            <wp:simplePos x="0" y="0"/>
            <wp:positionH relativeFrom="column">
              <wp:posOffset>864870</wp:posOffset>
            </wp:positionH>
            <wp:positionV relativeFrom="paragraph">
              <wp:posOffset>147955</wp:posOffset>
            </wp:positionV>
            <wp:extent cx="3832860" cy="226695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3286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C8A" w:rsidRDefault="00975C8A" w:rsidP="00401D5D">
      <w:pPr>
        <w:jc w:val="both"/>
        <w:rPr>
          <w:rFonts w:ascii="Arial" w:hAnsi="Arial" w:cs="Arial"/>
          <w:b/>
          <w:sz w:val="20"/>
          <w:lang w:val="es-MX"/>
        </w:rPr>
      </w:pPr>
    </w:p>
    <w:p w:rsidR="00975C8A" w:rsidRDefault="00975C8A" w:rsidP="00401D5D">
      <w:pPr>
        <w:jc w:val="both"/>
        <w:rPr>
          <w:rFonts w:ascii="Arial" w:hAnsi="Arial" w:cs="Arial"/>
          <w:b/>
          <w:sz w:val="20"/>
          <w:lang w:val="es-MX"/>
        </w:rPr>
      </w:pPr>
    </w:p>
    <w:p w:rsidR="00975C8A" w:rsidRDefault="00975C8A" w:rsidP="00401D5D">
      <w:pPr>
        <w:jc w:val="both"/>
        <w:rPr>
          <w:rFonts w:ascii="Arial" w:hAnsi="Arial" w:cs="Arial"/>
          <w:b/>
          <w:sz w:val="20"/>
          <w:lang w:val="es-MX"/>
        </w:rPr>
      </w:pPr>
    </w:p>
    <w:p w:rsidR="00975C8A" w:rsidRDefault="00975C8A" w:rsidP="00401D5D">
      <w:pPr>
        <w:jc w:val="both"/>
        <w:rPr>
          <w:rFonts w:ascii="Arial" w:hAnsi="Arial" w:cs="Arial"/>
          <w:b/>
          <w:sz w:val="20"/>
          <w:lang w:val="es-MX"/>
        </w:rPr>
      </w:pPr>
    </w:p>
    <w:p w:rsidR="00975C8A" w:rsidRDefault="00975C8A" w:rsidP="00401D5D">
      <w:pPr>
        <w:jc w:val="both"/>
        <w:rPr>
          <w:rFonts w:ascii="Arial" w:hAnsi="Arial" w:cs="Arial"/>
          <w:b/>
          <w:sz w:val="20"/>
          <w:lang w:val="es-MX"/>
        </w:rPr>
      </w:pPr>
    </w:p>
    <w:p w:rsidR="00CE7608" w:rsidRDefault="00CE7608" w:rsidP="00401D5D">
      <w:pPr>
        <w:jc w:val="both"/>
        <w:rPr>
          <w:rFonts w:ascii="Arial" w:hAnsi="Arial" w:cs="Arial"/>
          <w:b/>
          <w:sz w:val="20"/>
          <w:lang w:val="es-MX"/>
        </w:rPr>
      </w:pPr>
    </w:p>
    <w:p w:rsidR="00CE7608" w:rsidRDefault="00CE7608" w:rsidP="00401D5D">
      <w:pPr>
        <w:jc w:val="both"/>
        <w:rPr>
          <w:rFonts w:ascii="Arial" w:hAnsi="Arial" w:cs="Arial"/>
          <w:b/>
          <w:sz w:val="20"/>
          <w:lang w:val="es-MX"/>
        </w:rPr>
      </w:pPr>
    </w:p>
    <w:p w:rsidR="00CE7608" w:rsidRDefault="00CE7608" w:rsidP="00401D5D">
      <w:pPr>
        <w:jc w:val="both"/>
        <w:rPr>
          <w:rFonts w:ascii="Arial" w:hAnsi="Arial" w:cs="Arial"/>
          <w:b/>
          <w:sz w:val="20"/>
          <w:lang w:val="es-MX"/>
        </w:rPr>
      </w:pPr>
      <w:r w:rsidRPr="00CE7608">
        <w:rPr>
          <w:noProof/>
        </w:rPr>
        <mc:AlternateContent>
          <mc:Choice Requires="wps">
            <w:drawing>
              <wp:anchor distT="0" distB="0" distL="114300" distR="114300" simplePos="0" relativeHeight="251717632" behindDoc="0" locked="0" layoutInCell="1" allowOverlap="1" wp14:anchorId="3478C224" wp14:editId="17BCA9A2">
                <wp:simplePos x="0" y="0"/>
                <wp:positionH relativeFrom="column">
                  <wp:posOffset>3236595</wp:posOffset>
                </wp:positionH>
                <wp:positionV relativeFrom="paragraph">
                  <wp:posOffset>45085</wp:posOffset>
                </wp:positionV>
                <wp:extent cx="1252220" cy="229870"/>
                <wp:effectExtent l="0" t="0" r="0" b="0"/>
                <wp:wrapNone/>
                <wp:docPr id="225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2298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E7608" w:rsidRPr="00CE7608" w:rsidRDefault="00CE7608" w:rsidP="00CE7608">
                            <w:pPr>
                              <w:pStyle w:val="NormalWeb"/>
                              <w:spacing w:before="0" w:beforeAutospacing="0" w:after="0" w:afterAutospacing="0"/>
                              <w:textAlignment w:val="baseline"/>
                              <w:rPr>
                                <w:sz w:val="18"/>
                              </w:rPr>
                            </w:pPr>
                            <w:r w:rsidRPr="00CE7608">
                              <w:rPr>
                                <w:rFonts w:ascii="Arial Narrow" w:hAnsi="Arial Narrow" w:cs="Arial"/>
                                <w:color w:val="000000" w:themeColor="text1"/>
                                <w:kern w:val="24"/>
                                <w:sz w:val="12"/>
                                <w:szCs w:val="18"/>
                                <w:lang w:val="en-US"/>
                              </w:rPr>
                              <w:t>Fuente: PNTER y  DGCP</w:t>
                            </w:r>
                          </w:p>
                        </w:txbxContent>
                      </wps:txbx>
                      <wps:bodyPr lIns="91115" tIns="45567" rIns="91115" bIns="45567">
                        <a:spAutoFit/>
                      </wps:bodyPr>
                    </wps:wsp>
                  </a:graphicData>
                </a:graphic>
              </wp:anchor>
            </w:drawing>
          </mc:Choice>
          <mc:Fallback>
            <w:pict>
              <v:rect w14:anchorId="3478C224" id="Rectangle 4" o:spid="_x0000_s1034" style="position:absolute;left:0;text-align:left;margin-left:254.85pt;margin-top:3.55pt;width:98.6pt;height:18.1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" filled="f" fillcolor="#4f81bd [3204]" stroked="f" strokecolor="black [3213]">
                <v:shadow color="#eeece1 [3214]"/>
                <v:textbox style="mso-fit-shape-to-text:t" inset="2.53097mm,1.26575mm,2.53097mm,1.26575mm">
                  <w:txbxContent>
                    <w:p w:rsidR="00CE7608" w:rsidRPr="00CE7608" w:rsidRDefault="00CE7608" w:rsidP="00CE7608">
                      <w:pPr>
                        <w:pStyle w:val="NormalWeb"/>
                        <w:spacing w:before="0" w:beforeAutospacing="0" w:after="0" w:afterAutospacing="0"/>
                        <w:textAlignment w:val="baseline"/>
                        <w:rPr>
                          <w:sz w:val="18"/>
                        </w:rPr>
                      </w:pPr>
                      <w:r w:rsidRPr="00CE7608">
                        <w:rPr>
                          <w:rFonts w:ascii="Arial Narrow" w:hAnsi="Arial Narrow" w:cs="Arial"/>
                          <w:color w:val="000000" w:themeColor="text1"/>
                          <w:kern w:val="24"/>
                          <w:sz w:val="12"/>
                          <w:szCs w:val="18"/>
                          <w:lang w:val="en-US"/>
                        </w:rPr>
                        <w:t>Fuente: PNTER y  DGCP</w:t>
                      </w:r>
                    </w:p>
                  </w:txbxContent>
                </v:textbox>
              </v:rect>
            </w:pict>
          </mc:Fallback>
        </mc:AlternateContent>
      </w:r>
    </w:p>
    <w:p w:rsidR="00CE7608" w:rsidRPr="009B6DD9" w:rsidRDefault="00CE7608" w:rsidP="00CE7608">
      <w:pPr>
        <w:spacing w:after="0"/>
        <w:rPr>
          <w:rFonts w:ascii="Arial" w:hAnsi="Arial" w:cs="Arial"/>
          <w:color w:val="632423" w:themeColor="accent2" w:themeShade="80"/>
          <w:sz w:val="20"/>
        </w:rPr>
      </w:pPr>
      <w:r w:rsidRPr="009B6DD9">
        <w:rPr>
          <w:rFonts w:ascii="Arial" w:hAnsi="Arial" w:cs="Arial"/>
          <w:sz w:val="20"/>
        </w:rPr>
        <w:t xml:space="preserve">El trabajo en poblaciones de riesgo como la población privada de libertad se ha visto fortalecida en el presente periodo,  en ese marco es importante destacar que: </w:t>
      </w:r>
      <w:r w:rsidRPr="009B6DD9">
        <w:rPr>
          <w:rFonts w:ascii="Arial" w:hAnsi="Arial" w:cs="Arial"/>
          <w:color w:val="632423" w:themeColor="accent2" w:themeShade="80"/>
          <w:sz w:val="20"/>
        </w:rPr>
        <w:t xml:space="preserve"> </w:t>
      </w:r>
    </w:p>
    <w:p w:rsidR="00CE7608" w:rsidRPr="009B6DD9" w:rsidRDefault="00CE7608" w:rsidP="00CE7608">
      <w:pPr>
        <w:spacing w:after="0"/>
        <w:rPr>
          <w:rFonts w:ascii="Arial" w:hAnsi="Arial" w:cs="Arial"/>
          <w:color w:val="632423" w:themeColor="accent2" w:themeShade="80"/>
          <w:sz w:val="20"/>
        </w:rPr>
      </w:pPr>
    </w:p>
    <w:p w:rsidR="00CE7608" w:rsidRPr="009B6DD9" w:rsidRDefault="00CE7608" w:rsidP="00CE7608">
      <w:pPr>
        <w:spacing w:after="120"/>
        <w:jc w:val="both"/>
        <w:rPr>
          <w:rFonts w:ascii="Arial" w:hAnsi="Arial" w:cs="Arial"/>
          <w:sz w:val="20"/>
        </w:rPr>
      </w:pPr>
      <w:r w:rsidRPr="009B6DD9">
        <w:rPr>
          <w:rFonts w:ascii="Arial" w:hAnsi="Arial" w:cs="Arial"/>
          <w:sz w:val="20"/>
        </w:rPr>
        <w:t>El aporte de casos de centros penales para el nivel nacional durante el año 201</w:t>
      </w:r>
      <w:r w:rsidR="00920DAB">
        <w:rPr>
          <w:rFonts w:ascii="Arial" w:hAnsi="Arial" w:cs="Arial"/>
          <w:sz w:val="20"/>
        </w:rPr>
        <w:t>6</w:t>
      </w:r>
      <w:r w:rsidRPr="009B6DD9">
        <w:rPr>
          <w:rFonts w:ascii="Arial" w:hAnsi="Arial" w:cs="Arial"/>
          <w:sz w:val="20"/>
        </w:rPr>
        <w:t xml:space="preserve"> es del </w:t>
      </w:r>
      <w:r w:rsidR="00920DAB">
        <w:rPr>
          <w:rFonts w:ascii="Arial" w:hAnsi="Arial" w:cs="Arial"/>
          <w:sz w:val="20"/>
        </w:rPr>
        <w:t>32% del total nacional</w:t>
      </w:r>
      <w:r w:rsidRPr="009B6DD9">
        <w:rPr>
          <w:rFonts w:ascii="Arial" w:hAnsi="Arial" w:cs="Arial"/>
          <w:sz w:val="20"/>
        </w:rPr>
        <w:t>. En respuesta a esto  se ha decidido incrementar las intervenciones en  6 Centros de reclusión y rehabilitación divididos así: 1 centro penitenciario de máxima seguridad (Izalco), y 5 centros intermedios y de rehabilitación que pertenecen al ISNA, los cuales constituyen población de alta vulnerabilidad por el hacinamiento, de igual manera es importantes destacar que se incluirá población reclusa con patología psiquiátrica lo que constituye aproximadame</w:t>
      </w:r>
      <w:r>
        <w:rPr>
          <w:rFonts w:ascii="Arial" w:hAnsi="Arial" w:cs="Arial"/>
          <w:sz w:val="20"/>
        </w:rPr>
        <w:t>nte 1,950 privados de libertad</w:t>
      </w:r>
      <w:r w:rsidRPr="009B6DD9">
        <w:rPr>
          <w:rFonts w:ascii="Arial" w:hAnsi="Arial" w:cs="Arial"/>
          <w:sz w:val="20"/>
        </w:rPr>
        <w:t xml:space="preserve"> adicionales a los 24,000 que ya se abordaron en la primera fase del proyecto.</w:t>
      </w:r>
    </w:p>
    <w:p w:rsidR="00CE7608" w:rsidRPr="009B6DD9" w:rsidRDefault="00CE7608" w:rsidP="00CE7608">
      <w:pPr>
        <w:spacing w:after="0"/>
        <w:rPr>
          <w:rFonts w:ascii="Arial" w:hAnsi="Arial" w:cs="Arial"/>
          <w:color w:val="FF0000"/>
          <w:sz w:val="20"/>
        </w:rPr>
      </w:pPr>
    </w:p>
    <w:p w:rsidR="00CE7608" w:rsidRPr="009B6DD9" w:rsidRDefault="00CE7608" w:rsidP="00CE7608">
      <w:pPr>
        <w:spacing w:after="0"/>
        <w:jc w:val="both"/>
        <w:rPr>
          <w:rFonts w:ascii="Arial" w:hAnsi="Arial" w:cs="Arial"/>
          <w:sz w:val="20"/>
        </w:rPr>
      </w:pPr>
      <w:r w:rsidRPr="00AA7776">
        <w:rPr>
          <w:rFonts w:ascii="Arial" w:hAnsi="Arial" w:cs="Arial"/>
          <w:sz w:val="20"/>
        </w:rPr>
        <w:t>Por otra parte, es importante destacar que se ha trabajado mucho en el tema de  innovación Diagnostica</w:t>
      </w:r>
      <w:r w:rsidRPr="009B6DD9">
        <w:rPr>
          <w:rFonts w:ascii="Arial" w:hAnsi="Arial" w:cs="Arial"/>
          <w:sz w:val="20"/>
        </w:rPr>
        <w:t>. Se cuenta con la tecnología brindada a través de los equipos Gene Xpert, ubicados en los laboratorios de los Hospitales de San Miguel, Santa Ana, San Vicente y en Laboratorio Central,  para poblaciones altamente vulnerables, así como  el uso de radiografía móvil al interior de los centros penales, la vigilancia rutinaria de la fármaco-resistencia han permitido un Diagnostico y abordaje  precoz y con ello una disminución de la mortalidad y como consecuencia a la disminución a la exposición de la c</w:t>
      </w:r>
      <w:r w:rsidR="00920DAB">
        <w:rPr>
          <w:rFonts w:ascii="Arial" w:hAnsi="Arial" w:cs="Arial"/>
          <w:sz w:val="20"/>
        </w:rPr>
        <w:t>omunidad a casos baciliferos y de</w:t>
      </w:r>
      <w:r w:rsidRPr="009B6DD9">
        <w:rPr>
          <w:rFonts w:ascii="Arial" w:hAnsi="Arial" w:cs="Arial"/>
          <w:sz w:val="20"/>
        </w:rPr>
        <w:t xml:space="preserve"> casos fármaco-resistentes.</w:t>
      </w:r>
    </w:p>
    <w:p w:rsidR="00CE7608" w:rsidRDefault="00CE7608" w:rsidP="00CE7608">
      <w:pPr>
        <w:rPr>
          <w:b/>
        </w:rPr>
      </w:pPr>
    </w:p>
    <w:p w:rsidR="00CE7608" w:rsidRPr="00CE7608" w:rsidRDefault="00CE7608" w:rsidP="00401D5D">
      <w:pPr>
        <w:jc w:val="both"/>
        <w:rPr>
          <w:rFonts w:ascii="Arial" w:hAnsi="Arial" w:cs="Arial"/>
          <w:b/>
          <w:sz w:val="20"/>
        </w:rPr>
      </w:pPr>
    </w:p>
    <w:p w:rsidR="00CE7608" w:rsidRDefault="00CE7608" w:rsidP="00401D5D">
      <w:pPr>
        <w:jc w:val="both"/>
        <w:rPr>
          <w:rFonts w:ascii="Arial" w:hAnsi="Arial" w:cs="Arial"/>
          <w:b/>
          <w:sz w:val="20"/>
          <w:lang w:val="es-MX"/>
        </w:rPr>
      </w:pPr>
    </w:p>
    <w:p w:rsidR="00FA4CD1" w:rsidRDefault="00FA4CD1" w:rsidP="00401D5D">
      <w:pPr>
        <w:jc w:val="both"/>
        <w:rPr>
          <w:rFonts w:ascii="Arial" w:hAnsi="Arial" w:cs="Arial"/>
          <w:b/>
          <w:sz w:val="20"/>
          <w:lang w:val="es-MX"/>
        </w:rPr>
      </w:pPr>
    </w:p>
    <w:p w:rsidR="00FA4CD1" w:rsidRDefault="00FA4CD1" w:rsidP="00401D5D">
      <w:pPr>
        <w:jc w:val="both"/>
        <w:rPr>
          <w:rFonts w:ascii="Arial" w:hAnsi="Arial" w:cs="Arial"/>
          <w:b/>
          <w:sz w:val="20"/>
          <w:lang w:val="es-MX"/>
        </w:rPr>
      </w:pPr>
    </w:p>
    <w:p w:rsidR="00CE7608" w:rsidRDefault="00CE7608" w:rsidP="00401D5D">
      <w:pPr>
        <w:jc w:val="both"/>
        <w:rPr>
          <w:rFonts w:ascii="Arial" w:hAnsi="Arial" w:cs="Arial"/>
          <w:b/>
          <w:sz w:val="20"/>
          <w:lang w:val="es-MX"/>
        </w:rPr>
      </w:pPr>
    </w:p>
    <w:p w:rsidR="00191A7E" w:rsidRPr="00CF62A0" w:rsidRDefault="00191A7E" w:rsidP="00191A7E">
      <w:pPr>
        <w:rPr>
          <w:b/>
        </w:rPr>
      </w:pPr>
      <w:r>
        <w:rPr>
          <w:b/>
        </w:rPr>
        <w:lastRenderedPageBreak/>
        <w:t>Gráfica 6</w:t>
      </w:r>
      <w:r w:rsidRPr="00CF62A0">
        <w:rPr>
          <w:b/>
        </w:rPr>
        <w:t>: Casos TB MDR</w:t>
      </w:r>
      <w:r>
        <w:rPr>
          <w:b/>
        </w:rPr>
        <w:t xml:space="preserve"> y RR</w:t>
      </w:r>
    </w:p>
    <w:p w:rsidR="00CE7608" w:rsidRDefault="00191A7E" w:rsidP="00401D5D">
      <w:pPr>
        <w:jc w:val="both"/>
        <w:rPr>
          <w:rFonts w:ascii="Arial" w:hAnsi="Arial" w:cs="Arial"/>
          <w:b/>
          <w:sz w:val="20"/>
          <w:lang w:val="es-MX"/>
        </w:rPr>
      </w:pPr>
      <w:r w:rsidRPr="00191A7E">
        <w:rPr>
          <w:noProof/>
        </w:rPr>
        <w:drawing>
          <wp:anchor distT="0" distB="0" distL="114300" distR="114300" simplePos="0" relativeHeight="251719680" behindDoc="0" locked="0" layoutInCell="1" allowOverlap="1" wp14:anchorId="3BC47B6D" wp14:editId="7BBFDAB0">
            <wp:simplePos x="0" y="0"/>
            <wp:positionH relativeFrom="column">
              <wp:posOffset>808355</wp:posOffset>
            </wp:positionH>
            <wp:positionV relativeFrom="paragraph">
              <wp:posOffset>46355</wp:posOffset>
            </wp:positionV>
            <wp:extent cx="3940175" cy="213995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40175" cy="213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608" w:rsidRDefault="00CE7608" w:rsidP="00401D5D">
      <w:pPr>
        <w:jc w:val="both"/>
        <w:rPr>
          <w:rFonts w:ascii="Arial" w:hAnsi="Arial" w:cs="Arial"/>
          <w:b/>
          <w:sz w:val="20"/>
          <w:lang w:val="es-MX"/>
        </w:rPr>
      </w:pPr>
    </w:p>
    <w:p w:rsidR="00CE7608" w:rsidRDefault="00CE7608" w:rsidP="00401D5D">
      <w:pPr>
        <w:jc w:val="both"/>
        <w:rPr>
          <w:rFonts w:ascii="Arial" w:hAnsi="Arial" w:cs="Arial"/>
          <w:b/>
          <w:sz w:val="20"/>
          <w:lang w:val="es-MX"/>
        </w:rPr>
      </w:pPr>
    </w:p>
    <w:p w:rsidR="00CE7608" w:rsidRDefault="00CE7608" w:rsidP="00401D5D">
      <w:pPr>
        <w:jc w:val="both"/>
        <w:rPr>
          <w:rFonts w:ascii="Arial" w:hAnsi="Arial" w:cs="Arial"/>
          <w:b/>
          <w:sz w:val="20"/>
          <w:lang w:val="es-MX"/>
        </w:rPr>
      </w:pPr>
    </w:p>
    <w:p w:rsidR="00CE7608" w:rsidRDefault="00CE7608" w:rsidP="00401D5D">
      <w:pPr>
        <w:jc w:val="both"/>
        <w:rPr>
          <w:rFonts w:ascii="Arial" w:hAnsi="Arial" w:cs="Arial"/>
          <w:b/>
          <w:sz w:val="20"/>
          <w:lang w:val="es-MX"/>
        </w:rPr>
      </w:pPr>
    </w:p>
    <w:p w:rsidR="00CE7608" w:rsidRDefault="00CE7608" w:rsidP="00401D5D">
      <w:pPr>
        <w:jc w:val="both"/>
        <w:rPr>
          <w:rFonts w:ascii="Arial" w:hAnsi="Arial" w:cs="Arial"/>
          <w:b/>
          <w:sz w:val="20"/>
          <w:lang w:val="es-MX"/>
        </w:rPr>
      </w:pPr>
    </w:p>
    <w:p w:rsidR="00CE7608" w:rsidRDefault="00CE7608" w:rsidP="00401D5D">
      <w:pPr>
        <w:jc w:val="both"/>
        <w:rPr>
          <w:rFonts w:ascii="Arial" w:hAnsi="Arial" w:cs="Arial"/>
          <w:b/>
          <w:sz w:val="20"/>
          <w:lang w:val="es-MX"/>
        </w:rPr>
      </w:pPr>
    </w:p>
    <w:p w:rsidR="00CE7608" w:rsidRDefault="00191A7E" w:rsidP="00401D5D">
      <w:pPr>
        <w:jc w:val="both"/>
        <w:rPr>
          <w:rFonts w:ascii="Arial" w:hAnsi="Arial" w:cs="Arial"/>
          <w:b/>
          <w:sz w:val="20"/>
          <w:lang w:val="es-MX"/>
        </w:rPr>
      </w:pPr>
      <w:r w:rsidRPr="00191A7E">
        <w:rPr>
          <w:noProof/>
        </w:rPr>
        <mc:AlternateContent>
          <mc:Choice Requires="wps">
            <w:drawing>
              <wp:anchor distT="0" distB="0" distL="114300" distR="114300" simplePos="0" relativeHeight="251721728" behindDoc="0" locked="0" layoutInCell="1" allowOverlap="1" wp14:anchorId="0A3586D4" wp14:editId="42823447">
                <wp:simplePos x="0" y="0"/>
                <wp:positionH relativeFrom="column">
                  <wp:posOffset>901065</wp:posOffset>
                </wp:positionH>
                <wp:positionV relativeFrom="paragraph">
                  <wp:posOffset>71755</wp:posOffset>
                </wp:positionV>
                <wp:extent cx="1314450" cy="229870"/>
                <wp:effectExtent l="0" t="0" r="0" b="0"/>
                <wp:wrapNone/>
                <wp:docPr id="286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A7E" w:rsidRPr="00191A7E" w:rsidRDefault="00191A7E" w:rsidP="00191A7E">
                            <w:pPr>
                              <w:pStyle w:val="NormalWeb"/>
                              <w:kinsoku w:val="0"/>
                              <w:overflowPunct w:val="0"/>
                              <w:spacing w:before="108" w:beforeAutospacing="0" w:after="0" w:afterAutospacing="0"/>
                              <w:textAlignment w:val="baseline"/>
                              <w:rPr>
                                <w:sz w:val="16"/>
                              </w:rPr>
                            </w:pPr>
                            <w:r w:rsidRPr="00191A7E">
                              <w:rPr>
                                <w:rFonts w:ascii="Arial" w:hAnsi="Arial" w:cs="Arial"/>
                                <w:color w:val="000000"/>
                                <w:kern w:val="24"/>
                                <w:sz w:val="10"/>
                                <w:szCs w:val="18"/>
                                <w:lang w:val="en-GB"/>
                              </w:rPr>
                              <w:t>Fuente: PNTYER EL SALVADOR</w:t>
                            </w:r>
                          </w:p>
                        </w:txbxContent>
                      </wps:txbx>
                      <wps:bodyPr wrap="square">
                        <a:spAutoFit/>
                      </wps:bodyPr>
                    </wps:wsp>
                  </a:graphicData>
                </a:graphic>
                <wp14:sizeRelH relativeFrom="margin">
                  <wp14:pctWidth>0</wp14:pctWidth>
                </wp14:sizeRelH>
              </wp:anchor>
            </w:drawing>
          </mc:Choice>
          <mc:Fallback>
            <w:pict>
              <v:shape w14:anchorId="0A3586D4" id="_x0000_s1035" type="#_x0000_t202" style="position:absolute;left:0;text-align:left;margin-left:70.95pt;margin-top:5.65pt;width:103.5pt;height:18.1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" filled="f" stroked="f">
                <v:textbox style="mso-fit-shape-to-text:t">
                  <w:txbxContent>
                    <w:p w:rsidR="00191A7E" w:rsidRPr="00191A7E" w:rsidRDefault="00191A7E" w:rsidP="00191A7E">
                      <w:pPr>
                        <w:pStyle w:val="NormalWeb"/>
                        <w:kinsoku w:val="0"/>
                        <w:overflowPunct w:val="0"/>
                        <w:spacing w:before="108" w:beforeAutospacing="0" w:after="0" w:afterAutospacing="0"/>
                        <w:textAlignment w:val="baseline"/>
                        <w:rPr>
                          <w:sz w:val="16"/>
                        </w:rPr>
                      </w:pPr>
                      <w:r w:rsidRPr="00191A7E">
                        <w:rPr>
                          <w:rFonts w:ascii="Arial" w:hAnsi="Arial" w:cs="Arial"/>
                          <w:color w:val="000000"/>
                          <w:kern w:val="24"/>
                          <w:sz w:val="10"/>
                          <w:szCs w:val="18"/>
                          <w:lang w:val="en-GB"/>
                        </w:rPr>
                        <w:t>Fuente: PNTYER EL SALVADOR</w:t>
                      </w:r>
                    </w:p>
                  </w:txbxContent>
                </v:textbox>
              </v:shape>
            </w:pict>
          </mc:Fallback>
        </mc:AlternateContent>
      </w:r>
    </w:p>
    <w:p w:rsidR="00191A7E" w:rsidRPr="00191A7E" w:rsidRDefault="00191A7E" w:rsidP="00191A7E">
      <w:pPr>
        <w:jc w:val="both"/>
        <w:rPr>
          <w:rFonts w:ascii="Arial" w:hAnsi="Arial" w:cs="Arial"/>
          <w:sz w:val="20"/>
        </w:rPr>
      </w:pPr>
      <w:r w:rsidRPr="00191A7E">
        <w:rPr>
          <w:rFonts w:ascii="Arial" w:hAnsi="Arial" w:cs="Arial"/>
          <w:sz w:val="20"/>
        </w:rPr>
        <w:t>En el año 2012 fue implementada la utilización de pruebas moleculares (Gene Xpert MTB/RIF) para la realización de pruebas moleculares</w:t>
      </w:r>
      <w:r>
        <w:rPr>
          <w:rFonts w:ascii="Arial" w:hAnsi="Arial" w:cs="Arial"/>
          <w:sz w:val="20"/>
        </w:rPr>
        <w:t xml:space="preserve"> con lo cual se ha fortalecido la vigilancia temprana de la farmacoresistencia</w:t>
      </w:r>
      <w:r w:rsidR="00FB51ED">
        <w:rPr>
          <w:rFonts w:ascii="Arial" w:hAnsi="Arial" w:cs="Arial"/>
          <w:sz w:val="20"/>
        </w:rPr>
        <w:t>,</w:t>
      </w:r>
      <w:r>
        <w:rPr>
          <w:rFonts w:ascii="Arial" w:hAnsi="Arial" w:cs="Arial"/>
          <w:sz w:val="20"/>
        </w:rPr>
        <w:t xml:space="preserve"> favoreciendo principalmente el diagnóstico temprano a grupos de mayor vulnerabilidad como: privados de libertad, personas con coinfección TB/VIH, personas con otras comorbilidades, personal de salud, entre otros; con lo cual se ha diagnosticado un mayor número de casos con resistencia  a la rifampicina, donde más del 70% de estos pertenecen a los centros penitenciarios.</w:t>
      </w:r>
    </w:p>
    <w:p w:rsidR="00B0675D" w:rsidRDefault="00B0675D" w:rsidP="00401D5D">
      <w:pPr>
        <w:jc w:val="both"/>
        <w:rPr>
          <w:rFonts w:ascii="Arial" w:hAnsi="Arial" w:cs="Arial"/>
          <w:b/>
          <w:sz w:val="20"/>
          <w:lang w:val="es-MX"/>
        </w:rPr>
      </w:pPr>
    </w:p>
    <w:p w:rsidR="00401D5D" w:rsidRPr="000F0528" w:rsidRDefault="00496526" w:rsidP="00401D5D">
      <w:pPr>
        <w:jc w:val="both"/>
        <w:rPr>
          <w:rFonts w:ascii="Arial" w:hAnsi="Arial" w:cs="Arial"/>
          <w:b/>
          <w:sz w:val="20"/>
          <w:lang w:val="es-MX"/>
        </w:rPr>
      </w:pPr>
      <w:r>
        <w:rPr>
          <w:rFonts w:ascii="Arial" w:hAnsi="Arial" w:cs="Arial"/>
          <w:b/>
          <w:sz w:val="20"/>
          <w:lang w:val="es-MX"/>
        </w:rPr>
        <w:t>Gráfico</w:t>
      </w:r>
      <w:r w:rsidR="000F0528" w:rsidRPr="000F0528">
        <w:rPr>
          <w:rFonts w:ascii="Arial" w:hAnsi="Arial" w:cs="Arial"/>
          <w:b/>
          <w:sz w:val="20"/>
          <w:lang w:val="es-MX"/>
        </w:rPr>
        <w:t xml:space="preserve"> </w:t>
      </w:r>
      <w:r w:rsidR="0031002D">
        <w:rPr>
          <w:rFonts w:ascii="Arial" w:hAnsi="Arial" w:cs="Arial"/>
          <w:b/>
          <w:sz w:val="20"/>
          <w:lang w:val="es-MX"/>
        </w:rPr>
        <w:t>7</w:t>
      </w:r>
      <w:r w:rsidR="000F0528" w:rsidRPr="000F0528">
        <w:rPr>
          <w:rFonts w:ascii="Arial" w:hAnsi="Arial" w:cs="Arial"/>
          <w:b/>
          <w:sz w:val="20"/>
          <w:lang w:val="es-MX"/>
        </w:rPr>
        <w:t>: Porcentaje de Curación de casos nuevos de TB Pulmonar:</w:t>
      </w:r>
    </w:p>
    <w:p w:rsidR="00496526" w:rsidRDefault="0031002D" w:rsidP="00D11823">
      <w:pPr>
        <w:ind w:left="1416"/>
        <w:rPr>
          <w:rFonts w:ascii="Arial" w:hAnsi="Arial" w:cs="Arial"/>
          <w:sz w:val="20"/>
          <w:szCs w:val="20"/>
          <w:lang w:val="es-ES"/>
        </w:rPr>
      </w:pPr>
      <w:r w:rsidRPr="0031002D">
        <w:rPr>
          <w:noProof/>
        </w:rPr>
        <w:drawing>
          <wp:anchor distT="0" distB="0" distL="114300" distR="114300" simplePos="0" relativeHeight="251723776" behindDoc="0" locked="0" layoutInCell="1" allowOverlap="1" wp14:anchorId="181C69A7" wp14:editId="150DE7B0">
            <wp:simplePos x="0" y="0"/>
            <wp:positionH relativeFrom="column">
              <wp:posOffset>-172085</wp:posOffset>
            </wp:positionH>
            <wp:positionV relativeFrom="paragraph">
              <wp:posOffset>68580</wp:posOffset>
            </wp:positionV>
            <wp:extent cx="3613785" cy="2292350"/>
            <wp:effectExtent l="0" t="0" r="5715"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785" cy="229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93C">
        <w:rPr>
          <w:rFonts w:ascii="Arial" w:hAnsi="Arial" w:cs="Arial"/>
          <w:sz w:val="20"/>
          <w:szCs w:val="20"/>
          <w:lang w:val="es-ES"/>
        </w:rPr>
        <w:t>E</w:t>
      </w:r>
      <w:r w:rsidR="00496526">
        <w:rPr>
          <w:rFonts w:ascii="Arial" w:hAnsi="Arial" w:cs="Arial"/>
          <w:sz w:val="20"/>
          <w:szCs w:val="20"/>
          <w:lang w:val="es-ES"/>
        </w:rPr>
        <w:t>n e</w:t>
      </w:r>
      <w:r w:rsidR="0014193C">
        <w:rPr>
          <w:rFonts w:ascii="Arial" w:hAnsi="Arial" w:cs="Arial"/>
          <w:sz w:val="20"/>
          <w:szCs w:val="20"/>
          <w:lang w:val="es-ES"/>
        </w:rPr>
        <w:t>l</w:t>
      </w:r>
      <w:r>
        <w:rPr>
          <w:rFonts w:ascii="Arial" w:hAnsi="Arial" w:cs="Arial"/>
          <w:sz w:val="20"/>
          <w:szCs w:val="20"/>
          <w:lang w:val="es-ES"/>
        </w:rPr>
        <w:t xml:space="preserve"> gráfico 7</w:t>
      </w:r>
      <w:r w:rsidR="00496526">
        <w:rPr>
          <w:rFonts w:ascii="Arial" w:hAnsi="Arial" w:cs="Arial"/>
          <w:sz w:val="20"/>
          <w:szCs w:val="20"/>
          <w:lang w:val="es-ES"/>
        </w:rPr>
        <w:t xml:space="preserve"> se observa la tasa de curación de los casos nuevos baciloscopía positiva, donde la cual </w:t>
      </w:r>
      <w:r w:rsidR="00E7107E">
        <w:rPr>
          <w:rFonts w:ascii="Arial" w:hAnsi="Arial" w:cs="Arial"/>
          <w:sz w:val="20"/>
          <w:szCs w:val="20"/>
          <w:lang w:val="es-ES"/>
        </w:rPr>
        <w:t>en los último cinco años se ha mantenido arriba del 90%</w:t>
      </w:r>
      <w:r w:rsidR="00496526">
        <w:rPr>
          <w:rFonts w:ascii="Arial" w:hAnsi="Arial" w:cs="Arial"/>
          <w:sz w:val="20"/>
          <w:szCs w:val="20"/>
          <w:lang w:val="es-ES"/>
        </w:rPr>
        <w:t>.</w:t>
      </w:r>
    </w:p>
    <w:p w:rsidR="00496526" w:rsidRDefault="00496526" w:rsidP="0014193C">
      <w:pPr>
        <w:tabs>
          <w:tab w:val="left" w:pos="1080"/>
        </w:tabs>
        <w:jc w:val="both"/>
        <w:rPr>
          <w:rFonts w:ascii="Arial" w:hAnsi="Arial" w:cs="Arial"/>
          <w:sz w:val="20"/>
          <w:szCs w:val="20"/>
          <w:lang w:val="es-ES"/>
        </w:rPr>
      </w:pPr>
      <w:r>
        <w:rPr>
          <w:rFonts w:ascii="Arial" w:hAnsi="Arial" w:cs="Arial"/>
          <w:sz w:val="20"/>
          <w:szCs w:val="20"/>
          <w:lang w:val="es-ES"/>
        </w:rPr>
        <w:t xml:space="preserve">La OMS estima como meta mundial curar </w:t>
      </w:r>
      <w:r w:rsidR="00E7107E">
        <w:rPr>
          <w:rFonts w:ascii="Arial" w:hAnsi="Arial" w:cs="Arial"/>
          <w:sz w:val="20"/>
          <w:szCs w:val="20"/>
          <w:lang w:val="es-ES"/>
        </w:rPr>
        <w:t>arriba del 90%</w:t>
      </w:r>
      <w:r>
        <w:rPr>
          <w:rFonts w:ascii="Arial" w:hAnsi="Arial" w:cs="Arial"/>
          <w:sz w:val="20"/>
          <w:szCs w:val="20"/>
          <w:lang w:val="es-ES"/>
        </w:rPr>
        <w:t xml:space="preserve"> de los casos, lo cual fue alcanzado por el pa</w:t>
      </w:r>
      <w:r w:rsidR="00E7107E">
        <w:rPr>
          <w:rFonts w:ascii="Arial" w:hAnsi="Arial" w:cs="Arial"/>
          <w:sz w:val="20"/>
          <w:szCs w:val="20"/>
          <w:lang w:val="es-ES"/>
        </w:rPr>
        <w:t>ís en el año 2005</w:t>
      </w:r>
      <w:r w:rsidR="007F5B6C">
        <w:rPr>
          <w:rFonts w:ascii="Arial" w:hAnsi="Arial" w:cs="Arial"/>
          <w:sz w:val="20"/>
          <w:szCs w:val="20"/>
          <w:lang w:val="es-ES"/>
        </w:rPr>
        <w:t xml:space="preserve"> y debido a estas tasas de curación se han prevenido un mayor número de muertes por la enfermedad. </w:t>
      </w:r>
    </w:p>
    <w:p w:rsidR="00496526" w:rsidRDefault="00E7107E" w:rsidP="0014193C">
      <w:pPr>
        <w:tabs>
          <w:tab w:val="left" w:pos="1080"/>
        </w:tabs>
        <w:jc w:val="both"/>
        <w:rPr>
          <w:rFonts w:ascii="Arial" w:hAnsi="Arial" w:cs="Arial"/>
          <w:sz w:val="20"/>
          <w:szCs w:val="20"/>
          <w:lang w:val="es-ES"/>
        </w:rPr>
      </w:pPr>
      <w:r w:rsidRPr="00191A7E">
        <w:rPr>
          <w:noProof/>
        </w:rPr>
        <mc:AlternateContent>
          <mc:Choice Requires="wps">
            <w:drawing>
              <wp:anchor distT="0" distB="0" distL="114300" distR="114300" simplePos="0" relativeHeight="251725824" behindDoc="0" locked="0" layoutInCell="1" allowOverlap="1" wp14:anchorId="517E115F" wp14:editId="6C6D3975">
                <wp:simplePos x="0" y="0"/>
                <wp:positionH relativeFrom="column">
                  <wp:posOffset>-3733800</wp:posOffset>
                </wp:positionH>
                <wp:positionV relativeFrom="paragraph">
                  <wp:posOffset>31115</wp:posOffset>
                </wp:positionV>
                <wp:extent cx="1314450" cy="22987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02D" w:rsidRPr="00191A7E" w:rsidRDefault="0031002D" w:rsidP="0031002D">
                            <w:pPr>
                              <w:pStyle w:val="NormalWeb"/>
                              <w:kinsoku w:val="0"/>
                              <w:overflowPunct w:val="0"/>
                              <w:spacing w:before="108" w:beforeAutospacing="0" w:after="0" w:afterAutospacing="0"/>
                              <w:textAlignment w:val="baseline"/>
                              <w:rPr>
                                <w:sz w:val="16"/>
                              </w:rPr>
                            </w:pPr>
                            <w:r w:rsidRPr="00191A7E">
                              <w:rPr>
                                <w:rFonts w:ascii="Arial" w:hAnsi="Arial" w:cs="Arial"/>
                                <w:color w:val="000000"/>
                                <w:kern w:val="24"/>
                                <w:sz w:val="10"/>
                                <w:szCs w:val="18"/>
                                <w:lang w:val="en-GB"/>
                              </w:rPr>
                              <w:t>Fuente: PNTYER EL SALVADOR</w:t>
                            </w:r>
                          </w:p>
                        </w:txbxContent>
                      </wps:txbx>
                      <wps:bodyPr wrap="square">
                        <a:spAutoFit/>
                      </wps:bodyPr>
                    </wps:wsp>
                  </a:graphicData>
                </a:graphic>
                <wp14:sizeRelH relativeFrom="margin">
                  <wp14:pctWidth>0</wp14:pctWidth>
                </wp14:sizeRelH>
              </wp:anchor>
            </w:drawing>
          </mc:Choice>
          <mc:Fallback>
            <w:pict>
              <v:shape w14:anchorId="517E115F" id="_x0000_s1036" type="#_x0000_t202" style="position:absolute;left:0;text-align:left;margin-left:-294pt;margin-top:2.45pt;width:103.5pt;height:18.1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" filled="f" stroked="f">
                <v:textbox style="mso-fit-shape-to-text:t">
                  <w:txbxContent>
                    <w:p w:rsidR="0031002D" w:rsidRPr="00191A7E" w:rsidRDefault="0031002D" w:rsidP="0031002D">
                      <w:pPr>
                        <w:pStyle w:val="NormalWeb"/>
                        <w:kinsoku w:val="0"/>
                        <w:overflowPunct w:val="0"/>
                        <w:spacing w:before="108" w:beforeAutospacing="0" w:after="0" w:afterAutospacing="0"/>
                        <w:textAlignment w:val="baseline"/>
                        <w:rPr>
                          <w:sz w:val="16"/>
                        </w:rPr>
                      </w:pPr>
                      <w:r w:rsidRPr="00191A7E">
                        <w:rPr>
                          <w:rFonts w:ascii="Arial" w:hAnsi="Arial" w:cs="Arial"/>
                          <w:color w:val="000000"/>
                          <w:kern w:val="24"/>
                          <w:sz w:val="10"/>
                          <w:szCs w:val="18"/>
                          <w:lang w:val="en-GB"/>
                        </w:rPr>
                        <w:t>Fuente: PNTYER EL SALVADOR</w:t>
                      </w:r>
                    </w:p>
                  </w:txbxContent>
                </v:textbox>
              </v:shape>
            </w:pict>
          </mc:Fallback>
        </mc:AlternateContent>
      </w:r>
    </w:p>
    <w:p w:rsidR="00D11823" w:rsidRDefault="00D11823" w:rsidP="0014193C">
      <w:pPr>
        <w:tabs>
          <w:tab w:val="left" w:pos="1080"/>
        </w:tabs>
        <w:jc w:val="both"/>
        <w:rPr>
          <w:rFonts w:ascii="Arial" w:hAnsi="Arial" w:cs="Arial"/>
          <w:sz w:val="20"/>
          <w:szCs w:val="20"/>
          <w:lang w:val="es-ES"/>
        </w:rPr>
      </w:pPr>
    </w:p>
    <w:p w:rsidR="00D11823" w:rsidRDefault="00D11823" w:rsidP="0014193C">
      <w:pPr>
        <w:tabs>
          <w:tab w:val="left" w:pos="1080"/>
        </w:tabs>
        <w:jc w:val="both"/>
        <w:rPr>
          <w:rFonts w:ascii="Arial" w:hAnsi="Arial" w:cs="Arial"/>
          <w:sz w:val="20"/>
          <w:szCs w:val="20"/>
          <w:lang w:val="es-ES"/>
        </w:rPr>
      </w:pPr>
    </w:p>
    <w:p w:rsidR="00D11823" w:rsidRDefault="00D11823" w:rsidP="0014193C">
      <w:pPr>
        <w:tabs>
          <w:tab w:val="left" w:pos="1080"/>
        </w:tabs>
        <w:jc w:val="both"/>
        <w:rPr>
          <w:rFonts w:ascii="Arial" w:hAnsi="Arial" w:cs="Arial"/>
          <w:sz w:val="20"/>
          <w:szCs w:val="20"/>
          <w:lang w:val="es-ES"/>
        </w:rPr>
      </w:pPr>
    </w:p>
    <w:p w:rsidR="000F0528" w:rsidRPr="00221650" w:rsidRDefault="00221650" w:rsidP="0014193C">
      <w:pPr>
        <w:tabs>
          <w:tab w:val="left" w:pos="1080"/>
        </w:tabs>
        <w:jc w:val="both"/>
        <w:rPr>
          <w:rFonts w:ascii="Arial" w:hAnsi="Arial" w:cs="Arial"/>
          <w:b/>
          <w:sz w:val="20"/>
          <w:szCs w:val="20"/>
          <w:lang w:val="es-ES"/>
        </w:rPr>
      </w:pPr>
      <w:r w:rsidRPr="00221650">
        <w:rPr>
          <w:b/>
          <w:noProof/>
        </w:rPr>
        <w:lastRenderedPageBreak/>
        <w:drawing>
          <wp:anchor distT="0" distB="0" distL="114300" distR="114300" simplePos="0" relativeHeight="251727872" behindDoc="0" locked="0" layoutInCell="1" allowOverlap="1" wp14:anchorId="35423670" wp14:editId="482F46F8">
            <wp:simplePos x="0" y="0"/>
            <wp:positionH relativeFrom="column">
              <wp:posOffset>911860</wp:posOffset>
            </wp:positionH>
            <wp:positionV relativeFrom="paragraph">
              <wp:posOffset>177800</wp:posOffset>
            </wp:positionV>
            <wp:extent cx="3741420" cy="229870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1420" cy="229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3E4" w:rsidRPr="00221650">
        <w:rPr>
          <w:rFonts w:ascii="Arial" w:hAnsi="Arial" w:cs="Arial"/>
          <w:b/>
          <w:sz w:val="20"/>
          <w:szCs w:val="20"/>
          <w:lang w:val="es-ES"/>
        </w:rPr>
        <w:t>Gráfico</w:t>
      </w:r>
      <w:r>
        <w:rPr>
          <w:rFonts w:ascii="Arial" w:hAnsi="Arial" w:cs="Arial"/>
          <w:b/>
          <w:sz w:val="20"/>
          <w:szCs w:val="20"/>
          <w:lang w:val="es-ES"/>
        </w:rPr>
        <w:t xml:space="preserve"> 8</w:t>
      </w:r>
      <w:r w:rsidR="000F0528" w:rsidRPr="00221650">
        <w:rPr>
          <w:rFonts w:ascii="Arial" w:hAnsi="Arial" w:cs="Arial"/>
          <w:b/>
          <w:sz w:val="20"/>
          <w:szCs w:val="20"/>
          <w:lang w:val="es-ES"/>
        </w:rPr>
        <w:t xml:space="preserve">: </w:t>
      </w:r>
      <w:r w:rsidR="007F5B6C" w:rsidRPr="00221650">
        <w:rPr>
          <w:rFonts w:ascii="Arial" w:hAnsi="Arial" w:cs="Arial"/>
          <w:b/>
          <w:sz w:val="20"/>
          <w:szCs w:val="20"/>
          <w:lang w:val="es-ES"/>
        </w:rPr>
        <w:t xml:space="preserve">  Éxito</w:t>
      </w:r>
      <w:r w:rsidR="000F0528" w:rsidRPr="00221650">
        <w:rPr>
          <w:rFonts w:ascii="Arial" w:hAnsi="Arial" w:cs="Arial"/>
          <w:b/>
          <w:sz w:val="20"/>
          <w:szCs w:val="20"/>
          <w:lang w:val="es-ES"/>
        </w:rPr>
        <w:t xml:space="preserve"> del tratamiento</w:t>
      </w:r>
      <w:r w:rsidR="00DC33E4" w:rsidRPr="00221650">
        <w:rPr>
          <w:rFonts w:ascii="Arial" w:hAnsi="Arial" w:cs="Arial"/>
          <w:b/>
          <w:sz w:val="20"/>
          <w:szCs w:val="20"/>
          <w:lang w:val="es-ES"/>
        </w:rPr>
        <w:t xml:space="preserve"> </w:t>
      </w:r>
    </w:p>
    <w:p w:rsidR="009009A7" w:rsidRDefault="009009A7" w:rsidP="0014193C">
      <w:pPr>
        <w:ind w:left="708"/>
      </w:pPr>
    </w:p>
    <w:p w:rsidR="00221650" w:rsidRDefault="00221650" w:rsidP="00DC33E4">
      <w:pPr>
        <w:jc w:val="both"/>
      </w:pPr>
    </w:p>
    <w:p w:rsidR="00221650" w:rsidRDefault="00221650" w:rsidP="00DC33E4">
      <w:pPr>
        <w:jc w:val="both"/>
      </w:pPr>
    </w:p>
    <w:p w:rsidR="00221650" w:rsidRDefault="00221650" w:rsidP="00DC33E4">
      <w:pPr>
        <w:jc w:val="both"/>
      </w:pPr>
    </w:p>
    <w:p w:rsidR="00221650" w:rsidRDefault="00221650" w:rsidP="00DC33E4">
      <w:pPr>
        <w:jc w:val="both"/>
      </w:pPr>
    </w:p>
    <w:p w:rsidR="00221650" w:rsidRDefault="00221650" w:rsidP="00DC33E4">
      <w:pPr>
        <w:jc w:val="both"/>
      </w:pPr>
    </w:p>
    <w:p w:rsidR="00221650" w:rsidRDefault="00221650" w:rsidP="00DC33E4">
      <w:pPr>
        <w:jc w:val="both"/>
      </w:pPr>
      <w:r w:rsidRPr="00191A7E">
        <w:rPr>
          <w:noProof/>
        </w:rPr>
        <mc:AlternateContent>
          <mc:Choice Requires="wps">
            <w:drawing>
              <wp:anchor distT="0" distB="0" distL="114300" distR="114300" simplePos="0" relativeHeight="251729920" behindDoc="0" locked="0" layoutInCell="1" allowOverlap="1" wp14:anchorId="58C28197" wp14:editId="38F27478">
                <wp:simplePos x="0" y="0"/>
                <wp:positionH relativeFrom="column">
                  <wp:posOffset>1021715</wp:posOffset>
                </wp:positionH>
                <wp:positionV relativeFrom="paragraph">
                  <wp:posOffset>234950</wp:posOffset>
                </wp:positionV>
                <wp:extent cx="1314450" cy="22987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650" w:rsidRPr="00191A7E" w:rsidRDefault="00221650" w:rsidP="00221650">
                            <w:pPr>
                              <w:pStyle w:val="NormalWeb"/>
                              <w:kinsoku w:val="0"/>
                              <w:overflowPunct w:val="0"/>
                              <w:spacing w:before="108" w:beforeAutospacing="0" w:after="0" w:afterAutospacing="0"/>
                              <w:textAlignment w:val="baseline"/>
                              <w:rPr>
                                <w:sz w:val="16"/>
                              </w:rPr>
                            </w:pPr>
                            <w:r w:rsidRPr="00191A7E">
                              <w:rPr>
                                <w:rFonts w:ascii="Arial" w:hAnsi="Arial" w:cs="Arial"/>
                                <w:color w:val="000000"/>
                                <w:kern w:val="24"/>
                                <w:sz w:val="10"/>
                                <w:szCs w:val="18"/>
                                <w:lang w:val="en-GB"/>
                              </w:rPr>
                              <w:t>Fuente: PNTYER EL SALVADOR</w:t>
                            </w:r>
                          </w:p>
                        </w:txbxContent>
                      </wps:txbx>
                      <wps:bodyPr wrap="square">
                        <a:spAutoFit/>
                      </wps:bodyPr>
                    </wps:wsp>
                  </a:graphicData>
                </a:graphic>
                <wp14:sizeRelH relativeFrom="margin">
                  <wp14:pctWidth>0</wp14:pctWidth>
                </wp14:sizeRelH>
              </wp:anchor>
            </w:drawing>
          </mc:Choice>
          <mc:Fallback>
            <w:pict>
              <v:shape w14:anchorId="58C28197" id="_x0000_s1037" type="#_x0000_t202" style="position:absolute;left:0;text-align:left;margin-left:80.45pt;margin-top:18.5pt;width:103.5pt;height:18.1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" filled="f" stroked="f">
                <v:textbox style="mso-fit-shape-to-text:t">
                  <w:txbxContent>
                    <w:p w:rsidR="00221650" w:rsidRPr="00191A7E" w:rsidRDefault="00221650" w:rsidP="00221650">
                      <w:pPr>
                        <w:pStyle w:val="NormalWeb"/>
                        <w:kinsoku w:val="0"/>
                        <w:overflowPunct w:val="0"/>
                        <w:spacing w:before="108" w:beforeAutospacing="0" w:after="0" w:afterAutospacing="0"/>
                        <w:textAlignment w:val="baseline"/>
                        <w:rPr>
                          <w:sz w:val="16"/>
                        </w:rPr>
                      </w:pPr>
                      <w:r w:rsidRPr="00191A7E">
                        <w:rPr>
                          <w:rFonts w:ascii="Arial" w:hAnsi="Arial" w:cs="Arial"/>
                          <w:color w:val="000000"/>
                          <w:kern w:val="24"/>
                          <w:sz w:val="10"/>
                          <w:szCs w:val="18"/>
                          <w:lang w:val="en-GB"/>
                        </w:rPr>
                        <w:t>Fuente: PNTYER EL SALVADOR</w:t>
                      </w:r>
                    </w:p>
                  </w:txbxContent>
                </v:textbox>
              </v:shape>
            </w:pict>
          </mc:Fallback>
        </mc:AlternateContent>
      </w:r>
    </w:p>
    <w:p w:rsidR="00221650" w:rsidRPr="00221650" w:rsidRDefault="00221650" w:rsidP="00DC33E4">
      <w:pPr>
        <w:jc w:val="both"/>
        <w:rPr>
          <w:sz w:val="12"/>
        </w:rPr>
      </w:pPr>
    </w:p>
    <w:p w:rsidR="000F0528" w:rsidRPr="00221650" w:rsidRDefault="00221650" w:rsidP="00DC33E4">
      <w:pPr>
        <w:jc w:val="both"/>
        <w:rPr>
          <w:rFonts w:ascii="Arial" w:hAnsi="Arial" w:cs="Arial"/>
          <w:sz w:val="20"/>
        </w:rPr>
      </w:pPr>
      <w:r w:rsidRPr="00221650">
        <w:rPr>
          <w:rFonts w:ascii="Arial" w:hAnsi="Arial" w:cs="Arial"/>
          <w:sz w:val="20"/>
        </w:rPr>
        <w:t>En el gráfico 8</w:t>
      </w:r>
      <w:r w:rsidR="00DC33E4" w:rsidRPr="00221650">
        <w:rPr>
          <w:rFonts w:ascii="Arial" w:hAnsi="Arial" w:cs="Arial"/>
          <w:sz w:val="20"/>
        </w:rPr>
        <w:t xml:space="preserve"> se observa </w:t>
      </w:r>
      <w:r w:rsidRPr="00221650">
        <w:rPr>
          <w:rFonts w:ascii="Arial" w:hAnsi="Arial" w:cs="Arial"/>
          <w:sz w:val="20"/>
        </w:rPr>
        <w:t xml:space="preserve">que en </w:t>
      </w:r>
      <w:r w:rsidR="00DC33E4" w:rsidRPr="00221650">
        <w:rPr>
          <w:rFonts w:ascii="Arial" w:hAnsi="Arial" w:cs="Arial"/>
          <w:sz w:val="20"/>
        </w:rPr>
        <w:t>el éxito del tratamiento</w:t>
      </w:r>
      <w:r w:rsidR="000F0528" w:rsidRPr="00221650">
        <w:rPr>
          <w:rFonts w:ascii="Arial" w:hAnsi="Arial" w:cs="Arial"/>
          <w:sz w:val="20"/>
        </w:rPr>
        <w:t xml:space="preserve"> </w:t>
      </w:r>
      <w:r w:rsidRPr="00221650">
        <w:rPr>
          <w:rFonts w:ascii="Arial" w:hAnsi="Arial" w:cs="Arial"/>
          <w:sz w:val="20"/>
        </w:rPr>
        <w:t xml:space="preserve">(casos curados baciloscopía positiva más los casos que finalizaron su tratamiento) </w:t>
      </w:r>
      <w:r w:rsidR="000F0528" w:rsidRPr="00221650">
        <w:rPr>
          <w:rFonts w:ascii="Arial" w:hAnsi="Arial" w:cs="Arial"/>
          <w:sz w:val="20"/>
        </w:rPr>
        <w:t xml:space="preserve">se ha tenido un avance adecuado </w:t>
      </w:r>
      <w:r w:rsidRPr="00221650">
        <w:rPr>
          <w:rFonts w:ascii="Arial" w:hAnsi="Arial" w:cs="Arial"/>
          <w:sz w:val="20"/>
        </w:rPr>
        <w:t xml:space="preserve">ya que </w:t>
      </w:r>
      <w:r w:rsidR="00DC33E4" w:rsidRPr="00221650">
        <w:rPr>
          <w:rFonts w:ascii="Arial" w:hAnsi="Arial" w:cs="Arial"/>
          <w:sz w:val="20"/>
        </w:rPr>
        <w:t>en los últimos diez años</w:t>
      </w:r>
      <w:r w:rsidRPr="00221650">
        <w:rPr>
          <w:rFonts w:ascii="Arial" w:hAnsi="Arial" w:cs="Arial"/>
          <w:sz w:val="20"/>
        </w:rPr>
        <w:t xml:space="preserve"> este</w:t>
      </w:r>
      <w:r w:rsidR="00DC33E4" w:rsidRPr="00221650">
        <w:rPr>
          <w:rFonts w:ascii="Arial" w:hAnsi="Arial" w:cs="Arial"/>
          <w:sz w:val="20"/>
        </w:rPr>
        <w:t xml:space="preserve"> ha oscilado entre un </w:t>
      </w:r>
      <w:r w:rsidRPr="00221650">
        <w:rPr>
          <w:rFonts w:ascii="Arial" w:hAnsi="Arial" w:cs="Arial"/>
          <w:sz w:val="20"/>
        </w:rPr>
        <w:t>91.3</w:t>
      </w:r>
      <w:r w:rsidR="00DC33E4" w:rsidRPr="00221650">
        <w:rPr>
          <w:rFonts w:ascii="Arial" w:hAnsi="Arial" w:cs="Arial"/>
          <w:sz w:val="20"/>
        </w:rPr>
        <w:t>%  (año 2</w:t>
      </w:r>
      <w:r w:rsidRPr="00221650">
        <w:rPr>
          <w:rFonts w:ascii="Arial" w:hAnsi="Arial" w:cs="Arial"/>
          <w:sz w:val="20"/>
        </w:rPr>
        <w:t>005</w:t>
      </w:r>
      <w:r w:rsidR="00DC33E4" w:rsidRPr="00221650">
        <w:rPr>
          <w:rFonts w:ascii="Arial" w:hAnsi="Arial" w:cs="Arial"/>
          <w:sz w:val="20"/>
        </w:rPr>
        <w:t>) y 9</w:t>
      </w:r>
      <w:r w:rsidRPr="00221650">
        <w:rPr>
          <w:rFonts w:ascii="Arial" w:hAnsi="Arial" w:cs="Arial"/>
          <w:sz w:val="20"/>
        </w:rPr>
        <w:t>3.9</w:t>
      </w:r>
      <w:r w:rsidR="00DC33E4" w:rsidRPr="00221650">
        <w:rPr>
          <w:rFonts w:ascii="Arial" w:hAnsi="Arial" w:cs="Arial"/>
          <w:sz w:val="20"/>
        </w:rPr>
        <w:t>% (año 2</w:t>
      </w:r>
      <w:r w:rsidRPr="00221650">
        <w:rPr>
          <w:rFonts w:ascii="Arial" w:hAnsi="Arial" w:cs="Arial"/>
          <w:sz w:val="20"/>
        </w:rPr>
        <w:t>015</w:t>
      </w:r>
      <w:r w:rsidR="00DC33E4" w:rsidRPr="00221650">
        <w:rPr>
          <w:rFonts w:ascii="Arial" w:hAnsi="Arial" w:cs="Arial"/>
          <w:sz w:val="20"/>
        </w:rPr>
        <w:t>)</w:t>
      </w:r>
    </w:p>
    <w:p w:rsidR="00145D73" w:rsidRPr="00145D73" w:rsidRDefault="00145D73" w:rsidP="00145D73">
      <w:pPr>
        <w:spacing w:after="0"/>
        <w:rPr>
          <w:b/>
        </w:rPr>
      </w:pPr>
      <w:r w:rsidRPr="00145D73">
        <w:rPr>
          <w:b/>
        </w:rPr>
        <w:t>Gráfica 9. Cohorte de curación y fallecidos de casos de Coinfección TB/VIH.</w:t>
      </w:r>
    </w:p>
    <w:p w:rsidR="00145D73" w:rsidRPr="00145D73" w:rsidRDefault="00145D73" w:rsidP="00145D73">
      <w:pPr>
        <w:spacing w:after="0"/>
        <w:rPr>
          <w:b/>
        </w:rPr>
      </w:pPr>
      <w:r w:rsidRPr="00145D73">
        <w:rPr>
          <w:b/>
        </w:rPr>
        <w:t xml:space="preserve">                                                            A</w:t>
      </w:r>
      <w:r>
        <w:rPr>
          <w:b/>
        </w:rPr>
        <w:t>ños 2000 a 2015</w:t>
      </w:r>
    </w:p>
    <w:p w:rsidR="00DC33E4" w:rsidRPr="00145D73" w:rsidRDefault="00145D73" w:rsidP="00E819CA">
      <w:pPr>
        <w:rPr>
          <w:b/>
        </w:rPr>
      </w:pPr>
      <w:r w:rsidRPr="00145D73">
        <w:rPr>
          <w:noProof/>
        </w:rPr>
        <w:drawing>
          <wp:anchor distT="0" distB="0" distL="114300" distR="114300" simplePos="0" relativeHeight="251731968" behindDoc="0" locked="0" layoutInCell="1" allowOverlap="1" wp14:anchorId="486AE7AD" wp14:editId="4846A7A5">
            <wp:simplePos x="0" y="0"/>
            <wp:positionH relativeFrom="column">
              <wp:posOffset>-451485</wp:posOffset>
            </wp:positionH>
            <wp:positionV relativeFrom="paragraph">
              <wp:posOffset>182880</wp:posOffset>
            </wp:positionV>
            <wp:extent cx="4410075" cy="2798288"/>
            <wp:effectExtent l="0" t="0" r="0" b="254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10075" cy="27982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19A" w:rsidRPr="0063019A" w:rsidRDefault="0063019A" w:rsidP="0063019A">
      <w:pPr>
        <w:spacing w:line="360" w:lineRule="auto"/>
        <w:jc w:val="both"/>
        <w:rPr>
          <w:rFonts w:ascii="Arial" w:hAnsi="Arial" w:cs="Arial"/>
          <w:sz w:val="20"/>
          <w:lang w:val="es-MX"/>
        </w:rPr>
      </w:pPr>
      <w:r w:rsidRPr="0063019A">
        <w:rPr>
          <w:rFonts w:ascii="Arial" w:hAnsi="Arial" w:cs="Arial"/>
          <w:sz w:val="20"/>
          <w:lang w:val="es-MX"/>
        </w:rPr>
        <w:t>En los ú</w:t>
      </w:r>
      <w:r>
        <w:rPr>
          <w:rFonts w:ascii="Arial" w:hAnsi="Arial" w:cs="Arial"/>
          <w:sz w:val="20"/>
          <w:lang w:val="es-MX"/>
        </w:rPr>
        <w:t>ltimos años hubo</w:t>
      </w:r>
      <w:r w:rsidRPr="0063019A">
        <w:rPr>
          <w:rFonts w:ascii="Arial" w:hAnsi="Arial" w:cs="Arial"/>
          <w:sz w:val="20"/>
          <w:lang w:val="es-MX"/>
        </w:rPr>
        <w:t xml:space="preserve"> una disminución de los casos de coinfección Tb/VIH debido al aumento y al acceso gratuito de las pruebas de VIH en todo caso de tuberculosis y de esa manera diagnosticar los casos oportunamente.</w:t>
      </w:r>
    </w:p>
    <w:p w:rsidR="0063019A" w:rsidRDefault="0063019A" w:rsidP="0063019A">
      <w:pPr>
        <w:spacing w:line="360" w:lineRule="auto"/>
        <w:rPr>
          <w:rFonts w:ascii="Cambria" w:hAnsi="Cambria" w:cs="Aharoni"/>
          <w:lang w:val="es-MX"/>
        </w:rPr>
      </w:pPr>
    </w:p>
    <w:p w:rsidR="0063019A" w:rsidRDefault="0063019A" w:rsidP="0063019A">
      <w:pPr>
        <w:spacing w:line="360" w:lineRule="auto"/>
        <w:rPr>
          <w:rFonts w:ascii="Cambria" w:hAnsi="Cambria" w:cs="Aharoni"/>
          <w:lang w:val="es-MX"/>
        </w:rPr>
      </w:pPr>
      <w:r w:rsidRPr="00191A7E">
        <w:rPr>
          <w:noProof/>
        </w:rPr>
        <mc:AlternateContent>
          <mc:Choice Requires="wps">
            <w:drawing>
              <wp:anchor distT="0" distB="0" distL="114300" distR="114300" simplePos="0" relativeHeight="251734016" behindDoc="0" locked="0" layoutInCell="1" allowOverlap="1" wp14:anchorId="599A4FF0" wp14:editId="0FF992B7">
                <wp:simplePos x="0" y="0"/>
                <wp:positionH relativeFrom="column">
                  <wp:posOffset>-4480560</wp:posOffset>
                </wp:positionH>
                <wp:positionV relativeFrom="paragraph">
                  <wp:posOffset>186690</wp:posOffset>
                </wp:positionV>
                <wp:extent cx="1314450" cy="229870"/>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D73" w:rsidRPr="00191A7E" w:rsidRDefault="00145D73" w:rsidP="00145D73">
                            <w:pPr>
                              <w:pStyle w:val="NormalWeb"/>
                              <w:kinsoku w:val="0"/>
                              <w:overflowPunct w:val="0"/>
                              <w:spacing w:before="108" w:beforeAutospacing="0" w:after="0" w:afterAutospacing="0"/>
                              <w:textAlignment w:val="baseline"/>
                              <w:rPr>
                                <w:sz w:val="16"/>
                              </w:rPr>
                            </w:pPr>
                            <w:r w:rsidRPr="00191A7E">
                              <w:rPr>
                                <w:rFonts w:ascii="Arial" w:hAnsi="Arial" w:cs="Arial"/>
                                <w:color w:val="000000"/>
                                <w:kern w:val="24"/>
                                <w:sz w:val="10"/>
                                <w:szCs w:val="18"/>
                                <w:lang w:val="en-GB"/>
                              </w:rPr>
                              <w:t>Fuente: PNTYER EL SALVADOR</w:t>
                            </w:r>
                          </w:p>
                        </w:txbxContent>
                      </wps:txbx>
                      <wps:bodyPr wrap="square">
                        <a:spAutoFit/>
                      </wps:bodyPr>
                    </wps:wsp>
                  </a:graphicData>
                </a:graphic>
                <wp14:sizeRelH relativeFrom="margin">
                  <wp14:pctWidth>0</wp14:pctWidth>
                </wp14:sizeRelH>
              </wp:anchor>
            </w:drawing>
          </mc:Choice>
          <mc:Fallback>
            <w:pict>
              <v:shape w14:anchorId="599A4FF0" id="_x0000_s1038" type="#_x0000_t202" style="position:absolute;margin-left:-352.8pt;margin-top:14.7pt;width:103.5pt;height:18.1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" filled="f" stroked="f">
                <v:textbox style="mso-fit-shape-to-text:t">
                  <w:txbxContent>
                    <w:p w:rsidR="00145D73" w:rsidRPr="00191A7E" w:rsidRDefault="00145D73" w:rsidP="00145D73">
                      <w:pPr>
                        <w:pStyle w:val="NormalWeb"/>
                        <w:kinsoku w:val="0"/>
                        <w:overflowPunct w:val="0"/>
                        <w:spacing w:before="108" w:beforeAutospacing="0" w:after="0" w:afterAutospacing="0"/>
                        <w:textAlignment w:val="baseline"/>
                        <w:rPr>
                          <w:sz w:val="16"/>
                        </w:rPr>
                      </w:pPr>
                      <w:r w:rsidRPr="00191A7E">
                        <w:rPr>
                          <w:rFonts w:ascii="Arial" w:hAnsi="Arial" w:cs="Arial"/>
                          <w:color w:val="000000"/>
                          <w:kern w:val="24"/>
                          <w:sz w:val="10"/>
                          <w:szCs w:val="18"/>
                          <w:lang w:val="en-GB"/>
                        </w:rPr>
                        <w:t>Fuente: PNTYER EL SALVADOR</w:t>
                      </w:r>
                    </w:p>
                  </w:txbxContent>
                </v:textbox>
              </v:shape>
            </w:pict>
          </mc:Fallback>
        </mc:AlternateContent>
      </w:r>
    </w:p>
    <w:p w:rsidR="0063019A" w:rsidRPr="0063019A" w:rsidRDefault="0063019A" w:rsidP="0063019A">
      <w:pPr>
        <w:spacing w:line="360" w:lineRule="auto"/>
        <w:rPr>
          <w:rFonts w:ascii="Cambria" w:hAnsi="Cambria" w:cs="Aharoni"/>
          <w:sz w:val="8"/>
          <w:lang w:val="es-MX"/>
        </w:rPr>
      </w:pPr>
    </w:p>
    <w:p w:rsidR="0063019A" w:rsidRPr="0063019A" w:rsidRDefault="0063019A" w:rsidP="0063019A">
      <w:pPr>
        <w:spacing w:line="360" w:lineRule="auto"/>
        <w:rPr>
          <w:rFonts w:ascii="Arial" w:hAnsi="Arial" w:cs="Arial"/>
          <w:sz w:val="20"/>
          <w:lang w:val="es-MX"/>
        </w:rPr>
      </w:pPr>
      <w:r w:rsidRPr="0063019A">
        <w:rPr>
          <w:rFonts w:ascii="Arial" w:hAnsi="Arial" w:cs="Arial"/>
          <w:sz w:val="20"/>
          <w:lang w:val="es-MX"/>
        </w:rPr>
        <w:t>Para el año 2015 se refleja una disminución de la coinfección  y un aumento de los casos fallecidos</w:t>
      </w:r>
      <w:r>
        <w:rPr>
          <w:rFonts w:ascii="Arial" w:hAnsi="Arial" w:cs="Arial"/>
          <w:sz w:val="20"/>
          <w:lang w:val="es-MX"/>
        </w:rPr>
        <w:t>, esto debido principalmente a los casos que fallecen por el VIH durante su tratamiento antituberculoso.</w:t>
      </w:r>
    </w:p>
    <w:p w:rsidR="0063019A" w:rsidRPr="00D42D58" w:rsidRDefault="0063019A" w:rsidP="0063019A">
      <w:pPr>
        <w:spacing w:line="360" w:lineRule="auto"/>
        <w:jc w:val="both"/>
        <w:rPr>
          <w:rFonts w:ascii="Cambria" w:hAnsi="Cambria" w:cs="Aharoni"/>
          <w:lang w:val="es-MX"/>
        </w:rPr>
      </w:pPr>
    </w:p>
    <w:p w:rsidR="0063019A" w:rsidRPr="00D42D58" w:rsidRDefault="0063019A" w:rsidP="0063019A">
      <w:pPr>
        <w:spacing w:line="360" w:lineRule="auto"/>
        <w:jc w:val="both"/>
        <w:rPr>
          <w:rFonts w:ascii="Cambria" w:hAnsi="Cambria" w:cs="Aharoni"/>
          <w:lang w:val="es-MX"/>
        </w:rPr>
      </w:pPr>
    </w:p>
    <w:p w:rsidR="00CE7608" w:rsidRPr="0063019A" w:rsidRDefault="00CE7608">
      <w:pPr>
        <w:rPr>
          <w:lang w:val="es-MX"/>
        </w:rPr>
      </w:pPr>
    </w:p>
    <w:p w:rsidR="009009A7" w:rsidRDefault="009009A7" w:rsidP="00E8311B">
      <w:pPr>
        <w:ind w:left="1416"/>
      </w:pPr>
    </w:p>
    <w:p w:rsidR="0098407D" w:rsidRDefault="0098407D" w:rsidP="00E8311B">
      <w:pPr>
        <w:ind w:left="1416"/>
      </w:pPr>
    </w:p>
    <w:p w:rsidR="0098407D" w:rsidRDefault="0098407D" w:rsidP="00E8311B">
      <w:pPr>
        <w:ind w:left="1416"/>
      </w:pPr>
    </w:p>
    <w:p w:rsidR="0098407D" w:rsidRDefault="0098407D" w:rsidP="00E8311B">
      <w:pPr>
        <w:ind w:left="1416"/>
      </w:pPr>
    </w:p>
    <w:p w:rsidR="0098407D" w:rsidRDefault="0098407D" w:rsidP="0098407D">
      <w:pPr>
        <w:ind w:left="1416"/>
        <w:rPr>
          <w:sz w:val="52"/>
        </w:rPr>
      </w:pPr>
      <w:r>
        <w:rPr>
          <w:sz w:val="52"/>
        </w:rPr>
        <w:t xml:space="preserve">                </w:t>
      </w:r>
    </w:p>
    <w:p w:rsidR="0098407D" w:rsidRDefault="00FA4CD1" w:rsidP="0098407D">
      <w:pPr>
        <w:ind w:left="1416"/>
        <w:rPr>
          <w:sz w:val="96"/>
        </w:rPr>
      </w:pPr>
      <w:r>
        <w:rPr>
          <w:sz w:val="96"/>
        </w:rPr>
        <w:t xml:space="preserve">     </w:t>
      </w:r>
      <w:r w:rsidR="0098407D" w:rsidRPr="00FA4CD1">
        <w:rPr>
          <w:sz w:val="96"/>
        </w:rPr>
        <w:t xml:space="preserve"> ANEXOS</w:t>
      </w:r>
    </w:p>
    <w:p w:rsidR="00FA4CD1" w:rsidRDefault="00FA4CD1" w:rsidP="0098407D">
      <w:pPr>
        <w:ind w:left="1416"/>
        <w:rPr>
          <w:sz w:val="96"/>
        </w:rPr>
      </w:pPr>
    </w:p>
    <w:p w:rsidR="00FA4CD1" w:rsidRDefault="00FA4CD1" w:rsidP="0098407D">
      <w:pPr>
        <w:ind w:left="1416"/>
        <w:rPr>
          <w:sz w:val="96"/>
        </w:rPr>
      </w:pPr>
    </w:p>
    <w:p w:rsidR="00FA4CD1" w:rsidRDefault="00FA4CD1" w:rsidP="0098407D">
      <w:pPr>
        <w:ind w:left="1416"/>
        <w:rPr>
          <w:sz w:val="96"/>
        </w:rPr>
      </w:pPr>
    </w:p>
    <w:p w:rsidR="00FA4CD1" w:rsidRDefault="00FA4CD1" w:rsidP="0098407D">
      <w:pPr>
        <w:ind w:left="1416"/>
        <w:rPr>
          <w:sz w:val="96"/>
        </w:rPr>
      </w:pPr>
    </w:p>
    <w:p w:rsidR="00FA4CD1" w:rsidRDefault="00FA4CD1" w:rsidP="00FA4CD1">
      <w:pPr>
        <w:ind w:left="708"/>
        <w:jc w:val="center"/>
        <w:rPr>
          <w:b/>
          <w:i/>
          <w:sz w:val="24"/>
        </w:rPr>
      </w:pPr>
      <w:r w:rsidRPr="00FA4CD1">
        <w:rPr>
          <w:b/>
          <w:i/>
          <w:sz w:val="24"/>
        </w:rPr>
        <w:lastRenderedPageBreak/>
        <w:t>CUADROS DE CAPTURA DE INFORMACION</w:t>
      </w:r>
    </w:p>
    <w:p w:rsidR="00FA4CD1" w:rsidRPr="00FA4CD1" w:rsidRDefault="00FA4CD1" w:rsidP="00FA4CD1">
      <w:pPr>
        <w:rPr>
          <w:b/>
          <w:i/>
          <w:sz w:val="24"/>
        </w:rPr>
      </w:pPr>
      <w:r w:rsidRPr="00FA4CD1">
        <w:rPr>
          <w:noProof/>
        </w:rPr>
        <w:drawing>
          <wp:anchor distT="0" distB="0" distL="114300" distR="114300" simplePos="0" relativeHeight="251736064" behindDoc="0" locked="0" layoutInCell="1" allowOverlap="1" wp14:anchorId="335B6908" wp14:editId="54D92049">
            <wp:simplePos x="0" y="0"/>
            <wp:positionH relativeFrom="column">
              <wp:posOffset>-175260</wp:posOffset>
            </wp:positionH>
            <wp:positionV relativeFrom="paragraph">
              <wp:posOffset>3721100</wp:posOffset>
            </wp:positionV>
            <wp:extent cx="5905500" cy="2875915"/>
            <wp:effectExtent l="0" t="0" r="0" b="635"/>
            <wp:wrapSquare wrapText="bothSides"/>
            <wp:docPr id="28673" name="Imagen 28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5500" cy="2875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CD1">
        <w:rPr>
          <w:noProof/>
        </w:rPr>
        <w:drawing>
          <wp:anchor distT="0" distB="0" distL="114300" distR="114300" simplePos="0" relativeHeight="251735040" behindDoc="0" locked="0" layoutInCell="1" allowOverlap="1" wp14:anchorId="0D6DD4E2" wp14:editId="498CA324">
            <wp:simplePos x="0" y="0"/>
            <wp:positionH relativeFrom="column">
              <wp:posOffset>-177165</wp:posOffset>
            </wp:positionH>
            <wp:positionV relativeFrom="paragraph">
              <wp:posOffset>360680</wp:posOffset>
            </wp:positionV>
            <wp:extent cx="5897245" cy="3362325"/>
            <wp:effectExtent l="0" t="0" r="8255" b="9525"/>
            <wp:wrapSquare wrapText="bothSides"/>
            <wp:docPr id="28672" name="Imagen 28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97245" cy="3362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4"/>
        </w:rPr>
        <w:t>ACTIVIDADES DE DETECCION</w:t>
      </w:r>
    </w:p>
    <w:p w:rsidR="00FA4CD1" w:rsidRDefault="008D718B" w:rsidP="0098407D">
      <w:pPr>
        <w:ind w:left="1416"/>
        <w:rPr>
          <w:sz w:val="96"/>
        </w:rPr>
      </w:pPr>
      <w:r w:rsidRPr="008D718B">
        <w:rPr>
          <w:noProof/>
        </w:rPr>
        <w:lastRenderedPageBreak/>
        <w:drawing>
          <wp:anchor distT="0" distB="0" distL="114300" distR="114300" simplePos="0" relativeHeight="251737088" behindDoc="0" locked="0" layoutInCell="1" allowOverlap="1">
            <wp:simplePos x="0" y="0"/>
            <wp:positionH relativeFrom="column">
              <wp:posOffset>-142875</wp:posOffset>
            </wp:positionH>
            <wp:positionV relativeFrom="paragraph">
              <wp:posOffset>413385</wp:posOffset>
            </wp:positionV>
            <wp:extent cx="5934710" cy="3767455"/>
            <wp:effectExtent l="0" t="0" r="8890" b="0"/>
            <wp:wrapSquare wrapText="bothSides"/>
            <wp:docPr id="28675" name="Imagen 28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34710" cy="3767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CD1" w:rsidRDefault="00FA4CD1" w:rsidP="0098407D">
      <w:pPr>
        <w:ind w:left="1416"/>
        <w:rPr>
          <w:sz w:val="96"/>
        </w:rPr>
      </w:pPr>
    </w:p>
    <w:p w:rsidR="008D718B" w:rsidRDefault="008D718B" w:rsidP="0098407D">
      <w:pPr>
        <w:ind w:left="1416"/>
        <w:rPr>
          <w:sz w:val="96"/>
        </w:rPr>
      </w:pPr>
    </w:p>
    <w:p w:rsidR="008D718B" w:rsidRDefault="008D718B" w:rsidP="0098407D">
      <w:pPr>
        <w:ind w:left="1416"/>
        <w:rPr>
          <w:sz w:val="96"/>
        </w:rPr>
      </w:pPr>
    </w:p>
    <w:p w:rsidR="008D718B" w:rsidRPr="008D718B" w:rsidRDefault="008D718B" w:rsidP="008D718B">
      <w:pPr>
        <w:pStyle w:val="NormalWeb"/>
        <w:spacing w:before="0" w:beforeAutospacing="0" w:after="0" w:afterAutospacing="0"/>
        <w:jc w:val="center"/>
        <w:rPr>
          <w:sz w:val="14"/>
        </w:rPr>
      </w:pPr>
      <w:r w:rsidRPr="008D718B">
        <w:rPr>
          <w:noProof/>
        </w:rPr>
        <w:lastRenderedPageBreak/>
        <w:drawing>
          <wp:anchor distT="0" distB="0" distL="114300" distR="114300" simplePos="0" relativeHeight="251738112" behindDoc="0" locked="0" layoutInCell="1" allowOverlap="1" wp14:anchorId="536B419C" wp14:editId="54C0DB1B">
            <wp:simplePos x="0" y="0"/>
            <wp:positionH relativeFrom="column">
              <wp:posOffset>7620</wp:posOffset>
            </wp:positionH>
            <wp:positionV relativeFrom="paragraph">
              <wp:posOffset>445135</wp:posOffset>
            </wp:positionV>
            <wp:extent cx="6196330" cy="2143760"/>
            <wp:effectExtent l="0" t="0" r="0" b="8890"/>
            <wp:wrapSquare wrapText="bothSides"/>
            <wp:docPr id="28677" name="Imagen 28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6330" cy="214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18B">
        <w:rPr>
          <w:rFonts w:ascii="Arial" w:eastAsiaTheme="majorEastAsia" w:hAnsi="Arial" w:cs="Arial"/>
          <w:b/>
          <w:bCs/>
          <w:i/>
          <w:iCs/>
          <w:color w:val="000000" w:themeColor="text1"/>
          <w:kern w:val="24"/>
          <w:sz w:val="36"/>
          <w:szCs w:val="56"/>
        </w:rPr>
        <w:t>Indicadores de Coinfección Tb/VIH</w:t>
      </w:r>
    </w:p>
    <w:p w:rsidR="008D718B" w:rsidRDefault="008D718B" w:rsidP="0098407D">
      <w:pPr>
        <w:ind w:left="1416"/>
        <w:rPr>
          <w:sz w:val="44"/>
        </w:rPr>
      </w:pPr>
      <w:r w:rsidRPr="008D718B">
        <w:rPr>
          <w:noProof/>
        </w:rPr>
        <w:drawing>
          <wp:anchor distT="0" distB="0" distL="114300" distR="114300" simplePos="0" relativeHeight="251740160" behindDoc="0" locked="0" layoutInCell="1" allowOverlap="1" wp14:anchorId="3E2E5D1E" wp14:editId="13B71E72">
            <wp:simplePos x="0" y="0"/>
            <wp:positionH relativeFrom="column">
              <wp:posOffset>7620</wp:posOffset>
            </wp:positionH>
            <wp:positionV relativeFrom="paragraph">
              <wp:posOffset>4693920</wp:posOffset>
            </wp:positionV>
            <wp:extent cx="6116955" cy="2357755"/>
            <wp:effectExtent l="0" t="0" r="0" b="0"/>
            <wp:wrapSquare wrapText="bothSides"/>
            <wp:docPr id="28679" name="Imagen 28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16955" cy="235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18B">
        <w:rPr>
          <w:noProof/>
        </w:rPr>
        <w:drawing>
          <wp:anchor distT="0" distB="0" distL="114300" distR="114300" simplePos="0" relativeHeight="251739136" behindDoc="0" locked="0" layoutInCell="1" allowOverlap="1" wp14:anchorId="09E2EB93" wp14:editId="61741AA0">
            <wp:simplePos x="0" y="0"/>
            <wp:positionH relativeFrom="column">
              <wp:posOffset>-71755</wp:posOffset>
            </wp:positionH>
            <wp:positionV relativeFrom="paragraph">
              <wp:posOffset>2456815</wp:posOffset>
            </wp:positionV>
            <wp:extent cx="6195695" cy="2053590"/>
            <wp:effectExtent l="0" t="0" r="0" b="3810"/>
            <wp:wrapSquare wrapText="bothSides"/>
            <wp:docPr id="28678" name="Imagen 28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95695" cy="205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18B" w:rsidRDefault="008D718B" w:rsidP="008D718B">
      <w:pPr>
        <w:ind w:left="708"/>
        <w:jc w:val="center"/>
        <w:rPr>
          <w:rFonts w:asciiTheme="majorHAnsi" w:eastAsiaTheme="majorEastAsia" w:hAnsi="Calibri" w:cstheme="majorBidi"/>
          <w:b/>
          <w:bCs/>
          <w:color w:val="000000" w:themeColor="text1"/>
          <w:sz w:val="24"/>
          <w:szCs w:val="48"/>
        </w:rPr>
      </w:pPr>
      <w:r w:rsidRPr="008D718B">
        <w:rPr>
          <w:rFonts w:asciiTheme="majorHAnsi" w:eastAsiaTheme="majorEastAsia" w:hAnsi="Calibri" w:cstheme="majorBidi"/>
          <w:b/>
          <w:bCs/>
          <w:color w:val="000000" w:themeColor="text1"/>
          <w:sz w:val="24"/>
          <w:szCs w:val="48"/>
        </w:rPr>
        <w:lastRenderedPageBreak/>
        <w:t>COHORTE DE CASOS NUEVOS TB BACTERIOLOGICAMENTE POSITIVOS + CASOS TB/VIH</w:t>
      </w:r>
    </w:p>
    <w:p w:rsidR="008D718B" w:rsidRPr="008D718B" w:rsidRDefault="008D718B" w:rsidP="008D718B">
      <w:pPr>
        <w:ind w:left="708"/>
        <w:jc w:val="center"/>
        <w:rPr>
          <w:color w:val="000000" w:themeColor="text1"/>
        </w:rPr>
      </w:pPr>
      <w:r w:rsidRPr="008D718B">
        <w:rPr>
          <w:noProof/>
        </w:rPr>
        <w:drawing>
          <wp:anchor distT="0" distB="0" distL="114300" distR="114300" simplePos="0" relativeHeight="251741184" behindDoc="0" locked="0" layoutInCell="1" allowOverlap="1">
            <wp:simplePos x="0" y="0"/>
            <wp:positionH relativeFrom="column">
              <wp:posOffset>-71755</wp:posOffset>
            </wp:positionH>
            <wp:positionV relativeFrom="paragraph">
              <wp:posOffset>1905</wp:posOffset>
            </wp:positionV>
            <wp:extent cx="6131560" cy="1515745"/>
            <wp:effectExtent l="0" t="0" r="2540" b="0"/>
            <wp:wrapSquare wrapText="bothSides"/>
            <wp:docPr id="28680" name="Imagen 28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31560" cy="1515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18B" w:rsidRDefault="008D718B" w:rsidP="008D718B">
      <w:pPr>
        <w:ind w:left="708"/>
        <w:rPr>
          <w:rFonts w:asciiTheme="majorHAnsi" w:eastAsiaTheme="majorEastAsia" w:hAnsi="Calibri" w:cstheme="majorBidi"/>
          <w:b/>
          <w:bCs/>
          <w:i/>
          <w:iCs/>
          <w:color w:val="000000" w:themeColor="text1"/>
          <w:sz w:val="28"/>
          <w:szCs w:val="56"/>
        </w:rPr>
      </w:pPr>
      <w:r w:rsidRPr="008D718B">
        <w:rPr>
          <w:rFonts w:asciiTheme="majorHAnsi" w:eastAsiaTheme="majorEastAsia" w:hAnsi="Calibri" w:cstheme="majorBidi"/>
          <w:b/>
          <w:bCs/>
          <w:i/>
          <w:iCs/>
          <w:color w:val="000000" w:themeColor="text1"/>
          <w:sz w:val="28"/>
          <w:szCs w:val="56"/>
        </w:rPr>
        <w:t xml:space="preserve">COHORTE DE CASOS NUEVOS BACTERIOLOGICAMENTE TB/VIH </w:t>
      </w:r>
      <w:r>
        <w:rPr>
          <w:rFonts w:asciiTheme="majorHAnsi" w:eastAsiaTheme="majorEastAsia" w:hAnsi="Calibri" w:cstheme="majorBidi"/>
          <w:b/>
          <w:bCs/>
          <w:i/>
          <w:iCs/>
          <w:color w:val="000000" w:themeColor="text1"/>
          <w:sz w:val="28"/>
          <w:szCs w:val="56"/>
        </w:rPr>
        <w:t xml:space="preserve">           </w:t>
      </w:r>
    </w:p>
    <w:p w:rsidR="008D718B" w:rsidRPr="008D718B" w:rsidRDefault="008D718B" w:rsidP="008D718B">
      <w:pPr>
        <w:ind w:left="708"/>
        <w:rPr>
          <w:color w:val="000000" w:themeColor="text1"/>
          <w:sz w:val="20"/>
        </w:rPr>
      </w:pPr>
      <w:r w:rsidRPr="008D718B">
        <w:rPr>
          <w:noProof/>
        </w:rPr>
        <w:drawing>
          <wp:anchor distT="0" distB="0" distL="114300" distR="114300" simplePos="0" relativeHeight="251742208" behindDoc="0" locked="0" layoutInCell="1" allowOverlap="1" wp14:anchorId="1CF6C0BD" wp14:editId="414CD439">
            <wp:simplePos x="0" y="0"/>
            <wp:positionH relativeFrom="column">
              <wp:posOffset>-71755</wp:posOffset>
            </wp:positionH>
            <wp:positionV relativeFrom="paragraph">
              <wp:posOffset>380365</wp:posOffset>
            </wp:positionV>
            <wp:extent cx="6132195" cy="1701800"/>
            <wp:effectExtent l="0" t="0" r="1905" b="0"/>
            <wp:wrapSquare wrapText="bothSides"/>
            <wp:docPr id="28681" name="Imagen 28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32195"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Calibri" w:cstheme="majorBidi"/>
          <w:b/>
          <w:bCs/>
          <w:i/>
          <w:iCs/>
          <w:color w:val="000000" w:themeColor="text1"/>
          <w:sz w:val="28"/>
          <w:szCs w:val="56"/>
        </w:rPr>
        <w:t xml:space="preserve">                                                  </w:t>
      </w:r>
      <w:r w:rsidRPr="008D718B">
        <w:rPr>
          <w:rFonts w:asciiTheme="majorHAnsi" w:eastAsiaTheme="majorEastAsia" w:hAnsi="Calibri" w:cstheme="majorBidi"/>
          <w:b/>
          <w:bCs/>
          <w:i/>
          <w:iCs/>
          <w:color w:val="000000" w:themeColor="text1"/>
          <w:sz w:val="28"/>
          <w:szCs w:val="56"/>
        </w:rPr>
        <w:t>(CO-INFECCI</w:t>
      </w:r>
      <w:r w:rsidRPr="008D718B">
        <w:rPr>
          <w:rFonts w:asciiTheme="majorHAnsi" w:eastAsiaTheme="majorEastAsia" w:hAnsi="Calibri" w:cstheme="majorBidi"/>
          <w:b/>
          <w:bCs/>
          <w:i/>
          <w:iCs/>
          <w:color w:val="000000" w:themeColor="text1"/>
          <w:sz w:val="28"/>
          <w:szCs w:val="56"/>
        </w:rPr>
        <w:t>Ó</w:t>
      </w:r>
      <w:r w:rsidRPr="008D718B">
        <w:rPr>
          <w:rFonts w:asciiTheme="majorHAnsi" w:eastAsiaTheme="majorEastAsia" w:hAnsi="Calibri" w:cstheme="majorBidi"/>
          <w:b/>
          <w:bCs/>
          <w:i/>
          <w:iCs/>
          <w:color w:val="000000" w:themeColor="text1"/>
          <w:sz w:val="28"/>
          <w:szCs w:val="56"/>
        </w:rPr>
        <w:t>N)</w:t>
      </w:r>
    </w:p>
    <w:p w:rsidR="008D718B" w:rsidRDefault="008D718B" w:rsidP="0098407D">
      <w:pPr>
        <w:ind w:left="1416"/>
        <w:rPr>
          <w:sz w:val="44"/>
        </w:rPr>
      </w:pPr>
    </w:p>
    <w:p w:rsidR="008D718B" w:rsidRDefault="008D718B" w:rsidP="0098407D">
      <w:pPr>
        <w:ind w:left="1416"/>
        <w:rPr>
          <w:sz w:val="44"/>
        </w:rPr>
      </w:pPr>
    </w:p>
    <w:p w:rsidR="008D718B" w:rsidRDefault="008D718B" w:rsidP="0098407D">
      <w:pPr>
        <w:ind w:left="1416"/>
        <w:rPr>
          <w:sz w:val="44"/>
        </w:rPr>
      </w:pPr>
    </w:p>
    <w:p w:rsidR="008D718B" w:rsidRDefault="008D718B" w:rsidP="0098407D">
      <w:pPr>
        <w:ind w:left="1416"/>
        <w:rPr>
          <w:sz w:val="44"/>
        </w:rPr>
      </w:pPr>
    </w:p>
    <w:p w:rsidR="008D718B" w:rsidRDefault="008D718B" w:rsidP="0098407D">
      <w:pPr>
        <w:ind w:left="1416"/>
        <w:rPr>
          <w:sz w:val="44"/>
        </w:rPr>
      </w:pPr>
    </w:p>
    <w:p w:rsidR="00FA4CD1" w:rsidRPr="008D718B" w:rsidRDefault="00FA4CD1" w:rsidP="0098407D">
      <w:pPr>
        <w:ind w:left="1416"/>
        <w:rPr>
          <w:sz w:val="44"/>
        </w:rPr>
      </w:pPr>
    </w:p>
    <w:sectPr w:rsidR="00FA4CD1" w:rsidRPr="008D718B" w:rsidSect="00797773">
      <w:type w:val="continuous"/>
      <w:pgSz w:w="12240" w:h="15840"/>
      <w:pgMar w:top="1955"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294" w:rsidRDefault="00071294" w:rsidP="00401D5D">
      <w:pPr>
        <w:spacing w:after="0" w:line="240" w:lineRule="auto"/>
      </w:pPr>
      <w:r>
        <w:separator/>
      </w:r>
    </w:p>
  </w:endnote>
  <w:endnote w:type="continuationSeparator" w:id="0">
    <w:p w:rsidR="00071294" w:rsidRDefault="00071294" w:rsidP="0040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630921"/>
      <w:docPartObj>
        <w:docPartGallery w:val="Page Numbers (Bottom of Page)"/>
        <w:docPartUnique/>
      </w:docPartObj>
    </w:sdtPr>
    <w:sdtEndPr/>
    <w:sdtContent>
      <w:p w:rsidR="007B0310" w:rsidRDefault="007B0310">
        <w:pPr>
          <w:pStyle w:val="Piedepgina"/>
          <w:jc w:val="right"/>
        </w:pPr>
        <w:r>
          <w:fldChar w:fldCharType="begin"/>
        </w:r>
        <w:r>
          <w:instrText xml:space="preserve"> PAGE   \* MERGEFORMAT </w:instrText>
        </w:r>
        <w:r>
          <w:fldChar w:fldCharType="separate"/>
        </w:r>
        <w:r w:rsidR="00420946">
          <w:rPr>
            <w:noProof/>
          </w:rPr>
          <w:t>1</w:t>
        </w:r>
        <w:r>
          <w:rPr>
            <w:noProof/>
          </w:rPr>
          <w:fldChar w:fldCharType="end"/>
        </w:r>
      </w:p>
    </w:sdtContent>
  </w:sdt>
  <w:p w:rsidR="007B0310" w:rsidRDefault="007B03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294" w:rsidRDefault="00071294" w:rsidP="00401D5D">
      <w:pPr>
        <w:spacing w:after="0" w:line="240" w:lineRule="auto"/>
      </w:pPr>
      <w:r>
        <w:separator/>
      </w:r>
    </w:p>
  </w:footnote>
  <w:footnote w:type="continuationSeparator" w:id="0">
    <w:p w:rsidR="00071294" w:rsidRDefault="00071294" w:rsidP="00401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AB" w:rsidRDefault="00797773">
    <w:pPr>
      <w:pStyle w:val="Encabezado"/>
    </w:pPr>
    <w:r>
      <w:rPr>
        <w:noProof/>
      </w:rPr>
      <mc:AlternateContent>
        <mc:Choice Requires="wps">
          <w:drawing>
            <wp:anchor distT="0" distB="0" distL="114300" distR="114300" simplePos="0" relativeHeight="251666432" behindDoc="0" locked="0" layoutInCell="1" allowOverlap="1" wp14:anchorId="3A5A3E14" wp14:editId="330C69D2">
              <wp:simplePos x="0" y="0"/>
              <wp:positionH relativeFrom="column">
                <wp:posOffset>120015</wp:posOffset>
              </wp:positionH>
              <wp:positionV relativeFrom="paragraph">
                <wp:posOffset>152400</wp:posOffset>
              </wp:positionV>
              <wp:extent cx="5667375" cy="1403985"/>
              <wp:effectExtent l="0" t="0" r="9525" b="698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noFill/>
                        <a:miter lim="800000"/>
                        <a:headEnd/>
                        <a:tailEnd/>
                      </a:ln>
                    </wps:spPr>
                    <wps:txbx>
                      <w:txbxContent>
                        <w:p w:rsidR="00797773" w:rsidRPr="00CA3CAB" w:rsidRDefault="00797773" w:rsidP="00797773">
                          <w:pPr>
                            <w:spacing w:after="0"/>
                            <w:jc w:val="center"/>
                            <w:rPr>
                              <w:b/>
                            </w:rPr>
                          </w:pPr>
                          <w:r w:rsidRPr="00CA3CAB">
                            <w:rPr>
                              <w:b/>
                            </w:rPr>
                            <w:t>MINISTERIO DE SALUD</w:t>
                          </w:r>
                        </w:p>
                        <w:p w:rsidR="00797773" w:rsidRPr="00CA3CAB" w:rsidRDefault="00797773" w:rsidP="00797773">
                          <w:pPr>
                            <w:spacing w:after="0"/>
                            <w:jc w:val="center"/>
                            <w:rPr>
                              <w:b/>
                            </w:rPr>
                          </w:pPr>
                          <w:r w:rsidRPr="00CA3CAB">
                            <w:rPr>
                              <w:b/>
                            </w:rPr>
                            <w:t>PROGRAMA NACIONAL DE TUBERCULOSIS Y ENFERMEDADES RESPIRATORIAS</w:t>
                          </w:r>
                        </w:p>
                        <w:p w:rsidR="00797773" w:rsidRPr="00CA3CAB" w:rsidRDefault="00797773" w:rsidP="00797773">
                          <w:pPr>
                            <w:pStyle w:val="Prrafodelista"/>
                            <w:autoSpaceDE w:val="0"/>
                            <w:autoSpaceDN w:val="0"/>
                            <w:adjustRightInd w:val="0"/>
                            <w:spacing w:after="0" w:line="360" w:lineRule="auto"/>
                            <w:ind w:left="1004"/>
                            <w:rPr>
                              <w:rFonts w:ascii="Arial" w:hAnsi="Arial" w:cs="Arial"/>
                              <w:b/>
                              <w:i/>
                              <w:sz w:val="20"/>
                              <w:szCs w:val="24"/>
                            </w:rPr>
                          </w:pPr>
                          <w:r w:rsidRPr="00CA3CAB">
                            <w:rPr>
                              <w:rFonts w:ascii="Arial" w:hAnsi="Arial" w:cs="Arial"/>
                              <w:b/>
                              <w:i/>
                              <w:sz w:val="20"/>
                              <w:szCs w:val="24"/>
                            </w:rPr>
                            <w:t>SITUACIÓN EPIDEMIOLÓGICA DE LA TUBERCULOSIS EN EL SALVADOR</w:t>
                          </w:r>
                        </w:p>
                        <w:p w:rsidR="00797773" w:rsidRPr="00CA3CAB" w:rsidRDefault="00797773" w:rsidP="00797773">
                          <w:pPr>
                            <w:spacing w:after="0"/>
                            <w:jc w:val="cente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5A3E14" id="_x0000_t202" coordsize="21600,21600" o:spt="202" path="m,l,21600r21600,l21600,xe">
              <v:stroke joinstyle="miter"/>
              <v:path gradientshapeok="t" o:connecttype="rect"/>
            </v:shapetype>
            <v:shape id="_x0000_s1039" type="#_x0000_t202" style="position:absolute;margin-left:9.45pt;margin-top:12pt;width:446.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" stroked="f">
              <v:textbox style="mso-fit-shape-to-text:t">
                <w:txbxContent>
                  <w:p w:rsidR="00797773" w:rsidRPr="00CA3CAB" w:rsidRDefault="00797773" w:rsidP="00797773">
                    <w:pPr>
                      <w:spacing w:after="0"/>
                      <w:jc w:val="center"/>
                      <w:rPr>
                        <w:b/>
                      </w:rPr>
                    </w:pPr>
                    <w:r w:rsidRPr="00CA3CAB">
                      <w:rPr>
                        <w:b/>
                      </w:rPr>
                      <w:t>MINISTERIO DE SALUD</w:t>
                    </w:r>
                  </w:p>
                  <w:p w:rsidR="00797773" w:rsidRPr="00CA3CAB" w:rsidRDefault="00797773" w:rsidP="00797773">
                    <w:pPr>
                      <w:spacing w:after="0"/>
                      <w:jc w:val="center"/>
                      <w:rPr>
                        <w:b/>
                      </w:rPr>
                    </w:pPr>
                    <w:r w:rsidRPr="00CA3CAB">
                      <w:rPr>
                        <w:b/>
                      </w:rPr>
                      <w:t>PROGRAMA NACIONAL DE TUBERCULOSIS Y ENFERMEDADES RESPIRATORIAS</w:t>
                    </w:r>
                  </w:p>
                  <w:p w:rsidR="00797773" w:rsidRPr="00CA3CAB" w:rsidRDefault="00797773" w:rsidP="00797773">
                    <w:pPr>
                      <w:pStyle w:val="Prrafodelista"/>
                      <w:autoSpaceDE w:val="0"/>
                      <w:autoSpaceDN w:val="0"/>
                      <w:adjustRightInd w:val="0"/>
                      <w:spacing w:after="0" w:line="360" w:lineRule="auto"/>
                      <w:ind w:left="1004"/>
                      <w:rPr>
                        <w:rFonts w:ascii="Arial" w:hAnsi="Arial" w:cs="Arial"/>
                        <w:b/>
                        <w:i/>
                        <w:sz w:val="20"/>
                        <w:szCs w:val="24"/>
                      </w:rPr>
                    </w:pPr>
                    <w:r w:rsidRPr="00CA3CAB">
                      <w:rPr>
                        <w:rFonts w:ascii="Arial" w:hAnsi="Arial" w:cs="Arial"/>
                        <w:b/>
                        <w:i/>
                        <w:sz w:val="20"/>
                        <w:szCs w:val="24"/>
                      </w:rPr>
                      <w:t>SITUACIÓN EPIDEMIOLÓGICA DE LA TUBERCULOSIS EN EL SALVADOR</w:t>
                    </w:r>
                  </w:p>
                  <w:p w:rsidR="00797773" w:rsidRPr="00CA3CAB" w:rsidRDefault="00797773" w:rsidP="00797773">
                    <w:pPr>
                      <w:spacing w:after="0"/>
                      <w:jc w:val="center"/>
                      <w:rPr>
                        <w:b/>
                      </w:rPr>
                    </w:pPr>
                  </w:p>
                </w:txbxContent>
              </v:textbox>
            </v:shape>
          </w:pict>
        </mc:Fallback>
      </mc:AlternateContent>
    </w:r>
    <w:r w:rsidR="00D90AAB">
      <w:rPr>
        <w:noProof/>
      </w:rPr>
      <w:drawing>
        <wp:anchor distT="0" distB="0" distL="0" distR="0" simplePos="0" relativeHeight="251664384" behindDoc="0" locked="0" layoutInCell="1" allowOverlap="1" wp14:anchorId="7E446DFC" wp14:editId="223C4E71">
          <wp:simplePos x="0" y="0"/>
          <wp:positionH relativeFrom="column">
            <wp:posOffset>5358765</wp:posOffset>
          </wp:positionH>
          <wp:positionV relativeFrom="paragraph">
            <wp:posOffset>-169545</wp:posOffset>
          </wp:positionV>
          <wp:extent cx="1115695" cy="579120"/>
          <wp:effectExtent l="0" t="0" r="8255" b="0"/>
          <wp:wrapTopAndBottom/>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l="14951" t="25298" r="19919" b="25298"/>
                  <a:stretch>
                    <a:fillRect/>
                  </a:stretch>
                </pic:blipFill>
                <pic:spPr bwMode="auto">
                  <a:xfrm>
                    <a:off x="0" y="0"/>
                    <a:ext cx="111569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AAB">
      <w:rPr>
        <w:noProof/>
      </w:rPr>
      <w:drawing>
        <wp:anchor distT="0" distB="0" distL="0" distR="0" simplePos="0" relativeHeight="251661312" behindDoc="0" locked="0" layoutInCell="1" allowOverlap="1" wp14:anchorId="7E99FC1F" wp14:editId="746A1E81">
          <wp:simplePos x="0" y="0"/>
          <wp:positionH relativeFrom="column">
            <wp:posOffset>-777875</wp:posOffset>
          </wp:positionH>
          <wp:positionV relativeFrom="paragraph">
            <wp:posOffset>-226060</wp:posOffset>
          </wp:positionV>
          <wp:extent cx="604520" cy="578485"/>
          <wp:effectExtent l="0" t="0" r="5080" b="0"/>
          <wp:wrapTopAndBottom/>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520" cy="578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9.5pt" o:bullet="t">
        <v:imagedata r:id="rId1" o:title="BD14655_"/>
      </v:shape>
    </w:pict>
  </w:numPicBullet>
  <w:abstractNum w:abstractNumId="0" w15:restartNumberingAfterBreak="0">
    <w:nsid w:val="05E24D3D"/>
    <w:multiLevelType w:val="hybridMultilevel"/>
    <w:tmpl w:val="2BC0E83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A4A3A"/>
    <w:multiLevelType w:val="hybridMultilevel"/>
    <w:tmpl w:val="A09E71E6"/>
    <w:lvl w:ilvl="0" w:tplc="0C0A000B">
      <w:start w:val="1"/>
      <w:numFmt w:val="bullet"/>
      <w:lvlText w:val=""/>
      <w:lvlJc w:val="left"/>
      <w:pPr>
        <w:ind w:left="786" w:hanging="360"/>
      </w:pPr>
      <w:rPr>
        <w:rFonts w:ascii="Wingdings" w:hAnsi="Wingdings" w:hint="default"/>
      </w:rPr>
    </w:lvl>
    <w:lvl w:ilvl="1" w:tplc="925C50F8">
      <w:numFmt w:val="bullet"/>
      <w:lvlText w:val="-"/>
      <w:lvlJc w:val="left"/>
      <w:pPr>
        <w:ind w:left="1440" w:hanging="360"/>
      </w:pPr>
      <w:rPr>
        <w:rFonts w:ascii="Arial" w:eastAsia="Calibri" w:hAnsi="Arial" w:cs="Aria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A7E27BD"/>
    <w:multiLevelType w:val="hybridMultilevel"/>
    <w:tmpl w:val="8C90D3C4"/>
    <w:lvl w:ilvl="0" w:tplc="0C0A000D">
      <w:start w:val="1"/>
      <w:numFmt w:val="bullet"/>
      <w:lvlText w:val=""/>
      <w:lvlJc w:val="left"/>
      <w:pPr>
        <w:tabs>
          <w:tab w:val="num" w:pos="690"/>
        </w:tabs>
        <w:ind w:left="786" w:hanging="360"/>
      </w:pPr>
      <w:rPr>
        <w:rFonts w:ascii="Wingdings" w:hAnsi="Wingdings" w:hint="default"/>
        <w:color w:val="auto"/>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0CD916A9"/>
    <w:multiLevelType w:val="hybridMultilevel"/>
    <w:tmpl w:val="E9088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F51D7D"/>
    <w:multiLevelType w:val="hybridMultilevel"/>
    <w:tmpl w:val="0D70CA5A"/>
    <w:lvl w:ilvl="0" w:tplc="969EB614">
      <w:start w:val="1"/>
      <w:numFmt w:val="bullet"/>
      <w:lvlText w:val="•"/>
      <w:lvlJc w:val="left"/>
      <w:pPr>
        <w:tabs>
          <w:tab w:val="num" w:pos="720"/>
        </w:tabs>
        <w:ind w:left="720" w:hanging="360"/>
      </w:pPr>
      <w:rPr>
        <w:rFonts w:ascii="Times New Roman" w:hAnsi="Times New Roman" w:hint="default"/>
      </w:rPr>
    </w:lvl>
    <w:lvl w:ilvl="1" w:tplc="BAA0FECE" w:tentative="1">
      <w:start w:val="1"/>
      <w:numFmt w:val="bullet"/>
      <w:lvlText w:val="•"/>
      <w:lvlJc w:val="left"/>
      <w:pPr>
        <w:tabs>
          <w:tab w:val="num" w:pos="1440"/>
        </w:tabs>
        <w:ind w:left="1440" w:hanging="360"/>
      </w:pPr>
      <w:rPr>
        <w:rFonts w:ascii="Times New Roman" w:hAnsi="Times New Roman" w:hint="default"/>
      </w:rPr>
    </w:lvl>
    <w:lvl w:ilvl="2" w:tplc="A92EE824" w:tentative="1">
      <w:start w:val="1"/>
      <w:numFmt w:val="bullet"/>
      <w:lvlText w:val="•"/>
      <w:lvlJc w:val="left"/>
      <w:pPr>
        <w:tabs>
          <w:tab w:val="num" w:pos="2160"/>
        </w:tabs>
        <w:ind w:left="2160" w:hanging="360"/>
      </w:pPr>
      <w:rPr>
        <w:rFonts w:ascii="Times New Roman" w:hAnsi="Times New Roman" w:hint="default"/>
      </w:rPr>
    </w:lvl>
    <w:lvl w:ilvl="3" w:tplc="505AF9AE" w:tentative="1">
      <w:start w:val="1"/>
      <w:numFmt w:val="bullet"/>
      <w:lvlText w:val="•"/>
      <w:lvlJc w:val="left"/>
      <w:pPr>
        <w:tabs>
          <w:tab w:val="num" w:pos="2880"/>
        </w:tabs>
        <w:ind w:left="2880" w:hanging="360"/>
      </w:pPr>
      <w:rPr>
        <w:rFonts w:ascii="Times New Roman" w:hAnsi="Times New Roman" w:hint="default"/>
      </w:rPr>
    </w:lvl>
    <w:lvl w:ilvl="4" w:tplc="2D2EC0A8" w:tentative="1">
      <w:start w:val="1"/>
      <w:numFmt w:val="bullet"/>
      <w:lvlText w:val="•"/>
      <w:lvlJc w:val="left"/>
      <w:pPr>
        <w:tabs>
          <w:tab w:val="num" w:pos="3600"/>
        </w:tabs>
        <w:ind w:left="3600" w:hanging="360"/>
      </w:pPr>
      <w:rPr>
        <w:rFonts w:ascii="Times New Roman" w:hAnsi="Times New Roman" w:hint="default"/>
      </w:rPr>
    </w:lvl>
    <w:lvl w:ilvl="5" w:tplc="68F60D7E" w:tentative="1">
      <w:start w:val="1"/>
      <w:numFmt w:val="bullet"/>
      <w:lvlText w:val="•"/>
      <w:lvlJc w:val="left"/>
      <w:pPr>
        <w:tabs>
          <w:tab w:val="num" w:pos="4320"/>
        </w:tabs>
        <w:ind w:left="4320" w:hanging="360"/>
      </w:pPr>
      <w:rPr>
        <w:rFonts w:ascii="Times New Roman" w:hAnsi="Times New Roman" w:hint="default"/>
      </w:rPr>
    </w:lvl>
    <w:lvl w:ilvl="6" w:tplc="0400B6BC" w:tentative="1">
      <w:start w:val="1"/>
      <w:numFmt w:val="bullet"/>
      <w:lvlText w:val="•"/>
      <w:lvlJc w:val="left"/>
      <w:pPr>
        <w:tabs>
          <w:tab w:val="num" w:pos="5040"/>
        </w:tabs>
        <w:ind w:left="5040" w:hanging="360"/>
      </w:pPr>
      <w:rPr>
        <w:rFonts w:ascii="Times New Roman" w:hAnsi="Times New Roman" w:hint="default"/>
      </w:rPr>
    </w:lvl>
    <w:lvl w:ilvl="7" w:tplc="E3607F5A" w:tentative="1">
      <w:start w:val="1"/>
      <w:numFmt w:val="bullet"/>
      <w:lvlText w:val="•"/>
      <w:lvlJc w:val="left"/>
      <w:pPr>
        <w:tabs>
          <w:tab w:val="num" w:pos="5760"/>
        </w:tabs>
        <w:ind w:left="5760" w:hanging="360"/>
      </w:pPr>
      <w:rPr>
        <w:rFonts w:ascii="Times New Roman" w:hAnsi="Times New Roman" w:hint="default"/>
      </w:rPr>
    </w:lvl>
    <w:lvl w:ilvl="8" w:tplc="30E675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4D43E5"/>
    <w:multiLevelType w:val="hybridMultilevel"/>
    <w:tmpl w:val="AFA4A5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F68AA"/>
    <w:multiLevelType w:val="hybridMultilevel"/>
    <w:tmpl w:val="7A521122"/>
    <w:lvl w:ilvl="0" w:tplc="0EF405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BF1708"/>
    <w:multiLevelType w:val="hybridMultilevel"/>
    <w:tmpl w:val="697C41BC"/>
    <w:lvl w:ilvl="0" w:tplc="4440C41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8DA6C48"/>
    <w:multiLevelType w:val="hybridMultilevel"/>
    <w:tmpl w:val="A0E0259C"/>
    <w:lvl w:ilvl="0" w:tplc="4B60F774">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35173"/>
    <w:multiLevelType w:val="hybridMultilevel"/>
    <w:tmpl w:val="616A78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E21C7"/>
    <w:multiLevelType w:val="multilevel"/>
    <w:tmpl w:val="3A1CD01E"/>
    <w:lvl w:ilvl="0">
      <w:start w:val="1"/>
      <w:numFmt w:val="decimal"/>
      <w:lvlText w:val="%1."/>
      <w:lvlJc w:val="left"/>
      <w:pPr>
        <w:tabs>
          <w:tab w:val="num" w:pos="780"/>
        </w:tabs>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140" w:hanging="72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11" w15:restartNumberingAfterBreak="0">
    <w:nsid w:val="34FF4F40"/>
    <w:multiLevelType w:val="multilevel"/>
    <w:tmpl w:val="41884988"/>
    <w:lvl w:ilvl="0">
      <w:start w:val="2"/>
      <w:numFmt w:val="decimal"/>
      <w:lvlText w:val="%1"/>
      <w:lvlJc w:val="left"/>
      <w:pPr>
        <w:ind w:left="405" w:hanging="40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5425DB7"/>
    <w:multiLevelType w:val="hybridMultilevel"/>
    <w:tmpl w:val="DA2ED418"/>
    <w:lvl w:ilvl="0" w:tplc="54EEAC2A">
      <w:start w:val="1"/>
      <w:numFmt w:val="bullet"/>
      <w:lvlText w:val=""/>
      <w:lvlPicBulletId w:val="0"/>
      <w:lvlJc w:val="left"/>
      <w:pPr>
        <w:tabs>
          <w:tab w:val="num" w:pos="624"/>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D5B86"/>
    <w:multiLevelType w:val="hybridMultilevel"/>
    <w:tmpl w:val="C74E7034"/>
    <w:lvl w:ilvl="0" w:tplc="08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A103A81"/>
    <w:multiLevelType w:val="hybridMultilevel"/>
    <w:tmpl w:val="BDF4AE0A"/>
    <w:lvl w:ilvl="0" w:tplc="0C0A000F">
      <w:start w:val="1"/>
      <w:numFmt w:val="decimal"/>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EC0AF2"/>
    <w:multiLevelType w:val="hybridMultilevel"/>
    <w:tmpl w:val="D072576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3CE5603F"/>
    <w:multiLevelType w:val="hybridMultilevel"/>
    <w:tmpl w:val="415CE528"/>
    <w:lvl w:ilvl="0" w:tplc="EC18FE76">
      <w:start w:val="1"/>
      <w:numFmt w:val="decimal"/>
      <w:lvlText w:val="%1."/>
      <w:lvlJc w:val="left"/>
      <w:pPr>
        <w:tabs>
          <w:tab w:val="num" w:pos="720"/>
        </w:tabs>
        <w:ind w:left="720" w:hanging="360"/>
      </w:pPr>
      <w:rPr>
        <w:rFonts w:hint="default"/>
        <w:b w:val="0"/>
      </w:rPr>
    </w:lvl>
    <w:lvl w:ilvl="1" w:tplc="FFB4304A" w:tentative="1">
      <w:start w:val="1"/>
      <w:numFmt w:val="bullet"/>
      <w:lvlText w:val="•"/>
      <w:lvlJc w:val="left"/>
      <w:pPr>
        <w:tabs>
          <w:tab w:val="num" w:pos="1440"/>
        </w:tabs>
        <w:ind w:left="1440" w:hanging="360"/>
      </w:pPr>
      <w:rPr>
        <w:rFonts w:ascii="Times New Roman" w:hAnsi="Times New Roman" w:hint="default"/>
      </w:rPr>
    </w:lvl>
    <w:lvl w:ilvl="2" w:tplc="140C4E80" w:tentative="1">
      <w:start w:val="1"/>
      <w:numFmt w:val="bullet"/>
      <w:lvlText w:val="•"/>
      <w:lvlJc w:val="left"/>
      <w:pPr>
        <w:tabs>
          <w:tab w:val="num" w:pos="2160"/>
        </w:tabs>
        <w:ind w:left="2160" w:hanging="360"/>
      </w:pPr>
      <w:rPr>
        <w:rFonts w:ascii="Times New Roman" w:hAnsi="Times New Roman" w:hint="default"/>
      </w:rPr>
    </w:lvl>
    <w:lvl w:ilvl="3" w:tplc="15E8B8E4" w:tentative="1">
      <w:start w:val="1"/>
      <w:numFmt w:val="bullet"/>
      <w:lvlText w:val="•"/>
      <w:lvlJc w:val="left"/>
      <w:pPr>
        <w:tabs>
          <w:tab w:val="num" w:pos="2880"/>
        </w:tabs>
        <w:ind w:left="2880" w:hanging="360"/>
      </w:pPr>
      <w:rPr>
        <w:rFonts w:ascii="Times New Roman" w:hAnsi="Times New Roman" w:hint="default"/>
      </w:rPr>
    </w:lvl>
    <w:lvl w:ilvl="4" w:tplc="9830ED10" w:tentative="1">
      <w:start w:val="1"/>
      <w:numFmt w:val="bullet"/>
      <w:lvlText w:val="•"/>
      <w:lvlJc w:val="left"/>
      <w:pPr>
        <w:tabs>
          <w:tab w:val="num" w:pos="3600"/>
        </w:tabs>
        <w:ind w:left="3600" w:hanging="360"/>
      </w:pPr>
      <w:rPr>
        <w:rFonts w:ascii="Times New Roman" w:hAnsi="Times New Roman" w:hint="default"/>
      </w:rPr>
    </w:lvl>
    <w:lvl w:ilvl="5" w:tplc="2C700DC8" w:tentative="1">
      <w:start w:val="1"/>
      <w:numFmt w:val="bullet"/>
      <w:lvlText w:val="•"/>
      <w:lvlJc w:val="left"/>
      <w:pPr>
        <w:tabs>
          <w:tab w:val="num" w:pos="4320"/>
        </w:tabs>
        <w:ind w:left="4320" w:hanging="360"/>
      </w:pPr>
      <w:rPr>
        <w:rFonts w:ascii="Times New Roman" w:hAnsi="Times New Roman" w:hint="default"/>
      </w:rPr>
    </w:lvl>
    <w:lvl w:ilvl="6" w:tplc="1C320996" w:tentative="1">
      <w:start w:val="1"/>
      <w:numFmt w:val="bullet"/>
      <w:lvlText w:val="•"/>
      <w:lvlJc w:val="left"/>
      <w:pPr>
        <w:tabs>
          <w:tab w:val="num" w:pos="5040"/>
        </w:tabs>
        <w:ind w:left="5040" w:hanging="360"/>
      </w:pPr>
      <w:rPr>
        <w:rFonts w:ascii="Times New Roman" w:hAnsi="Times New Roman" w:hint="default"/>
      </w:rPr>
    </w:lvl>
    <w:lvl w:ilvl="7" w:tplc="166809FA" w:tentative="1">
      <w:start w:val="1"/>
      <w:numFmt w:val="bullet"/>
      <w:lvlText w:val="•"/>
      <w:lvlJc w:val="left"/>
      <w:pPr>
        <w:tabs>
          <w:tab w:val="num" w:pos="5760"/>
        </w:tabs>
        <w:ind w:left="5760" w:hanging="360"/>
      </w:pPr>
      <w:rPr>
        <w:rFonts w:ascii="Times New Roman" w:hAnsi="Times New Roman" w:hint="default"/>
      </w:rPr>
    </w:lvl>
    <w:lvl w:ilvl="8" w:tplc="0DFA85D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208706F"/>
    <w:multiLevelType w:val="hybridMultilevel"/>
    <w:tmpl w:val="5D388A2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43AB4541"/>
    <w:multiLevelType w:val="hybridMultilevel"/>
    <w:tmpl w:val="14CE963E"/>
    <w:lvl w:ilvl="0" w:tplc="4B60F774">
      <w:start w:val="1"/>
      <w:numFmt w:val="bullet"/>
      <w:lvlText w:val=""/>
      <w:lvlJc w:val="left"/>
      <w:pPr>
        <w:tabs>
          <w:tab w:val="num" w:pos="340"/>
        </w:tabs>
        <w:ind w:left="340"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F852A4"/>
    <w:multiLevelType w:val="hybridMultilevel"/>
    <w:tmpl w:val="F7E6BB6A"/>
    <w:lvl w:ilvl="0" w:tplc="4FE0ABE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40C41BB"/>
    <w:multiLevelType w:val="hybridMultilevel"/>
    <w:tmpl w:val="1C4E1BC0"/>
    <w:lvl w:ilvl="0" w:tplc="E5464E8C">
      <w:start w:val="1"/>
      <w:numFmt w:val="decimal"/>
      <w:lvlText w:val="%1."/>
      <w:lvlJc w:val="left"/>
      <w:pPr>
        <w:tabs>
          <w:tab w:val="num" w:pos="780"/>
        </w:tabs>
        <w:ind w:left="780" w:hanging="360"/>
      </w:pPr>
      <w:rPr>
        <w:rFonts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51F700E"/>
    <w:multiLevelType w:val="hybridMultilevel"/>
    <w:tmpl w:val="BDF4AE0A"/>
    <w:lvl w:ilvl="0" w:tplc="0C0A000F">
      <w:start w:val="1"/>
      <w:numFmt w:val="decimal"/>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B764051"/>
    <w:multiLevelType w:val="hybridMultilevel"/>
    <w:tmpl w:val="4B72D0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DE34821"/>
    <w:multiLevelType w:val="hybridMultilevel"/>
    <w:tmpl w:val="99804766"/>
    <w:lvl w:ilvl="0" w:tplc="89260204">
      <w:start w:val="1"/>
      <w:numFmt w:val="bullet"/>
      <w:lvlText w:val="-"/>
      <w:lvlJc w:val="left"/>
      <w:pPr>
        <w:tabs>
          <w:tab w:val="num" w:pos="720"/>
        </w:tabs>
        <w:ind w:left="720" w:hanging="360"/>
      </w:pPr>
      <w:rPr>
        <w:rFonts w:ascii="Times New Roman" w:hAnsi="Times New Roman" w:hint="default"/>
      </w:rPr>
    </w:lvl>
    <w:lvl w:ilvl="1" w:tplc="AFC21F82" w:tentative="1">
      <w:start w:val="1"/>
      <w:numFmt w:val="bullet"/>
      <w:lvlText w:val="-"/>
      <w:lvlJc w:val="left"/>
      <w:pPr>
        <w:tabs>
          <w:tab w:val="num" w:pos="1440"/>
        </w:tabs>
        <w:ind w:left="1440" w:hanging="360"/>
      </w:pPr>
      <w:rPr>
        <w:rFonts w:ascii="Times New Roman" w:hAnsi="Times New Roman" w:hint="default"/>
      </w:rPr>
    </w:lvl>
    <w:lvl w:ilvl="2" w:tplc="05061D70" w:tentative="1">
      <w:start w:val="1"/>
      <w:numFmt w:val="bullet"/>
      <w:lvlText w:val="-"/>
      <w:lvlJc w:val="left"/>
      <w:pPr>
        <w:tabs>
          <w:tab w:val="num" w:pos="2160"/>
        </w:tabs>
        <w:ind w:left="2160" w:hanging="360"/>
      </w:pPr>
      <w:rPr>
        <w:rFonts w:ascii="Times New Roman" w:hAnsi="Times New Roman" w:hint="default"/>
      </w:rPr>
    </w:lvl>
    <w:lvl w:ilvl="3" w:tplc="D0DC05AC" w:tentative="1">
      <w:start w:val="1"/>
      <w:numFmt w:val="bullet"/>
      <w:lvlText w:val="-"/>
      <w:lvlJc w:val="left"/>
      <w:pPr>
        <w:tabs>
          <w:tab w:val="num" w:pos="2880"/>
        </w:tabs>
        <w:ind w:left="2880" w:hanging="360"/>
      </w:pPr>
      <w:rPr>
        <w:rFonts w:ascii="Times New Roman" w:hAnsi="Times New Roman" w:hint="default"/>
      </w:rPr>
    </w:lvl>
    <w:lvl w:ilvl="4" w:tplc="F28A1F0E" w:tentative="1">
      <w:start w:val="1"/>
      <w:numFmt w:val="bullet"/>
      <w:lvlText w:val="-"/>
      <w:lvlJc w:val="left"/>
      <w:pPr>
        <w:tabs>
          <w:tab w:val="num" w:pos="3600"/>
        </w:tabs>
        <w:ind w:left="3600" w:hanging="360"/>
      </w:pPr>
      <w:rPr>
        <w:rFonts w:ascii="Times New Roman" w:hAnsi="Times New Roman" w:hint="default"/>
      </w:rPr>
    </w:lvl>
    <w:lvl w:ilvl="5" w:tplc="AC08244E" w:tentative="1">
      <w:start w:val="1"/>
      <w:numFmt w:val="bullet"/>
      <w:lvlText w:val="-"/>
      <w:lvlJc w:val="left"/>
      <w:pPr>
        <w:tabs>
          <w:tab w:val="num" w:pos="4320"/>
        </w:tabs>
        <w:ind w:left="4320" w:hanging="360"/>
      </w:pPr>
      <w:rPr>
        <w:rFonts w:ascii="Times New Roman" w:hAnsi="Times New Roman" w:hint="default"/>
      </w:rPr>
    </w:lvl>
    <w:lvl w:ilvl="6" w:tplc="15048D64" w:tentative="1">
      <w:start w:val="1"/>
      <w:numFmt w:val="bullet"/>
      <w:lvlText w:val="-"/>
      <w:lvlJc w:val="left"/>
      <w:pPr>
        <w:tabs>
          <w:tab w:val="num" w:pos="5040"/>
        </w:tabs>
        <w:ind w:left="5040" w:hanging="360"/>
      </w:pPr>
      <w:rPr>
        <w:rFonts w:ascii="Times New Roman" w:hAnsi="Times New Roman" w:hint="default"/>
      </w:rPr>
    </w:lvl>
    <w:lvl w:ilvl="7" w:tplc="9B9C32E4" w:tentative="1">
      <w:start w:val="1"/>
      <w:numFmt w:val="bullet"/>
      <w:lvlText w:val="-"/>
      <w:lvlJc w:val="left"/>
      <w:pPr>
        <w:tabs>
          <w:tab w:val="num" w:pos="5760"/>
        </w:tabs>
        <w:ind w:left="5760" w:hanging="360"/>
      </w:pPr>
      <w:rPr>
        <w:rFonts w:ascii="Times New Roman" w:hAnsi="Times New Roman" w:hint="default"/>
      </w:rPr>
    </w:lvl>
    <w:lvl w:ilvl="8" w:tplc="D11CD0B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0475DA"/>
    <w:multiLevelType w:val="multilevel"/>
    <w:tmpl w:val="D1AEB7B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3227D74"/>
    <w:multiLevelType w:val="hybridMultilevel"/>
    <w:tmpl w:val="3F483396"/>
    <w:lvl w:ilvl="0" w:tplc="0C0A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8E5207F"/>
    <w:multiLevelType w:val="hybridMultilevel"/>
    <w:tmpl w:val="C4EAE2EA"/>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F46C3B"/>
    <w:multiLevelType w:val="hybridMultilevel"/>
    <w:tmpl w:val="D2C208F8"/>
    <w:lvl w:ilvl="0" w:tplc="0C0A0009">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8" w15:restartNumberingAfterBreak="0">
    <w:nsid w:val="66383776"/>
    <w:multiLevelType w:val="hybridMultilevel"/>
    <w:tmpl w:val="CAE65522"/>
    <w:lvl w:ilvl="0" w:tplc="EC18FE76">
      <w:start w:val="1"/>
      <w:numFmt w:val="decimal"/>
      <w:lvlText w:val="%1."/>
      <w:lvlJc w:val="left"/>
      <w:pPr>
        <w:tabs>
          <w:tab w:val="num" w:pos="720"/>
        </w:tabs>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6B7C04"/>
    <w:multiLevelType w:val="hybridMultilevel"/>
    <w:tmpl w:val="FB1E7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66762"/>
    <w:multiLevelType w:val="hybridMultilevel"/>
    <w:tmpl w:val="E6AC0678"/>
    <w:lvl w:ilvl="0" w:tplc="080A000F">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758B325F"/>
    <w:multiLevelType w:val="hybridMultilevel"/>
    <w:tmpl w:val="44F844E6"/>
    <w:lvl w:ilvl="0" w:tplc="0C0A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78D1B8F"/>
    <w:multiLevelType w:val="hybridMultilevel"/>
    <w:tmpl w:val="51661856"/>
    <w:lvl w:ilvl="0" w:tplc="EC18FE76">
      <w:start w:val="1"/>
      <w:numFmt w:val="decimal"/>
      <w:lvlText w:val="%1."/>
      <w:lvlJc w:val="left"/>
      <w:pPr>
        <w:tabs>
          <w:tab w:val="num" w:pos="720"/>
        </w:tabs>
        <w:ind w:left="720" w:hanging="360"/>
      </w:pPr>
      <w:rPr>
        <w:rFonts w:hint="default"/>
        <w:b w:val="0"/>
      </w:rPr>
    </w:lvl>
    <w:lvl w:ilvl="1" w:tplc="A9941F78" w:tentative="1">
      <w:start w:val="1"/>
      <w:numFmt w:val="bullet"/>
      <w:lvlText w:val="•"/>
      <w:lvlJc w:val="left"/>
      <w:pPr>
        <w:tabs>
          <w:tab w:val="num" w:pos="1440"/>
        </w:tabs>
        <w:ind w:left="1440" w:hanging="360"/>
      </w:pPr>
      <w:rPr>
        <w:rFonts w:ascii="Times New Roman" w:hAnsi="Times New Roman" w:hint="default"/>
      </w:rPr>
    </w:lvl>
    <w:lvl w:ilvl="2" w:tplc="9B16119E" w:tentative="1">
      <w:start w:val="1"/>
      <w:numFmt w:val="bullet"/>
      <w:lvlText w:val="•"/>
      <w:lvlJc w:val="left"/>
      <w:pPr>
        <w:tabs>
          <w:tab w:val="num" w:pos="2160"/>
        </w:tabs>
        <w:ind w:left="2160" w:hanging="360"/>
      </w:pPr>
      <w:rPr>
        <w:rFonts w:ascii="Times New Roman" w:hAnsi="Times New Roman" w:hint="default"/>
      </w:rPr>
    </w:lvl>
    <w:lvl w:ilvl="3" w:tplc="5CDCB8B0" w:tentative="1">
      <w:start w:val="1"/>
      <w:numFmt w:val="bullet"/>
      <w:lvlText w:val="•"/>
      <w:lvlJc w:val="left"/>
      <w:pPr>
        <w:tabs>
          <w:tab w:val="num" w:pos="2880"/>
        </w:tabs>
        <w:ind w:left="2880" w:hanging="360"/>
      </w:pPr>
      <w:rPr>
        <w:rFonts w:ascii="Times New Roman" w:hAnsi="Times New Roman" w:hint="default"/>
      </w:rPr>
    </w:lvl>
    <w:lvl w:ilvl="4" w:tplc="C7C691B8" w:tentative="1">
      <w:start w:val="1"/>
      <w:numFmt w:val="bullet"/>
      <w:lvlText w:val="•"/>
      <w:lvlJc w:val="left"/>
      <w:pPr>
        <w:tabs>
          <w:tab w:val="num" w:pos="3600"/>
        </w:tabs>
        <w:ind w:left="3600" w:hanging="360"/>
      </w:pPr>
      <w:rPr>
        <w:rFonts w:ascii="Times New Roman" w:hAnsi="Times New Roman" w:hint="default"/>
      </w:rPr>
    </w:lvl>
    <w:lvl w:ilvl="5" w:tplc="E474DF40" w:tentative="1">
      <w:start w:val="1"/>
      <w:numFmt w:val="bullet"/>
      <w:lvlText w:val="•"/>
      <w:lvlJc w:val="left"/>
      <w:pPr>
        <w:tabs>
          <w:tab w:val="num" w:pos="4320"/>
        </w:tabs>
        <w:ind w:left="4320" w:hanging="360"/>
      </w:pPr>
      <w:rPr>
        <w:rFonts w:ascii="Times New Roman" w:hAnsi="Times New Roman" w:hint="default"/>
      </w:rPr>
    </w:lvl>
    <w:lvl w:ilvl="6" w:tplc="3F5ABB50" w:tentative="1">
      <w:start w:val="1"/>
      <w:numFmt w:val="bullet"/>
      <w:lvlText w:val="•"/>
      <w:lvlJc w:val="left"/>
      <w:pPr>
        <w:tabs>
          <w:tab w:val="num" w:pos="5040"/>
        </w:tabs>
        <w:ind w:left="5040" w:hanging="360"/>
      </w:pPr>
      <w:rPr>
        <w:rFonts w:ascii="Times New Roman" w:hAnsi="Times New Roman" w:hint="default"/>
      </w:rPr>
    </w:lvl>
    <w:lvl w:ilvl="7" w:tplc="74D6CD8A" w:tentative="1">
      <w:start w:val="1"/>
      <w:numFmt w:val="bullet"/>
      <w:lvlText w:val="•"/>
      <w:lvlJc w:val="left"/>
      <w:pPr>
        <w:tabs>
          <w:tab w:val="num" w:pos="5760"/>
        </w:tabs>
        <w:ind w:left="5760" w:hanging="360"/>
      </w:pPr>
      <w:rPr>
        <w:rFonts w:ascii="Times New Roman" w:hAnsi="Times New Roman" w:hint="default"/>
      </w:rPr>
    </w:lvl>
    <w:lvl w:ilvl="8" w:tplc="C18CB08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E316900"/>
    <w:multiLevelType w:val="hybridMultilevel"/>
    <w:tmpl w:val="0AF23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EA7220F"/>
    <w:multiLevelType w:val="hybridMultilevel"/>
    <w:tmpl w:val="C34817DC"/>
    <w:lvl w:ilvl="0" w:tplc="DA28E5C6">
      <w:start w:val="1"/>
      <w:numFmt w:val="bullet"/>
      <w:lvlText w:val="•"/>
      <w:lvlJc w:val="left"/>
      <w:pPr>
        <w:tabs>
          <w:tab w:val="num" w:pos="720"/>
        </w:tabs>
        <w:ind w:left="720" w:hanging="360"/>
      </w:pPr>
      <w:rPr>
        <w:rFonts w:ascii="Times New Roman" w:hAnsi="Times New Roman" w:hint="default"/>
      </w:rPr>
    </w:lvl>
    <w:lvl w:ilvl="1" w:tplc="8946C3B8" w:tentative="1">
      <w:start w:val="1"/>
      <w:numFmt w:val="bullet"/>
      <w:lvlText w:val="•"/>
      <w:lvlJc w:val="left"/>
      <w:pPr>
        <w:tabs>
          <w:tab w:val="num" w:pos="1440"/>
        </w:tabs>
        <w:ind w:left="1440" w:hanging="360"/>
      </w:pPr>
      <w:rPr>
        <w:rFonts w:ascii="Times New Roman" w:hAnsi="Times New Roman" w:hint="default"/>
      </w:rPr>
    </w:lvl>
    <w:lvl w:ilvl="2" w:tplc="EB524D3A" w:tentative="1">
      <w:start w:val="1"/>
      <w:numFmt w:val="bullet"/>
      <w:lvlText w:val="•"/>
      <w:lvlJc w:val="left"/>
      <w:pPr>
        <w:tabs>
          <w:tab w:val="num" w:pos="2160"/>
        </w:tabs>
        <w:ind w:left="2160" w:hanging="360"/>
      </w:pPr>
      <w:rPr>
        <w:rFonts w:ascii="Times New Roman" w:hAnsi="Times New Roman" w:hint="default"/>
      </w:rPr>
    </w:lvl>
    <w:lvl w:ilvl="3" w:tplc="219C9FFC" w:tentative="1">
      <w:start w:val="1"/>
      <w:numFmt w:val="bullet"/>
      <w:lvlText w:val="•"/>
      <w:lvlJc w:val="left"/>
      <w:pPr>
        <w:tabs>
          <w:tab w:val="num" w:pos="2880"/>
        </w:tabs>
        <w:ind w:left="2880" w:hanging="360"/>
      </w:pPr>
      <w:rPr>
        <w:rFonts w:ascii="Times New Roman" w:hAnsi="Times New Roman" w:hint="default"/>
      </w:rPr>
    </w:lvl>
    <w:lvl w:ilvl="4" w:tplc="14FA05A6" w:tentative="1">
      <w:start w:val="1"/>
      <w:numFmt w:val="bullet"/>
      <w:lvlText w:val="•"/>
      <w:lvlJc w:val="left"/>
      <w:pPr>
        <w:tabs>
          <w:tab w:val="num" w:pos="3600"/>
        </w:tabs>
        <w:ind w:left="3600" w:hanging="360"/>
      </w:pPr>
      <w:rPr>
        <w:rFonts w:ascii="Times New Roman" w:hAnsi="Times New Roman" w:hint="default"/>
      </w:rPr>
    </w:lvl>
    <w:lvl w:ilvl="5" w:tplc="111A80E0" w:tentative="1">
      <w:start w:val="1"/>
      <w:numFmt w:val="bullet"/>
      <w:lvlText w:val="•"/>
      <w:lvlJc w:val="left"/>
      <w:pPr>
        <w:tabs>
          <w:tab w:val="num" w:pos="4320"/>
        </w:tabs>
        <w:ind w:left="4320" w:hanging="360"/>
      </w:pPr>
      <w:rPr>
        <w:rFonts w:ascii="Times New Roman" w:hAnsi="Times New Roman" w:hint="default"/>
      </w:rPr>
    </w:lvl>
    <w:lvl w:ilvl="6" w:tplc="9104EF66" w:tentative="1">
      <w:start w:val="1"/>
      <w:numFmt w:val="bullet"/>
      <w:lvlText w:val="•"/>
      <w:lvlJc w:val="left"/>
      <w:pPr>
        <w:tabs>
          <w:tab w:val="num" w:pos="5040"/>
        </w:tabs>
        <w:ind w:left="5040" w:hanging="360"/>
      </w:pPr>
      <w:rPr>
        <w:rFonts w:ascii="Times New Roman" w:hAnsi="Times New Roman" w:hint="default"/>
      </w:rPr>
    </w:lvl>
    <w:lvl w:ilvl="7" w:tplc="C54C8248" w:tentative="1">
      <w:start w:val="1"/>
      <w:numFmt w:val="bullet"/>
      <w:lvlText w:val="•"/>
      <w:lvlJc w:val="left"/>
      <w:pPr>
        <w:tabs>
          <w:tab w:val="num" w:pos="5760"/>
        </w:tabs>
        <w:ind w:left="5760" w:hanging="360"/>
      </w:pPr>
      <w:rPr>
        <w:rFonts w:ascii="Times New Roman" w:hAnsi="Times New Roman" w:hint="default"/>
      </w:rPr>
    </w:lvl>
    <w:lvl w:ilvl="8" w:tplc="778C965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F4A1237"/>
    <w:multiLevelType w:val="hybridMultilevel"/>
    <w:tmpl w:val="0776A7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22"/>
  </w:num>
  <w:num w:numId="5">
    <w:abstractNumId w:val="27"/>
  </w:num>
  <w:num w:numId="6">
    <w:abstractNumId w:val="2"/>
  </w:num>
  <w:num w:numId="7">
    <w:abstractNumId w:val="26"/>
  </w:num>
  <w:num w:numId="8">
    <w:abstractNumId w:val="35"/>
  </w:num>
  <w:num w:numId="9">
    <w:abstractNumId w:val="29"/>
  </w:num>
  <w:num w:numId="10">
    <w:abstractNumId w:val="0"/>
  </w:num>
  <w:num w:numId="11">
    <w:abstractNumId w:val="1"/>
  </w:num>
  <w:num w:numId="12">
    <w:abstractNumId w:val="15"/>
  </w:num>
  <w:num w:numId="13">
    <w:abstractNumId w:val="32"/>
  </w:num>
  <w:num w:numId="14">
    <w:abstractNumId w:val="16"/>
  </w:num>
  <w:num w:numId="15">
    <w:abstractNumId w:val="28"/>
  </w:num>
  <w:num w:numId="16">
    <w:abstractNumId w:val="33"/>
  </w:num>
  <w:num w:numId="17">
    <w:abstractNumId w:val="17"/>
  </w:num>
  <w:num w:numId="18">
    <w:abstractNumId w:val="4"/>
  </w:num>
  <w:num w:numId="19">
    <w:abstractNumId w:val="34"/>
  </w:num>
  <w:num w:numId="20">
    <w:abstractNumId w:val="23"/>
  </w:num>
  <w:num w:numId="21">
    <w:abstractNumId w:val="25"/>
  </w:num>
  <w:num w:numId="22">
    <w:abstractNumId w:val="31"/>
  </w:num>
  <w:num w:numId="23">
    <w:abstractNumId w:val="30"/>
  </w:num>
  <w:num w:numId="24">
    <w:abstractNumId w:val="10"/>
  </w:num>
  <w:num w:numId="25">
    <w:abstractNumId w:val="7"/>
  </w:num>
  <w:num w:numId="26">
    <w:abstractNumId w:val="20"/>
  </w:num>
  <w:num w:numId="27">
    <w:abstractNumId w:val="19"/>
  </w:num>
  <w:num w:numId="28">
    <w:abstractNumId w:val="14"/>
  </w:num>
  <w:num w:numId="29">
    <w:abstractNumId w:val="13"/>
  </w:num>
  <w:num w:numId="30">
    <w:abstractNumId w:val="21"/>
  </w:num>
  <w:num w:numId="31">
    <w:abstractNumId w:val="3"/>
  </w:num>
  <w:num w:numId="32">
    <w:abstractNumId w:val="9"/>
  </w:num>
  <w:num w:numId="33">
    <w:abstractNumId w:val="5"/>
  </w:num>
  <w:num w:numId="34">
    <w:abstractNumId w:val="18"/>
  </w:num>
  <w:num w:numId="35">
    <w:abstractNumId w:val="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5D"/>
    <w:rsid w:val="000124B6"/>
    <w:rsid w:val="000135BF"/>
    <w:rsid w:val="00023E5E"/>
    <w:rsid w:val="00031361"/>
    <w:rsid w:val="00071294"/>
    <w:rsid w:val="0007654C"/>
    <w:rsid w:val="00091005"/>
    <w:rsid w:val="000A0480"/>
    <w:rsid w:val="000A0D26"/>
    <w:rsid w:val="000F0528"/>
    <w:rsid w:val="00101083"/>
    <w:rsid w:val="0014193C"/>
    <w:rsid w:val="00145D73"/>
    <w:rsid w:val="00163244"/>
    <w:rsid w:val="00175DE9"/>
    <w:rsid w:val="00191A7E"/>
    <w:rsid w:val="00195102"/>
    <w:rsid w:val="001A09D7"/>
    <w:rsid w:val="001C2AAB"/>
    <w:rsid w:val="001C6D13"/>
    <w:rsid w:val="0020212C"/>
    <w:rsid w:val="002102C4"/>
    <w:rsid w:val="00221650"/>
    <w:rsid w:val="00237EA7"/>
    <w:rsid w:val="002622A9"/>
    <w:rsid w:val="00291311"/>
    <w:rsid w:val="002D7AA9"/>
    <w:rsid w:val="002E7456"/>
    <w:rsid w:val="00301CB0"/>
    <w:rsid w:val="0031002D"/>
    <w:rsid w:val="00312543"/>
    <w:rsid w:val="00320D93"/>
    <w:rsid w:val="003609CD"/>
    <w:rsid w:val="003672AB"/>
    <w:rsid w:val="003D6759"/>
    <w:rsid w:val="003E18A1"/>
    <w:rsid w:val="003F103B"/>
    <w:rsid w:val="00401D5D"/>
    <w:rsid w:val="00413145"/>
    <w:rsid w:val="00420946"/>
    <w:rsid w:val="00420DD8"/>
    <w:rsid w:val="00477746"/>
    <w:rsid w:val="00496526"/>
    <w:rsid w:val="004D0CCE"/>
    <w:rsid w:val="004F442E"/>
    <w:rsid w:val="00553BB0"/>
    <w:rsid w:val="00560E8D"/>
    <w:rsid w:val="005926C5"/>
    <w:rsid w:val="005F6660"/>
    <w:rsid w:val="0063019A"/>
    <w:rsid w:val="006328D4"/>
    <w:rsid w:val="00643B93"/>
    <w:rsid w:val="00645AF6"/>
    <w:rsid w:val="00677EC7"/>
    <w:rsid w:val="006C1EA0"/>
    <w:rsid w:val="006C5422"/>
    <w:rsid w:val="00722777"/>
    <w:rsid w:val="00723CA2"/>
    <w:rsid w:val="00763088"/>
    <w:rsid w:val="00783BC6"/>
    <w:rsid w:val="00797773"/>
    <w:rsid w:val="007B0310"/>
    <w:rsid w:val="007B4017"/>
    <w:rsid w:val="007E3177"/>
    <w:rsid w:val="007F5B6C"/>
    <w:rsid w:val="00801F0D"/>
    <w:rsid w:val="008827EF"/>
    <w:rsid w:val="0088353D"/>
    <w:rsid w:val="008C1EDB"/>
    <w:rsid w:val="008C4595"/>
    <w:rsid w:val="008D2A48"/>
    <w:rsid w:val="008D718B"/>
    <w:rsid w:val="008F1F63"/>
    <w:rsid w:val="009009A7"/>
    <w:rsid w:val="00920DAB"/>
    <w:rsid w:val="0094402F"/>
    <w:rsid w:val="00962ED9"/>
    <w:rsid w:val="00975C8A"/>
    <w:rsid w:val="0098407D"/>
    <w:rsid w:val="009B3325"/>
    <w:rsid w:val="009B3DAB"/>
    <w:rsid w:val="009C4009"/>
    <w:rsid w:val="009C486B"/>
    <w:rsid w:val="009C5C7A"/>
    <w:rsid w:val="009E3C17"/>
    <w:rsid w:val="00A232EC"/>
    <w:rsid w:val="00A31C1C"/>
    <w:rsid w:val="00AA4D30"/>
    <w:rsid w:val="00AB74C3"/>
    <w:rsid w:val="00AE2227"/>
    <w:rsid w:val="00B0675D"/>
    <w:rsid w:val="00B24DD8"/>
    <w:rsid w:val="00B60267"/>
    <w:rsid w:val="00B6366B"/>
    <w:rsid w:val="00B66B40"/>
    <w:rsid w:val="00B9096D"/>
    <w:rsid w:val="00B92FA5"/>
    <w:rsid w:val="00BA6084"/>
    <w:rsid w:val="00BA7AB0"/>
    <w:rsid w:val="00BC434F"/>
    <w:rsid w:val="00BC7B01"/>
    <w:rsid w:val="00C205D8"/>
    <w:rsid w:val="00C37D0D"/>
    <w:rsid w:val="00C505ED"/>
    <w:rsid w:val="00C53E5D"/>
    <w:rsid w:val="00CA3CAB"/>
    <w:rsid w:val="00CB3FCA"/>
    <w:rsid w:val="00CD4CDF"/>
    <w:rsid w:val="00CD65B8"/>
    <w:rsid w:val="00CE7608"/>
    <w:rsid w:val="00CF62A0"/>
    <w:rsid w:val="00D11823"/>
    <w:rsid w:val="00D27118"/>
    <w:rsid w:val="00D35EEC"/>
    <w:rsid w:val="00D72601"/>
    <w:rsid w:val="00D90AAB"/>
    <w:rsid w:val="00D949E8"/>
    <w:rsid w:val="00DA08EC"/>
    <w:rsid w:val="00DB0A00"/>
    <w:rsid w:val="00DB5003"/>
    <w:rsid w:val="00DB6C1F"/>
    <w:rsid w:val="00DC33E4"/>
    <w:rsid w:val="00E1711D"/>
    <w:rsid w:val="00E5787B"/>
    <w:rsid w:val="00E7107E"/>
    <w:rsid w:val="00E819CA"/>
    <w:rsid w:val="00E8311B"/>
    <w:rsid w:val="00EA27BA"/>
    <w:rsid w:val="00EB3FB5"/>
    <w:rsid w:val="00EC0887"/>
    <w:rsid w:val="00F0155F"/>
    <w:rsid w:val="00F61D71"/>
    <w:rsid w:val="00FA4CD1"/>
    <w:rsid w:val="00FB51ED"/>
    <w:rsid w:val="00FB60E5"/>
    <w:rsid w:val="00FB7EEB"/>
    <w:rsid w:val="00FF65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211ABD-1ACE-4D29-8201-57FD8926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63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itle Header2"/>
    <w:basedOn w:val="Normal"/>
    <w:next w:val="Normal"/>
    <w:link w:val="Ttulo2Car"/>
    <w:unhideWhenUsed/>
    <w:qFormat/>
    <w:rsid w:val="00B636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401D5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401D5D"/>
    <w:rPr>
      <w:rFonts w:ascii="Calibri" w:eastAsia="Calibri" w:hAnsi="Calibri" w:cs="Times New Roman"/>
      <w:sz w:val="20"/>
      <w:szCs w:val="20"/>
      <w:lang w:val="es-SV"/>
    </w:rPr>
  </w:style>
  <w:style w:type="character" w:styleId="Refdenotaalpie">
    <w:name w:val="footnote reference"/>
    <w:unhideWhenUsed/>
    <w:rsid w:val="00401D5D"/>
    <w:rPr>
      <w:vertAlign w:val="superscript"/>
    </w:rPr>
  </w:style>
  <w:style w:type="paragraph" w:styleId="Prrafodelista">
    <w:name w:val="List Paragraph"/>
    <w:basedOn w:val="Normal"/>
    <w:link w:val="PrrafodelistaCar"/>
    <w:uiPriority w:val="34"/>
    <w:qFormat/>
    <w:rsid w:val="00401D5D"/>
    <w:pPr>
      <w:ind w:left="720"/>
      <w:contextualSpacing/>
    </w:pPr>
  </w:style>
  <w:style w:type="paragraph" w:styleId="Ttulo">
    <w:name w:val="Title"/>
    <w:basedOn w:val="Normal"/>
    <w:next w:val="Normal"/>
    <w:link w:val="TtuloCar"/>
    <w:uiPriority w:val="10"/>
    <w:qFormat/>
    <w:rsid w:val="00401D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01D5D"/>
    <w:rPr>
      <w:rFonts w:asciiTheme="majorHAnsi" w:eastAsiaTheme="majorEastAsia" w:hAnsiTheme="majorHAnsi" w:cstheme="majorBidi"/>
      <w:color w:val="17365D" w:themeColor="text2" w:themeShade="BF"/>
      <w:spacing w:val="5"/>
      <w:kern w:val="28"/>
      <w:sz w:val="52"/>
      <w:szCs w:val="52"/>
      <w:lang w:val="es-SV"/>
    </w:rPr>
  </w:style>
  <w:style w:type="paragraph" w:customStyle="1" w:styleId="Default">
    <w:name w:val="Default"/>
    <w:rsid w:val="00401D5D"/>
    <w:pPr>
      <w:autoSpaceDE w:val="0"/>
      <w:autoSpaceDN w:val="0"/>
      <w:adjustRightInd w:val="0"/>
      <w:spacing w:after="0" w:line="240" w:lineRule="auto"/>
    </w:pPr>
    <w:rPr>
      <w:rFonts w:ascii="Century" w:hAnsi="Century" w:cs="Century"/>
      <w:color w:val="000000"/>
      <w:sz w:val="24"/>
      <w:szCs w:val="24"/>
    </w:rPr>
  </w:style>
  <w:style w:type="paragraph" w:styleId="Piedepgina">
    <w:name w:val="footer"/>
    <w:basedOn w:val="Normal"/>
    <w:link w:val="PiedepginaCar"/>
    <w:uiPriority w:val="99"/>
    <w:unhideWhenUsed/>
    <w:rsid w:val="00401D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D5D"/>
    <w:rPr>
      <w:lang w:val="es-SV"/>
    </w:rPr>
  </w:style>
  <w:style w:type="paragraph" w:styleId="NormalWeb">
    <w:name w:val="Normal (Web)"/>
    <w:basedOn w:val="Normal"/>
    <w:uiPriority w:val="99"/>
    <w:unhideWhenUsed/>
    <w:rsid w:val="00401D5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Lista2">
    <w:name w:val="List 2"/>
    <w:basedOn w:val="Normal"/>
    <w:uiPriority w:val="99"/>
    <w:rsid w:val="00401D5D"/>
    <w:pPr>
      <w:spacing w:after="0" w:line="240" w:lineRule="auto"/>
      <w:ind w:left="566" w:hanging="283"/>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401D5D"/>
    <w:rPr>
      <w:lang w:val="es-SV"/>
    </w:rPr>
  </w:style>
  <w:style w:type="paragraph" w:styleId="Textodeglobo">
    <w:name w:val="Balloon Text"/>
    <w:basedOn w:val="Normal"/>
    <w:link w:val="TextodegloboCar"/>
    <w:uiPriority w:val="99"/>
    <w:semiHidden/>
    <w:unhideWhenUsed/>
    <w:rsid w:val="00401D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D5D"/>
    <w:rPr>
      <w:rFonts w:ascii="Tahoma" w:hAnsi="Tahoma" w:cs="Tahoma"/>
      <w:sz w:val="16"/>
      <w:szCs w:val="16"/>
      <w:lang w:val="es-SV"/>
    </w:rPr>
  </w:style>
  <w:style w:type="character" w:customStyle="1" w:styleId="apple-converted-space">
    <w:name w:val="apple-converted-space"/>
    <w:basedOn w:val="Fuentedeprrafopredeter"/>
    <w:rsid w:val="00B6366B"/>
  </w:style>
  <w:style w:type="paragraph" w:styleId="Textoindependiente">
    <w:name w:val="Body Text"/>
    <w:basedOn w:val="Normal"/>
    <w:link w:val="TextoindependienteCar"/>
    <w:unhideWhenUsed/>
    <w:rsid w:val="00B6366B"/>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B6366B"/>
    <w:rPr>
      <w:rFonts w:ascii="Calibri" w:eastAsia="Calibri" w:hAnsi="Calibri" w:cs="Times New Roman"/>
      <w:lang w:val="es-SV"/>
    </w:rPr>
  </w:style>
  <w:style w:type="character" w:customStyle="1" w:styleId="Ttulo1Car">
    <w:name w:val="Título 1 Car"/>
    <w:basedOn w:val="Fuentedeprrafopredeter"/>
    <w:link w:val="Ttulo1"/>
    <w:uiPriority w:val="9"/>
    <w:rsid w:val="00B6366B"/>
    <w:rPr>
      <w:rFonts w:asciiTheme="majorHAnsi" w:eastAsiaTheme="majorEastAsia" w:hAnsiTheme="majorHAnsi" w:cstheme="majorBidi"/>
      <w:b/>
      <w:bCs/>
      <w:color w:val="365F91" w:themeColor="accent1" w:themeShade="BF"/>
      <w:sz w:val="28"/>
      <w:szCs w:val="28"/>
      <w:lang w:val="es-SV"/>
    </w:rPr>
  </w:style>
  <w:style w:type="character" w:customStyle="1" w:styleId="Ttulo2Car">
    <w:name w:val="Título 2 Car"/>
    <w:aliases w:val="Title Header2 Car"/>
    <w:basedOn w:val="Fuentedeprrafopredeter"/>
    <w:link w:val="Ttulo2"/>
    <w:rsid w:val="00B6366B"/>
    <w:rPr>
      <w:rFonts w:asciiTheme="majorHAnsi" w:eastAsiaTheme="majorEastAsia" w:hAnsiTheme="majorHAnsi" w:cstheme="majorBidi"/>
      <w:b/>
      <w:bCs/>
      <w:color w:val="4F81BD" w:themeColor="accent1"/>
      <w:sz w:val="26"/>
      <w:szCs w:val="26"/>
      <w:lang w:val="es-SV"/>
    </w:rPr>
  </w:style>
  <w:style w:type="paragraph" w:styleId="Sinespaciado">
    <w:name w:val="No Spacing"/>
    <w:link w:val="SinespaciadoCar"/>
    <w:uiPriority w:val="1"/>
    <w:qFormat/>
    <w:rsid w:val="000124B6"/>
    <w:pPr>
      <w:spacing w:after="0" w:line="240" w:lineRule="auto"/>
    </w:pPr>
    <w:rPr>
      <w:lang w:val="es-ES"/>
    </w:rPr>
  </w:style>
  <w:style w:type="character" w:customStyle="1" w:styleId="SinespaciadoCar">
    <w:name w:val="Sin espaciado Car"/>
    <w:basedOn w:val="Fuentedeprrafopredeter"/>
    <w:link w:val="Sinespaciado"/>
    <w:uiPriority w:val="1"/>
    <w:rsid w:val="000124B6"/>
    <w:rPr>
      <w:rFonts w:eastAsiaTheme="minorEastAsia"/>
      <w:lang w:val="es-ES"/>
    </w:rPr>
  </w:style>
  <w:style w:type="table" w:styleId="Tablaconcuadrcula">
    <w:name w:val="Table Grid"/>
    <w:basedOn w:val="Tablanormal"/>
    <w:uiPriority w:val="59"/>
    <w:rsid w:val="00BC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8C1E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3-nfasis1">
    <w:name w:val="Medium Grid 3 Accent 1"/>
    <w:basedOn w:val="Tablanormal"/>
    <w:uiPriority w:val="69"/>
    <w:rsid w:val="008C1E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5">
    <w:name w:val="Medium Grid 3 Accent 5"/>
    <w:basedOn w:val="Tablanormal"/>
    <w:uiPriority w:val="69"/>
    <w:rsid w:val="008C1ED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Encabezado">
    <w:name w:val="header"/>
    <w:basedOn w:val="Normal"/>
    <w:link w:val="EncabezadoCar"/>
    <w:uiPriority w:val="99"/>
    <w:unhideWhenUsed/>
    <w:rsid w:val="00E171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11D"/>
    <w:rPr>
      <w:lang w:val="es-SV"/>
    </w:rPr>
  </w:style>
  <w:style w:type="paragraph" w:styleId="Textosinformato">
    <w:name w:val="Plain Text"/>
    <w:basedOn w:val="Normal"/>
    <w:link w:val="TextosinformatoCar"/>
    <w:rsid w:val="00D72601"/>
    <w:pPr>
      <w:spacing w:after="0" w:line="240" w:lineRule="auto"/>
    </w:pPr>
    <w:rPr>
      <w:rFonts w:ascii="Courier" w:eastAsia="Times" w:hAnsi="Courier" w:cs="Times New Roman"/>
      <w:sz w:val="24"/>
      <w:szCs w:val="20"/>
      <w:lang w:val="es-ES" w:eastAsia="es-ES"/>
    </w:rPr>
  </w:style>
  <w:style w:type="character" w:customStyle="1" w:styleId="TextosinformatoCar">
    <w:name w:val="Texto sin formato Car"/>
    <w:basedOn w:val="Fuentedeprrafopredeter"/>
    <w:link w:val="Textosinformato"/>
    <w:rsid w:val="00D72601"/>
    <w:rPr>
      <w:rFonts w:ascii="Courier" w:eastAsia="Times" w:hAnsi="Courier" w:cs="Times New Roman"/>
      <w:sz w:val="24"/>
      <w:szCs w:val="20"/>
      <w:lang w:val="es-ES" w:eastAsia="es-ES"/>
    </w:rPr>
  </w:style>
  <w:style w:type="paragraph" w:styleId="Sangra2detindependiente">
    <w:name w:val="Body Text Indent 2"/>
    <w:basedOn w:val="Normal"/>
    <w:link w:val="Sangra2detindependienteCar"/>
    <w:rsid w:val="00D72601"/>
    <w:pPr>
      <w:spacing w:after="120" w:line="480" w:lineRule="auto"/>
      <w:ind w:left="283"/>
    </w:pPr>
    <w:rPr>
      <w:rFonts w:ascii="Times New Roman" w:eastAsia="Times New Roman" w:hAnsi="Times New Roman" w:cs="Times New Roman"/>
      <w:sz w:val="24"/>
      <w:szCs w:val="24"/>
      <w:lang w:val="es-MX"/>
    </w:rPr>
  </w:style>
  <w:style w:type="character" w:customStyle="1" w:styleId="Sangra2detindependienteCar">
    <w:name w:val="Sangría 2 de t. independiente Car"/>
    <w:basedOn w:val="Fuentedeprrafopredeter"/>
    <w:link w:val="Sangra2detindependiente"/>
    <w:rsid w:val="00D726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536">
      <w:bodyDiv w:val="1"/>
      <w:marLeft w:val="0"/>
      <w:marRight w:val="0"/>
      <w:marTop w:val="0"/>
      <w:marBottom w:val="0"/>
      <w:divBdr>
        <w:top w:val="none" w:sz="0" w:space="0" w:color="auto"/>
        <w:left w:val="none" w:sz="0" w:space="0" w:color="auto"/>
        <w:bottom w:val="none" w:sz="0" w:space="0" w:color="auto"/>
        <w:right w:val="none" w:sz="0" w:space="0" w:color="auto"/>
      </w:divBdr>
    </w:div>
    <w:div w:id="85463355">
      <w:bodyDiv w:val="1"/>
      <w:marLeft w:val="0"/>
      <w:marRight w:val="0"/>
      <w:marTop w:val="0"/>
      <w:marBottom w:val="0"/>
      <w:divBdr>
        <w:top w:val="none" w:sz="0" w:space="0" w:color="auto"/>
        <w:left w:val="none" w:sz="0" w:space="0" w:color="auto"/>
        <w:bottom w:val="none" w:sz="0" w:space="0" w:color="auto"/>
        <w:right w:val="none" w:sz="0" w:space="0" w:color="auto"/>
      </w:divBdr>
    </w:div>
    <w:div w:id="94788658">
      <w:bodyDiv w:val="1"/>
      <w:marLeft w:val="0"/>
      <w:marRight w:val="0"/>
      <w:marTop w:val="0"/>
      <w:marBottom w:val="0"/>
      <w:divBdr>
        <w:top w:val="none" w:sz="0" w:space="0" w:color="auto"/>
        <w:left w:val="none" w:sz="0" w:space="0" w:color="auto"/>
        <w:bottom w:val="none" w:sz="0" w:space="0" w:color="auto"/>
        <w:right w:val="none" w:sz="0" w:space="0" w:color="auto"/>
      </w:divBdr>
      <w:divsChild>
        <w:div w:id="698816807">
          <w:marLeft w:val="0"/>
          <w:marRight w:val="0"/>
          <w:marTop w:val="0"/>
          <w:marBottom w:val="0"/>
          <w:divBdr>
            <w:top w:val="none" w:sz="0" w:space="0" w:color="auto"/>
            <w:left w:val="none" w:sz="0" w:space="0" w:color="auto"/>
            <w:bottom w:val="none" w:sz="0" w:space="0" w:color="auto"/>
            <w:right w:val="none" w:sz="0" w:space="0" w:color="auto"/>
          </w:divBdr>
        </w:div>
        <w:div w:id="2083991322">
          <w:marLeft w:val="0"/>
          <w:marRight w:val="0"/>
          <w:marTop w:val="0"/>
          <w:marBottom w:val="0"/>
          <w:divBdr>
            <w:top w:val="none" w:sz="0" w:space="0" w:color="auto"/>
            <w:left w:val="none" w:sz="0" w:space="0" w:color="auto"/>
            <w:bottom w:val="none" w:sz="0" w:space="0" w:color="auto"/>
            <w:right w:val="none" w:sz="0" w:space="0" w:color="auto"/>
          </w:divBdr>
        </w:div>
      </w:divsChild>
    </w:div>
    <w:div w:id="304434858">
      <w:bodyDiv w:val="1"/>
      <w:marLeft w:val="0"/>
      <w:marRight w:val="0"/>
      <w:marTop w:val="0"/>
      <w:marBottom w:val="0"/>
      <w:divBdr>
        <w:top w:val="none" w:sz="0" w:space="0" w:color="auto"/>
        <w:left w:val="none" w:sz="0" w:space="0" w:color="auto"/>
        <w:bottom w:val="none" w:sz="0" w:space="0" w:color="auto"/>
        <w:right w:val="none" w:sz="0" w:space="0" w:color="auto"/>
      </w:divBdr>
    </w:div>
    <w:div w:id="332613199">
      <w:bodyDiv w:val="1"/>
      <w:marLeft w:val="0"/>
      <w:marRight w:val="0"/>
      <w:marTop w:val="0"/>
      <w:marBottom w:val="0"/>
      <w:divBdr>
        <w:top w:val="none" w:sz="0" w:space="0" w:color="auto"/>
        <w:left w:val="none" w:sz="0" w:space="0" w:color="auto"/>
        <w:bottom w:val="none" w:sz="0" w:space="0" w:color="auto"/>
        <w:right w:val="none" w:sz="0" w:space="0" w:color="auto"/>
      </w:divBdr>
    </w:div>
    <w:div w:id="360327156">
      <w:bodyDiv w:val="1"/>
      <w:marLeft w:val="0"/>
      <w:marRight w:val="0"/>
      <w:marTop w:val="0"/>
      <w:marBottom w:val="0"/>
      <w:divBdr>
        <w:top w:val="none" w:sz="0" w:space="0" w:color="auto"/>
        <w:left w:val="none" w:sz="0" w:space="0" w:color="auto"/>
        <w:bottom w:val="none" w:sz="0" w:space="0" w:color="auto"/>
        <w:right w:val="none" w:sz="0" w:space="0" w:color="auto"/>
      </w:divBdr>
    </w:div>
    <w:div w:id="523370766">
      <w:bodyDiv w:val="1"/>
      <w:marLeft w:val="0"/>
      <w:marRight w:val="0"/>
      <w:marTop w:val="0"/>
      <w:marBottom w:val="0"/>
      <w:divBdr>
        <w:top w:val="none" w:sz="0" w:space="0" w:color="auto"/>
        <w:left w:val="none" w:sz="0" w:space="0" w:color="auto"/>
        <w:bottom w:val="none" w:sz="0" w:space="0" w:color="auto"/>
        <w:right w:val="none" w:sz="0" w:space="0" w:color="auto"/>
      </w:divBdr>
    </w:div>
    <w:div w:id="604657457">
      <w:bodyDiv w:val="1"/>
      <w:marLeft w:val="0"/>
      <w:marRight w:val="0"/>
      <w:marTop w:val="0"/>
      <w:marBottom w:val="0"/>
      <w:divBdr>
        <w:top w:val="none" w:sz="0" w:space="0" w:color="auto"/>
        <w:left w:val="none" w:sz="0" w:space="0" w:color="auto"/>
        <w:bottom w:val="none" w:sz="0" w:space="0" w:color="auto"/>
        <w:right w:val="none" w:sz="0" w:space="0" w:color="auto"/>
      </w:divBdr>
    </w:div>
    <w:div w:id="622226671">
      <w:bodyDiv w:val="1"/>
      <w:marLeft w:val="0"/>
      <w:marRight w:val="0"/>
      <w:marTop w:val="0"/>
      <w:marBottom w:val="0"/>
      <w:divBdr>
        <w:top w:val="none" w:sz="0" w:space="0" w:color="auto"/>
        <w:left w:val="none" w:sz="0" w:space="0" w:color="auto"/>
        <w:bottom w:val="none" w:sz="0" w:space="0" w:color="auto"/>
        <w:right w:val="none" w:sz="0" w:space="0" w:color="auto"/>
      </w:divBdr>
    </w:div>
    <w:div w:id="810026638">
      <w:bodyDiv w:val="1"/>
      <w:marLeft w:val="0"/>
      <w:marRight w:val="0"/>
      <w:marTop w:val="0"/>
      <w:marBottom w:val="0"/>
      <w:divBdr>
        <w:top w:val="none" w:sz="0" w:space="0" w:color="auto"/>
        <w:left w:val="none" w:sz="0" w:space="0" w:color="auto"/>
        <w:bottom w:val="none" w:sz="0" w:space="0" w:color="auto"/>
        <w:right w:val="none" w:sz="0" w:space="0" w:color="auto"/>
      </w:divBdr>
    </w:div>
    <w:div w:id="943728721">
      <w:bodyDiv w:val="1"/>
      <w:marLeft w:val="0"/>
      <w:marRight w:val="0"/>
      <w:marTop w:val="0"/>
      <w:marBottom w:val="0"/>
      <w:divBdr>
        <w:top w:val="none" w:sz="0" w:space="0" w:color="auto"/>
        <w:left w:val="none" w:sz="0" w:space="0" w:color="auto"/>
        <w:bottom w:val="none" w:sz="0" w:space="0" w:color="auto"/>
        <w:right w:val="none" w:sz="0" w:space="0" w:color="auto"/>
      </w:divBdr>
    </w:div>
    <w:div w:id="943920291">
      <w:bodyDiv w:val="1"/>
      <w:marLeft w:val="0"/>
      <w:marRight w:val="0"/>
      <w:marTop w:val="0"/>
      <w:marBottom w:val="0"/>
      <w:divBdr>
        <w:top w:val="none" w:sz="0" w:space="0" w:color="auto"/>
        <w:left w:val="none" w:sz="0" w:space="0" w:color="auto"/>
        <w:bottom w:val="none" w:sz="0" w:space="0" w:color="auto"/>
        <w:right w:val="none" w:sz="0" w:space="0" w:color="auto"/>
      </w:divBdr>
      <w:divsChild>
        <w:div w:id="1310987156">
          <w:marLeft w:val="0"/>
          <w:marRight w:val="0"/>
          <w:marTop w:val="0"/>
          <w:marBottom w:val="0"/>
          <w:divBdr>
            <w:top w:val="none" w:sz="0" w:space="0" w:color="auto"/>
            <w:left w:val="none" w:sz="0" w:space="0" w:color="auto"/>
            <w:bottom w:val="none" w:sz="0" w:space="0" w:color="auto"/>
            <w:right w:val="none" w:sz="0" w:space="0" w:color="auto"/>
          </w:divBdr>
        </w:div>
        <w:div w:id="495263237">
          <w:marLeft w:val="0"/>
          <w:marRight w:val="0"/>
          <w:marTop w:val="0"/>
          <w:marBottom w:val="0"/>
          <w:divBdr>
            <w:top w:val="none" w:sz="0" w:space="0" w:color="auto"/>
            <w:left w:val="none" w:sz="0" w:space="0" w:color="auto"/>
            <w:bottom w:val="none" w:sz="0" w:space="0" w:color="auto"/>
            <w:right w:val="none" w:sz="0" w:space="0" w:color="auto"/>
          </w:divBdr>
        </w:div>
      </w:divsChild>
    </w:div>
    <w:div w:id="945770262">
      <w:bodyDiv w:val="1"/>
      <w:marLeft w:val="0"/>
      <w:marRight w:val="0"/>
      <w:marTop w:val="0"/>
      <w:marBottom w:val="0"/>
      <w:divBdr>
        <w:top w:val="none" w:sz="0" w:space="0" w:color="auto"/>
        <w:left w:val="none" w:sz="0" w:space="0" w:color="auto"/>
        <w:bottom w:val="none" w:sz="0" w:space="0" w:color="auto"/>
        <w:right w:val="none" w:sz="0" w:space="0" w:color="auto"/>
      </w:divBdr>
    </w:div>
    <w:div w:id="1126503915">
      <w:bodyDiv w:val="1"/>
      <w:marLeft w:val="0"/>
      <w:marRight w:val="0"/>
      <w:marTop w:val="0"/>
      <w:marBottom w:val="0"/>
      <w:divBdr>
        <w:top w:val="none" w:sz="0" w:space="0" w:color="auto"/>
        <w:left w:val="none" w:sz="0" w:space="0" w:color="auto"/>
        <w:bottom w:val="none" w:sz="0" w:space="0" w:color="auto"/>
        <w:right w:val="none" w:sz="0" w:space="0" w:color="auto"/>
      </w:divBdr>
    </w:div>
    <w:div w:id="1290698659">
      <w:bodyDiv w:val="1"/>
      <w:marLeft w:val="0"/>
      <w:marRight w:val="0"/>
      <w:marTop w:val="0"/>
      <w:marBottom w:val="0"/>
      <w:divBdr>
        <w:top w:val="none" w:sz="0" w:space="0" w:color="auto"/>
        <w:left w:val="none" w:sz="0" w:space="0" w:color="auto"/>
        <w:bottom w:val="none" w:sz="0" w:space="0" w:color="auto"/>
        <w:right w:val="none" w:sz="0" w:space="0" w:color="auto"/>
      </w:divBdr>
    </w:div>
    <w:div w:id="1460687950">
      <w:bodyDiv w:val="1"/>
      <w:marLeft w:val="0"/>
      <w:marRight w:val="0"/>
      <w:marTop w:val="0"/>
      <w:marBottom w:val="0"/>
      <w:divBdr>
        <w:top w:val="none" w:sz="0" w:space="0" w:color="auto"/>
        <w:left w:val="none" w:sz="0" w:space="0" w:color="auto"/>
        <w:bottom w:val="none" w:sz="0" w:space="0" w:color="auto"/>
        <w:right w:val="none" w:sz="0" w:space="0" w:color="auto"/>
      </w:divBdr>
    </w:div>
    <w:div w:id="1469204750">
      <w:bodyDiv w:val="1"/>
      <w:marLeft w:val="0"/>
      <w:marRight w:val="0"/>
      <w:marTop w:val="0"/>
      <w:marBottom w:val="0"/>
      <w:divBdr>
        <w:top w:val="none" w:sz="0" w:space="0" w:color="auto"/>
        <w:left w:val="none" w:sz="0" w:space="0" w:color="auto"/>
        <w:bottom w:val="none" w:sz="0" w:space="0" w:color="auto"/>
        <w:right w:val="none" w:sz="0" w:space="0" w:color="auto"/>
      </w:divBdr>
      <w:divsChild>
        <w:div w:id="956983392">
          <w:marLeft w:val="547"/>
          <w:marRight w:val="0"/>
          <w:marTop w:val="0"/>
          <w:marBottom w:val="0"/>
          <w:divBdr>
            <w:top w:val="none" w:sz="0" w:space="0" w:color="auto"/>
            <w:left w:val="none" w:sz="0" w:space="0" w:color="auto"/>
            <w:bottom w:val="none" w:sz="0" w:space="0" w:color="auto"/>
            <w:right w:val="none" w:sz="0" w:space="0" w:color="auto"/>
          </w:divBdr>
        </w:div>
      </w:divsChild>
    </w:div>
    <w:div w:id="1498614779">
      <w:bodyDiv w:val="1"/>
      <w:marLeft w:val="0"/>
      <w:marRight w:val="0"/>
      <w:marTop w:val="0"/>
      <w:marBottom w:val="0"/>
      <w:divBdr>
        <w:top w:val="none" w:sz="0" w:space="0" w:color="auto"/>
        <w:left w:val="none" w:sz="0" w:space="0" w:color="auto"/>
        <w:bottom w:val="none" w:sz="0" w:space="0" w:color="auto"/>
        <w:right w:val="none" w:sz="0" w:space="0" w:color="auto"/>
      </w:divBdr>
    </w:div>
    <w:div w:id="1548226620">
      <w:bodyDiv w:val="1"/>
      <w:marLeft w:val="0"/>
      <w:marRight w:val="0"/>
      <w:marTop w:val="0"/>
      <w:marBottom w:val="0"/>
      <w:divBdr>
        <w:top w:val="none" w:sz="0" w:space="0" w:color="auto"/>
        <w:left w:val="none" w:sz="0" w:space="0" w:color="auto"/>
        <w:bottom w:val="none" w:sz="0" w:space="0" w:color="auto"/>
        <w:right w:val="none" w:sz="0" w:space="0" w:color="auto"/>
      </w:divBdr>
      <w:divsChild>
        <w:div w:id="589461618">
          <w:marLeft w:val="547"/>
          <w:marRight w:val="0"/>
          <w:marTop w:val="0"/>
          <w:marBottom w:val="0"/>
          <w:divBdr>
            <w:top w:val="none" w:sz="0" w:space="0" w:color="auto"/>
            <w:left w:val="none" w:sz="0" w:space="0" w:color="auto"/>
            <w:bottom w:val="none" w:sz="0" w:space="0" w:color="auto"/>
            <w:right w:val="none" w:sz="0" w:space="0" w:color="auto"/>
          </w:divBdr>
        </w:div>
      </w:divsChild>
    </w:div>
    <w:div w:id="1557621141">
      <w:bodyDiv w:val="1"/>
      <w:marLeft w:val="0"/>
      <w:marRight w:val="0"/>
      <w:marTop w:val="0"/>
      <w:marBottom w:val="0"/>
      <w:divBdr>
        <w:top w:val="none" w:sz="0" w:space="0" w:color="auto"/>
        <w:left w:val="none" w:sz="0" w:space="0" w:color="auto"/>
        <w:bottom w:val="none" w:sz="0" w:space="0" w:color="auto"/>
        <w:right w:val="none" w:sz="0" w:space="0" w:color="auto"/>
      </w:divBdr>
    </w:div>
    <w:div w:id="1849128008">
      <w:bodyDiv w:val="1"/>
      <w:marLeft w:val="0"/>
      <w:marRight w:val="0"/>
      <w:marTop w:val="0"/>
      <w:marBottom w:val="0"/>
      <w:divBdr>
        <w:top w:val="none" w:sz="0" w:space="0" w:color="auto"/>
        <w:left w:val="none" w:sz="0" w:space="0" w:color="auto"/>
        <w:bottom w:val="none" w:sz="0" w:space="0" w:color="auto"/>
        <w:right w:val="none" w:sz="0" w:space="0" w:color="auto"/>
      </w:divBdr>
      <w:divsChild>
        <w:div w:id="1107655883">
          <w:marLeft w:val="0"/>
          <w:marRight w:val="0"/>
          <w:marTop w:val="0"/>
          <w:marBottom w:val="0"/>
          <w:divBdr>
            <w:top w:val="none" w:sz="0" w:space="0" w:color="auto"/>
            <w:left w:val="none" w:sz="0" w:space="0" w:color="auto"/>
            <w:bottom w:val="none" w:sz="0" w:space="0" w:color="auto"/>
            <w:right w:val="none" w:sz="0" w:space="0" w:color="auto"/>
          </w:divBdr>
        </w:div>
        <w:div w:id="619842517">
          <w:marLeft w:val="0"/>
          <w:marRight w:val="0"/>
          <w:marTop w:val="0"/>
          <w:marBottom w:val="0"/>
          <w:divBdr>
            <w:top w:val="none" w:sz="0" w:space="0" w:color="auto"/>
            <w:left w:val="none" w:sz="0" w:space="0" w:color="auto"/>
            <w:bottom w:val="none" w:sz="0" w:space="0" w:color="auto"/>
            <w:right w:val="none" w:sz="0" w:space="0" w:color="auto"/>
          </w:divBdr>
        </w:div>
      </w:divsChild>
    </w:div>
    <w:div w:id="1855486559">
      <w:bodyDiv w:val="1"/>
      <w:marLeft w:val="0"/>
      <w:marRight w:val="0"/>
      <w:marTop w:val="0"/>
      <w:marBottom w:val="0"/>
      <w:divBdr>
        <w:top w:val="none" w:sz="0" w:space="0" w:color="auto"/>
        <w:left w:val="none" w:sz="0" w:space="0" w:color="auto"/>
        <w:bottom w:val="none" w:sz="0" w:space="0" w:color="auto"/>
        <w:right w:val="none" w:sz="0" w:space="0" w:color="auto"/>
      </w:divBdr>
    </w:div>
    <w:div w:id="2042003011">
      <w:bodyDiv w:val="1"/>
      <w:marLeft w:val="0"/>
      <w:marRight w:val="0"/>
      <w:marTop w:val="0"/>
      <w:marBottom w:val="0"/>
      <w:divBdr>
        <w:top w:val="none" w:sz="0" w:space="0" w:color="auto"/>
        <w:left w:val="none" w:sz="0" w:space="0" w:color="auto"/>
        <w:bottom w:val="none" w:sz="0" w:space="0" w:color="auto"/>
        <w:right w:val="none" w:sz="0" w:space="0" w:color="auto"/>
      </w:divBdr>
    </w:div>
    <w:div w:id="2061245950">
      <w:bodyDiv w:val="1"/>
      <w:marLeft w:val="0"/>
      <w:marRight w:val="0"/>
      <w:marTop w:val="0"/>
      <w:marBottom w:val="0"/>
      <w:divBdr>
        <w:top w:val="none" w:sz="0" w:space="0" w:color="auto"/>
        <w:left w:val="none" w:sz="0" w:space="0" w:color="auto"/>
        <w:bottom w:val="none" w:sz="0" w:space="0" w:color="auto"/>
        <w:right w:val="none" w:sz="0" w:space="0" w:color="auto"/>
      </w:divBdr>
    </w:div>
    <w:div w:id="213752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83F1C-0611-4073-80D1-5D01298F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1312</Words>
  <Characters>7219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MINISTERIO DE SALUD</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PROGRAMA NACIONAL DE TUBERCULOSIS Y ENFERMEDADES RESPIRATORIAS</dc:subject>
  <dc:creator>MARZO 2014</dc:creator>
  <cp:lastModifiedBy>María Leydies Portillo Díaz</cp:lastModifiedBy>
  <cp:revision>2</cp:revision>
  <cp:lastPrinted>2014-03-28T10:41:00Z</cp:lastPrinted>
  <dcterms:created xsi:type="dcterms:W3CDTF">2018-02-07T15:45:00Z</dcterms:created>
  <dcterms:modified xsi:type="dcterms:W3CDTF">2018-02-07T15:45:00Z</dcterms:modified>
</cp:coreProperties>
</file>