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C5C83" w14:textId="72241F4C" w:rsidR="00930342" w:rsidRDefault="00B364EB" w:rsidP="00930342">
      <w:pPr>
        <w:spacing w:after="0" w:line="240" w:lineRule="auto"/>
        <w:jc w:val="center"/>
        <w:rPr>
          <w:b/>
          <w:bCs/>
          <w:sz w:val="20"/>
          <w:szCs w:val="20"/>
          <w:lang w:val="es-MX"/>
        </w:rPr>
      </w:pPr>
      <w:r>
        <w:rPr>
          <w:b/>
          <w:bCs/>
          <w:sz w:val="20"/>
          <w:szCs w:val="20"/>
          <w:lang w:val="es-MX"/>
        </w:rPr>
        <w:t xml:space="preserve"> </w:t>
      </w:r>
      <w:r w:rsidR="00727190">
        <w:rPr>
          <w:b/>
          <w:bCs/>
          <w:sz w:val="20"/>
          <w:szCs w:val="20"/>
          <w:lang w:val="es-MX"/>
        </w:rPr>
        <w:t xml:space="preserve"> </w:t>
      </w:r>
      <w:r w:rsidR="00A623D8" w:rsidRPr="00930342">
        <w:rPr>
          <w:b/>
          <w:bCs/>
          <w:sz w:val="20"/>
          <w:szCs w:val="20"/>
          <w:lang w:val="es-MX"/>
        </w:rPr>
        <w:t xml:space="preserve">Minuta </w:t>
      </w:r>
      <w:r w:rsidR="00930342">
        <w:rPr>
          <w:b/>
          <w:bCs/>
          <w:sz w:val="20"/>
          <w:szCs w:val="20"/>
          <w:lang w:val="es-MX"/>
        </w:rPr>
        <w:t>Comité de Propuestas</w:t>
      </w:r>
    </w:p>
    <w:p w14:paraId="34F3A5C5" w14:textId="57701BBF" w:rsidR="00A623D8" w:rsidRPr="00930342" w:rsidRDefault="00930342" w:rsidP="00930342">
      <w:pPr>
        <w:spacing w:after="0" w:line="240" w:lineRule="auto"/>
        <w:jc w:val="center"/>
        <w:rPr>
          <w:b/>
          <w:bCs/>
          <w:sz w:val="20"/>
          <w:szCs w:val="20"/>
          <w:lang w:val="es-MX"/>
        </w:rPr>
      </w:pPr>
      <w:r>
        <w:rPr>
          <w:b/>
          <w:bCs/>
          <w:sz w:val="20"/>
          <w:szCs w:val="20"/>
          <w:lang w:val="es-MX"/>
        </w:rPr>
        <w:t xml:space="preserve">Reunión </w:t>
      </w:r>
      <w:r w:rsidR="00A623D8" w:rsidRPr="00930342">
        <w:rPr>
          <w:b/>
          <w:bCs/>
          <w:sz w:val="20"/>
          <w:szCs w:val="20"/>
          <w:lang w:val="es-MX"/>
        </w:rPr>
        <w:t>CP</w:t>
      </w:r>
      <w:r w:rsidR="00967B9A">
        <w:rPr>
          <w:b/>
          <w:bCs/>
          <w:sz w:val="20"/>
          <w:szCs w:val="20"/>
          <w:lang w:val="es-MX"/>
        </w:rPr>
        <w:t>1</w:t>
      </w:r>
      <w:r w:rsidR="000C4897">
        <w:rPr>
          <w:b/>
          <w:bCs/>
          <w:sz w:val="20"/>
          <w:szCs w:val="20"/>
          <w:lang w:val="es-MX"/>
        </w:rPr>
        <w:t>3</w:t>
      </w:r>
      <w:r w:rsidR="00A623D8" w:rsidRPr="00930342">
        <w:rPr>
          <w:b/>
          <w:bCs/>
          <w:sz w:val="20"/>
          <w:szCs w:val="20"/>
          <w:lang w:val="es-MX"/>
        </w:rPr>
        <w:t>-2020</w:t>
      </w:r>
    </w:p>
    <w:p w14:paraId="11BFEE53" w14:textId="52144C8C" w:rsidR="00847744" w:rsidRPr="00930342" w:rsidRDefault="00847744" w:rsidP="00930342">
      <w:pPr>
        <w:spacing w:after="0" w:line="240" w:lineRule="auto"/>
        <w:jc w:val="center"/>
        <w:rPr>
          <w:b/>
          <w:bCs/>
          <w:sz w:val="16"/>
          <w:szCs w:val="16"/>
          <w:lang w:val="es-MX"/>
        </w:rPr>
      </w:pPr>
      <w:r w:rsidRPr="00930342">
        <w:rPr>
          <w:b/>
          <w:bCs/>
          <w:sz w:val="16"/>
          <w:szCs w:val="16"/>
          <w:lang w:val="es-MX"/>
        </w:rPr>
        <w:t xml:space="preserve">Fecha: </w:t>
      </w:r>
      <w:r w:rsidR="000C4897">
        <w:rPr>
          <w:b/>
          <w:bCs/>
          <w:sz w:val="16"/>
          <w:szCs w:val="16"/>
          <w:lang w:val="es-MX"/>
        </w:rPr>
        <w:t>30</w:t>
      </w:r>
      <w:r w:rsidR="002A2243">
        <w:rPr>
          <w:b/>
          <w:bCs/>
          <w:sz w:val="16"/>
          <w:szCs w:val="16"/>
          <w:lang w:val="es-MX"/>
        </w:rPr>
        <w:t xml:space="preserve"> </w:t>
      </w:r>
      <w:r w:rsidR="0058432F">
        <w:rPr>
          <w:b/>
          <w:bCs/>
          <w:sz w:val="16"/>
          <w:szCs w:val="16"/>
          <w:lang w:val="es-MX"/>
        </w:rPr>
        <w:t>de mayo</w:t>
      </w:r>
      <w:r w:rsidRPr="00930342">
        <w:rPr>
          <w:b/>
          <w:bCs/>
          <w:sz w:val="16"/>
          <w:szCs w:val="16"/>
          <w:lang w:val="es-MX"/>
        </w:rPr>
        <w:t xml:space="preserve"> de 2020</w:t>
      </w:r>
    </w:p>
    <w:p w14:paraId="15FDC1C7" w14:textId="5DDF64DA" w:rsidR="00847744" w:rsidRPr="00930342" w:rsidRDefault="00847744" w:rsidP="00930342">
      <w:pPr>
        <w:spacing w:after="0" w:line="240" w:lineRule="auto"/>
        <w:jc w:val="center"/>
        <w:rPr>
          <w:b/>
          <w:bCs/>
          <w:sz w:val="16"/>
          <w:szCs w:val="16"/>
          <w:lang w:val="es-MX"/>
        </w:rPr>
      </w:pPr>
      <w:r w:rsidRPr="00930342">
        <w:rPr>
          <w:b/>
          <w:bCs/>
          <w:sz w:val="16"/>
          <w:szCs w:val="16"/>
          <w:lang w:val="es-MX"/>
        </w:rPr>
        <w:t xml:space="preserve">Hora: De </w:t>
      </w:r>
      <w:r w:rsidR="000C4897">
        <w:rPr>
          <w:b/>
          <w:bCs/>
          <w:sz w:val="16"/>
          <w:szCs w:val="16"/>
          <w:lang w:val="es-MX"/>
        </w:rPr>
        <w:t>11</w:t>
      </w:r>
      <w:r w:rsidR="00967B9A">
        <w:rPr>
          <w:b/>
          <w:bCs/>
          <w:sz w:val="16"/>
          <w:szCs w:val="16"/>
          <w:lang w:val="es-MX"/>
        </w:rPr>
        <w:t>:</w:t>
      </w:r>
      <w:r w:rsidR="002A2243">
        <w:rPr>
          <w:b/>
          <w:bCs/>
          <w:sz w:val="16"/>
          <w:szCs w:val="16"/>
          <w:lang w:val="es-MX"/>
        </w:rPr>
        <w:t>00</w:t>
      </w:r>
      <w:r w:rsidRPr="00930342">
        <w:rPr>
          <w:b/>
          <w:bCs/>
          <w:sz w:val="16"/>
          <w:szCs w:val="16"/>
          <w:lang w:val="es-MX"/>
        </w:rPr>
        <w:t xml:space="preserve"> </w:t>
      </w:r>
      <w:r w:rsidR="002A2243">
        <w:rPr>
          <w:b/>
          <w:bCs/>
          <w:sz w:val="16"/>
          <w:szCs w:val="16"/>
          <w:lang w:val="es-MX"/>
        </w:rPr>
        <w:t>a</w:t>
      </w:r>
      <w:r w:rsidRPr="00930342">
        <w:rPr>
          <w:b/>
          <w:bCs/>
          <w:sz w:val="16"/>
          <w:szCs w:val="16"/>
          <w:lang w:val="es-MX"/>
        </w:rPr>
        <w:t xml:space="preserve">m a </w:t>
      </w:r>
      <w:r w:rsidR="002A2243">
        <w:rPr>
          <w:b/>
          <w:bCs/>
          <w:sz w:val="16"/>
          <w:szCs w:val="16"/>
          <w:lang w:val="es-MX"/>
        </w:rPr>
        <w:t>5</w:t>
      </w:r>
      <w:r w:rsidRPr="00930342">
        <w:rPr>
          <w:b/>
          <w:bCs/>
          <w:sz w:val="16"/>
          <w:szCs w:val="16"/>
          <w:lang w:val="es-MX"/>
        </w:rPr>
        <w:t>:</w:t>
      </w:r>
      <w:r w:rsidR="007E077C">
        <w:rPr>
          <w:b/>
          <w:bCs/>
          <w:sz w:val="16"/>
          <w:szCs w:val="16"/>
          <w:lang w:val="es-MX"/>
        </w:rPr>
        <w:t>3</w:t>
      </w:r>
      <w:r w:rsidRPr="00930342">
        <w:rPr>
          <w:b/>
          <w:bCs/>
          <w:sz w:val="16"/>
          <w:szCs w:val="16"/>
          <w:lang w:val="es-MX"/>
        </w:rPr>
        <w:t xml:space="preserve">0 </w:t>
      </w:r>
      <w:r w:rsidR="007E077C">
        <w:rPr>
          <w:b/>
          <w:bCs/>
          <w:sz w:val="16"/>
          <w:szCs w:val="16"/>
          <w:lang w:val="es-MX"/>
        </w:rPr>
        <w:t>p</w:t>
      </w:r>
      <w:r w:rsidRPr="00930342">
        <w:rPr>
          <w:b/>
          <w:bCs/>
          <w:sz w:val="16"/>
          <w:szCs w:val="16"/>
          <w:lang w:val="es-MX"/>
        </w:rPr>
        <w:t>m</w:t>
      </w:r>
    </w:p>
    <w:p w14:paraId="201DCC6C" w14:textId="6FFC606D" w:rsidR="00847744" w:rsidRPr="00930342" w:rsidRDefault="00BE3099" w:rsidP="00930342">
      <w:pPr>
        <w:spacing w:after="0" w:line="240" w:lineRule="auto"/>
        <w:jc w:val="center"/>
        <w:rPr>
          <w:b/>
          <w:bCs/>
          <w:sz w:val="16"/>
          <w:szCs w:val="16"/>
          <w:lang w:val="es-MX"/>
        </w:rPr>
      </w:pPr>
      <w:r>
        <w:rPr>
          <w:b/>
          <w:bCs/>
          <w:sz w:val="16"/>
          <w:szCs w:val="16"/>
          <w:lang w:val="es-MX"/>
        </w:rPr>
        <w:t xml:space="preserve">Sesión Virtual vía </w:t>
      </w:r>
      <w:r w:rsidR="0058432F">
        <w:rPr>
          <w:b/>
          <w:bCs/>
          <w:sz w:val="16"/>
          <w:szCs w:val="16"/>
          <w:lang w:val="es-MX"/>
        </w:rPr>
        <w:t>Teams</w:t>
      </w:r>
    </w:p>
    <w:p w14:paraId="49F31E9B" w14:textId="0EEA022B" w:rsidR="00847744" w:rsidRDefault="00847744" w:rsidP="00A623D8">
      <w:pPr>
        <w:spacing w:after="0" w:line="240" w:lineRule="auto"/>
        <w:rPr>
          <w:lang w:val="es-MX"/>
        </w:rPr>
      </w:pPr>
    </w:p>
    <w:p w14:paraId="4261E7A4" w14:textId="55F62804" w:rsidR="00847744" w:rsidRPr="00930342" w:rsidRDefault="00847744" w:rsidP="00847744">
      <w:pPr>
        <w:pStyle w:val="Prrafodelista"/>
        <w:numPr>
          <w:ilvl w:val="0"/>
          <w:numId w:val="1"/>
        </w:numPr>
        <w:spacing w:after="0" w:line="240" w:lineRule="auto"/>
        <w:rPr>
          <w:b/>
          <w:bCs/>
          <w:lang w:val="es-MX"/>
        </w:rPr>
      </w:pPr>
      <w:r w:rsidRPr="00930342">
        <w:rPr>
          <w:b/>
          <w:bCs/>
          <w:noProof/>
          <w:lang w:val="es-MX"/>
        </w:rPr>
        <mc:AlternateContent>
          <mc:Choice Requires="wps">
            <w:drawing>
              <wp:anchor distT="45720" distB="45720" distL="114300" distR="114300" simplePos="0" relativeHeight="251659264" behindDoc="0" locked="0" layoutInCell="1" allowOverlap="1" wp14:anchorId="60CC4ECE" wp14:editId="77C6B415">
                <wp:simplePos x="0" y="0"/>
                <wp:positionH relativeFrom="column">
                  <wp:posOffset>-18415</wp:posOffset>
                </wp:positionH>
                <wp:positionV relativeFrom="paragraph">
                  <wp:posOffset>285115</wp:posOffset>
                </wp:positionV>
                <wp:extent cx="5909310" cy="645160"/>
                <wp:effectExtent l="0" t="0" r="15240" b="215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645160"/>
                        </a:xfrm>
                        <a:prstGeom prst="rect">
                          <a:avLst/>
                        </a:prstGeom>
                        <a:solidFill>
                          <a:srgbClr val="FFFFFF"/>
                        </a:solidFill>
                        <a:ln w="9525">
                          <a:solidFill>
                            <a:srgbClr val="000000"/>
                          </a:solidFill>
                          <a:miter lim="800000"/>
                          <a:headEnd/>
                          <a:tailEnd/>
                        </a:ln>
                      </wps:spPr>
                      <wps:txbx>
                        <w:txbxContent>
                          <w:p w14:paraId="4C47C7BE" w14:textId="5699FC5F" w:rsidR="00D777BC" w:rsidRPr="00847744" w:rsidRDefault="00D777BC" w:rsidP="00F6378E">
                            <w:pPr>
                              <w:jc w:val="both"/>
                              <w:rPr>
                                <w:lang w:val="es-MX"/>
                              </w:rPr>
                            </w:pPr>
                            <w:r>
                              <w:rPr>
                                <w:lang w:val="es-MX"/>
                              </w:rPr>
                              <w:t>Dra. Celina de Miranda/ ONUSIDA; Lcda. Marta Alicia de Magaña/MCP-ES,</w:t>
                            </w:r>
                            <w:r w:rsidR="00967B9A">
                              <w:rPr>
                                <w:lang w:val="es-MX"/>
                              </w:rPr>
                              <w:t xml:space="preserve"> Dra. Ana Isabel Nieto, Dra. Ana Guadalupe Flores,</w:t>
                            </w:r>
                            <w:r>
                              <w:rPr>
                                <w:lang w:val="es-MX"/>
                              </w:rPr>
                              <w:t xml:space="preserve"> Dr. Julio Garay, </w:t>
                            </w:r>
                            <w:r w:rsidR="000C4897">
                              <w:rPr>
                                <w:lang w:val="es-MX"/>
                              </w:rPr>
                              <w:t xml:space="preserve">Dr. Salvador Sorto y </w:t>
                            </w:r>
                            <w:r>
                              <w:rPr>
                                <w:lang w:val="es-MX"/>
                              </w:rPr>
                              <w:t>Lcda. Maria Isabel Mendoza</w:t>
                            </w:r>
                            <w:r w:rsidR="00967B9A">
                              <w:rPr>
                                <w:lang w:val="es-MX"/>
                              </w:rPr>
                              <w:t>/ MINSAL</w:t>
                            </w:r>
                            <w:r>
                              <w:rPr>
                                <w:lang w:val="es-MX"/>
                              </w:rPr>
                              <w:t>, Lic. Patrice Bauduhin</w:t>
                            </w:r>
                            <w:r w:rsidR="000C4897">
                              <w:rPr>
                                <w:lang w:val="es-MX"/>
                              </w:rPr>
                              <w:t>/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CC4ECE" id="_x0000_t202" coordsize="21600,21600" o:spt="202" path="m,l,21600r21600,l21600,xe">
                <v:stroke joinstyle="miter"/>
                <v:path gradientshapeok="t" o:connecttype="rect"/>
              </v:shapetype>
              <v:shape id="Cuadro de texto 2" o:spid="_x0000_s1026" type="#_x0000_t202" style="position:absolute;left:0;text-align:left;margin-left:-1.45pt;margin-top:22.45pt;width:465.3pt;height:5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">
                <v:textbox>
                  <w:txbxContent>
                    <w:p w14:paraId="4C47C7BE" w14:textId="5699FC5F" w:rsidR="00D777BC" w:rsidRPr="00847744" w:rsidRDefault="00D777BC" w:rsidP="00F6378E">
                      <w:pPr>
                        <w:jc w:val="both"/>
                        <w:rPr>
                          <w:lang w:val="es-MX"/>
                        </w:rPr>
                      </w:pPr>
                      <w:r>
                        <w:rPr>
                          <w:lang w:val="es-MX"/>
                        </w:rPr>
                        <w:t>Dra. Celina de Miranda/ ONUSIDA; Lcda. Marta Alicia de Magaña/MCP-ES,</w:t>
                      </w:r>
                      <w:r w:rsidR="00967B9A">
                        <w:rPr>
                          <w:lang w:val="es-MX"/>
                        </w:rPr>
                        <w:t xml:space="preserve"> Dra. Ana Isabel Nieto, Dra. Ana Guadalupe Flores,</w:t>
                      </w:r>
                      <w:r>
                        <w:rPr>
                          <w:lang w:val="es-MX"/>
                        </w:rPr>
                        <w:t xml:space="preserve"> Dr. Julio Garay, </w:t>
                      </w:r>
                      <w:r w:rsidR="000C4897">
                        <w:rPr>
                          <w:lang w:val="es-MX"/>
                        </w:rPr>
                        <w:t xml:space="preserve">Dr. Salvador Sorto y </w:t>
                      </w:r>
                      <w:r>
                        <w:rPr>
                          <w:lang w:val="es-MX"/>
                        </w:rPr>
                        <w:t>Lcda. Maria Isabel Mendoza</w:t>
                      </w:r>
                      <w:r w:rsidR="00967B9A">
                        <w:rPr>
                          <w:lang w:val="es-MX"/>
                        </w:rPr>
                        <w:t>/ MINSAL</w:t>
                      </w:r>
                      <w:r>
                        <w:rPr>
                          <w:lang w:val="es-MX"/>
                        </w:rPr>
                        <w:t>, Lic. Patrice Bauduhin</w:t>
                      </w:r>
                      <w:r w:rsidR="000C4897">
                        <w:rPr>
                          <w:lang w:val="es-MX"/>
                        </w:rPr>
                        <w:t>/ PLAN.</w:t>
                      </w:r>
                    </w:p>
                  </w:txbxContent>
                </v:textbox>
                <w10:wrap type="square"/>
              </v:shape>
            </w:pict>
          </mc:Fallback>
        </mc:AlternateContent>
      </w:r>
      <w:r w:rsidRPr="00930342">
        <w:rPr>
          <w:b/>
          <w:bCs/>
          <w:lang w:val="es-MX"/>
        </w:rPr>
        <w:t xml:space="preserve">Asistentes </w:t>
      </w:r>
    </w:p>
    <w:p w14:paraId="7F32E279" w14:textId="26F31194" w:rsidR="00847744" w:rsidRDefault="00847744" w:rsidP="00A623D8">
      <w:pPr>
        <w:spacing w:after="0" w:line="240" w:lineRule="auto"/>
        <w:rPr>
          <w:lang w:val="es-MX"/>
        </w:rPr>
      </w:pPr>
    </w:p>
    <w:p w14:paraId="0616C39A" w14:textId="562C9E10" w:rsidR="00A623D8" w:rsidRPr="00930342" w:rsidRDefault="00847744" w:rsidP="00847744">
      <w:pPr>
        <w:pStyle w:val="Prrafodelista"/>
        <w:numPr>
          <w:ilvl w:val="0"/>
          <w:numId w:val="1"/>
        </w:numPr>
        <w:spacing w:after="0" w:line="240" w:lineRule="auto"/>
        <w:rPr>
          <w:b/>
          <w:bCs/>
          <w:lang w:val="es-MX"/>
        </w:rPr>
      </w:pPr>
      <w:r w:rsidRPr="00930342">
        <w:rPr>
          <w:b/>
          <w:bCs/>
          <w:lang w:val="es-MX"/>
        </w:rPr>
        <w:t>Agenda</w:t>
      </w:r>
    </w:p>
    <w:p w14:paraId="7F660DC5" w14:textId="027B9C76" w:rsidR="00A623D8" w:rsidRDefault="00A623D8" w:rsidP="00A623D8">
      <w:pPr>
        <w:spacing w:after="0" w:line="240" w:lineRule="auto"/>
        <w:rPr>
          <w:lang w:val="es-MX"/>
        </w:rPr>
      </w:pPr>
    </w:p>
    <w:p w14:paraId="4B336F16" w14:textId="77777777" w:rsidR="0058432F" w:rsidRDefault="00847744" w:rsidP="0035650F">
      <w:pPr>
        <w:pStyle w:val="Prrafodelista"/>
        <w:numPr>
          <w:ilvl w:val="0"/>
          <w:numId w:val="2"/>
        </w:numPr>
        <w:spacing w:after="0" w:line="240" w:lineRule="auto"/>
        <w:ind w:left="567" w:hanging="142"/>
        <w:rPr>
          <w:lang w:val="es-MX"/>
        </w:rPr>
      </w:pPr>
      <w:r>
        <w:rPr>
          <w:lang w:val="es-MX"/>
        </w:rPr>
        <w:t>Saludo</w:t>
      </w:r>
    </w:p>
    <w:p w14:paraId="7674BEC8" w14:textId="01B5CF53" w:rsidR="000C4897" w:rsidRPr="000C4897" w:rsidRDefault="000C4897" w:rsidP="000C4897">
      <w:pPr>
        <w:pStyle w:val="Prrafodelista"/>
        <w:numPr>
          <w:ilvl w:val="0"/>
          <w:numId w:val="2"/>
        </w:numPr>
        <w:spacing w:after="0" w:line="240" w:lineRule="auto"/>
        <w:rPr>
          <w:lang w:val="es-MX"/>
        </w:rPr>
      </w:pPr>
      <w:r w:rsidRPr="000C4897">
        <w:rPr>
          <w:lang w:val="es-MX"/>
        </w:rPr>
        <w:t>Revisión y compilación final de SF y presupuesto bajo mecanismo COVID19</w:t>
      </w:r>
    </w:p>
    <w:p w14:paraId="77C7FF01" w14:textId="6C0437E0" w:rsidR="000C4897" w:rsidRPr="000C4897" w:rsidRDefault="000C4897" w:rsidP="000C4897">
      <w:pPr>
        <w:pStyle w:val="Prrafodelista"/>
        <w:numPr>
          <w:ilvl w:val="0"/>
          <w:numId w:val="2"/>
        </w:numPr>
        <w:spacing w:after="0" w:line="240" w:lineRule="auto"/>
        <w:rPr>
          <w:lang w:val="es-MX"/>
        </w:rPr>
      </w:pPr>
      <w:r w:rsidRPr="000C4897">
        <w:rPr>
          <w:lang w:val="es-MX"/>
        </w:rPr>
        <w:t>Envío de SF y presupuesto bajo mecanismo COVID19</w:t>
      </w:r>
      <w:r>
        <w:rPr>
          <w:lang w:val="es-MX"/>
        </w:rPr>
        <w:t xml:space="preserve"> al Fondo Mundial</w:t>
      </w:r>
    </w:p>
    <w:p w14:paraId="4136E549" w14:textId="4E8ECF69" w:rsidR="00847744" w:rsidRDefault="00847744" w:rsidP="000C4897">
      <w:pPr>
        <w:pStyle w:val="Prrafodelista"/>
        <w:numPr>
          <w:ilvl w:val="0"/>
          <w:numId w:val="2"/>
        </w:numPr>
        <w:spacing w:after="0" w:line="240" w:lineRule="auto"/>
        <w:ind w:left="567" w:hanging="142"/>
        <w:rPr>
          <w:lang w:val="es-MX"/>
        </w:rPr>
      </w:pPr>
      <w:r>
        <w:rPr>
          <w:lang w:val="es-MX"/>
        </w:rPr>
        <w:t>Lugar y fecha próxima reunión</w:t>
      </w:r>
    </w:p>
    <w:p w14:paraId="7C663A59" w14:textId="768ECAA0" w:rsidR="00847744" w:rsidRDefault="00847744" w:rsidP="00847744">
      <w:pPr>
        <w:spacing w:after="0" w:line="240" w:lineRule="auto"/>
        <w:rPr>
          <w:lang w:val="es-MX"/>
        </w:rPr>
      </w:pPr>
    </w:p>
    <w:p w14:paraId="2FCE9CCC" w14:textId="3D407F0A" w:rsidR="00847744" w:rsidRPr="00930342" w:rsidRDefault="00847744" w:rsidP="00847744">
      <w:pPr>
        <w:pStyle w:val="Prrafodelista"/>
        <w:numPr>
          <w:ilvl w:val="0"/>
          <w:numId w:val="1"/>
        </w:numPr>
        <w:spacing w:after="0" w:line="240" w:lineRule="auto"/>
        <w:rPr>
          <w:b/>
          <w:bCs/>
          <w:lang w:val="es-MX"/>
        </w:rPr>
      </w:pPr>
      <w:r w:rsidRPr="00930342">
        <w:rPr>
          <w:b/>
          <w:bCs/>
          <w:lang w:val="es-MX"/>
        </w:rPr>
        <w:t>Desarrollo</w:t>
      </w:r>
    </w:p>
    <w:p w14:paraId="6E567DF8" w14:textId="792531E3" w:rsidR="00847744" w:rsidRDefault="00847744" w:rsidP="00BE3099">
      <w:pPr>
        <w:spacing w:after="0" w:line="240" w:lineRule="auto"/>
        <w:jc w:val="both"/>
        <w:rPr>
          <w:lang w:val="es-MX"/>
        </w:rPr>
      </w:pPr>
    </w:p>
    <w:p w14:paraId="22F7C29C" w14:textId="7741D804" w:rsidR="00847744" w:rsidRPr="00930342" w:rsidRDefault="00847744" w:rsidP="00BE3099">
      <w:pPr>
        <w:spacing w:after="0" w:line="240" w:lineRule="auto"/>
        <w:jc w:val="both"/>
        <w:rPr>
          <w:b/>
          <w:bCs/>
          <w:lang w:val="es-MX"/>
        </w:rPr>
      </w:pPr>
      <w:r w:rsidRPr="00930342">
        <w:rPr>
          <w:b/>
          <w:bCs/>
          <w:lang w:val="es-MX"/>
        </w:rPr>
        <w:t>Punto 1: Saludo</w:t>
      </w:r>
    </w:p>
    <w:p w14:paraId="340905D1" w14:textId="59310036" w:rsidR="00847744" w:rsidRDefault="00847744" w:rsidP="00BE3099">
      <w:pPr>
        <w:spacing w:after="0" w:line="240" w:lineRule="auto"/>
        <w:jc w:val="both"/>
        <w:rPr>
          <w:lang w:val="es-MX"/>
        </w:rPr>
      </w:pPr>
    </w:p>
    <w:p w14:paraId="47E1F6ED" w14:textId="18F768B9" w:rsidR="00847744" w:rsidRDefault="00847744" w:rsidP="00BE3099">
      <w:pPr>
        <w:spacing w:after="0" w:line="240" w:lineRule="auto"/>
        <w:jc w:val="both"/>
        <w:rPr>
          <w:lang w:val="es-MX"/>
        </w:rPr>
      </w:pPr>
      <w:r>
        <w:rPr>
          <w:lang w:val="es-MX"/>
        </w:rPr>
        <w:t xml:space="preserve">Lcda. Marta Alicia de Magaña brinda un cálido saludo a los presentes, agradeciendo el tiempo </w:t>
      </w:r>
      <w:r w:rsidR="00BE3099">
        <w:rPr>
          <w:lang w:val="es-MX"/>
        </w:rPr>
        <w:t>para conectarse</w:t>
      </w:r>
      <w:r>
        <w:rPr>
          <w:lang w:val="es-MX"/>
        </w:rPr>
        <w:t xml:space="preserve"> a la reunión.</w:t>
      </w:r>
      <w:r w:rsidR="00930342">
        <w:rPr>
          <w:lang w:val="es-MX"/>
        </w:rPr>
        <w:t xml:space="preserve"> </w:t>
      </w:r>
    </w:p>
    <w:p w14:paraId="1D2D2373" w14:textId="67B5C3FF" w:rsidR="00847744" w:rsidRDefault="00847744" w:rsidP="00847744">
      <w:pPr>
        <w:spacing w:after="0" w:line="240" w:lineRule="auto"/>
        <w:rPr>
          <w:lang w:val="es-MX"/>
        </w:rPr>
      </w:pPr>
    </w:p>
    <w:p w14:paraId="3F9F506B" w14:textId="4B8F860D" w:rsidR="00F31304" w:rsidRPr="000C4897" w:rsidRDefault="00847744" w:rsidP="00EF2EBB">
      <w:pPr>
        <w:spacing w:after="0" w:line="240" w:lineRule="auto"/>
        <w:rPr>
          <w:b/>
          <w:bCs/>
          <w:lang w:val="es-MX"/>
        </w:rPr>
      </w:pPr>
      <w:r w:rsidRPr="000C4897">
        <w:rPr>
          <w:b/>
          <w:bCs/>
          <w:lang w:val="es-MX"/>
        </w:rPr>
        <w:t xml:space="preserve">Punto 2: </w:t>
      </w:r>
      <w:r w:rsidR="000C4897" w:rsidRPr="000C4897">
        <w:rPr>
          <w:b/>
          <w:bCs/>
          <w:lang w:val="es-MX"/>
        </w:rPr>
        <w:t>Revisión y compilación final de SF y presupuesto bajo mecanismo COVID19</w:t>
      </w:r>
    </w:p>
    <w:p w14:paraId="6534FA4F" w14:textId="3F68DD20" w:rsidR="000C4897" w:rsidRDefault="000C4897" w:rsidP="00F31304">
      <w:pPr>
        <w:spacing w:after="0" w:line="240" w:lineRule="auto"/>
        <w:jc w:val="both"/>
      </w:pPr>
    </w:p>
    <w:p w14:paraId="34F7E865" w14:textId="4D6E6745" w:rsidR="00A911D3" w:rsidRDefault="00A911D3" w:rsidP="00F31304">
      <w:pPr>
        <w:spacing w:after="0" w:line="240" w:lineRule="auto"/>
        <w:jc w:val="both"/>
      </w:pPr>
      <w:r w:rsidRPr="00837A69">
        <w:rPr>
          <w:b/>
          <w:bCs/>
        </w:rPr>
        <w:t>Lcda. Marta Alicia de Magaña:</w:t>
      </w:r>
      <w:r>
        <w:t xml:space="preserve"> En el resumen informativo </w:t>
      </w:r>
      <w:r w:rsidR="00837A69">
        <w:t xml:space="preserve">se colocan los montos de reprogramación, prioridad 1 y prioridad 2, siendo los siguientes: </w:t>
      </w:r>
    </w:p>
    <w:p w14:paraId="1F7CAA72" w14:textId="781E8AE4" w:rsidR="00837A69" w:rsidRDefault="00837A69" w:rsidP="00F31304">
      <w:pPr>
        <w:spacing w:after="0" w:line="240" w:lineRule="auto"/>
        <w:jc w:val="both"/>
      </w:pPr>
      <w:r>
        <w:t>Reprogramación $1,032,827.00</w:t>
      </w:r>
    </w:p>
    <w:p w14:paraId="46C3398D" w14:textId="6B22C885" w:rsidR="00837A69" w:rsidRDefault="00837A69" w:rsidP="00F31304">
      <w:pPr>
        <w:spacing w:after="0" w:line="240" w:lineRule="auto"/>
        <w:jc w:val="both"/>
      </w:pPr>
      <w:r>
        <w:t>Prioridad 1 $1,625,848.00</w:t>
      </w:r>
    </w:p>
    <w:p w14:paraId="30738669" w14:textId="02F9CF9D" w:rsidR="00837A69" w:rsidRDefault="00837A69" w:rsidP="00F31304">
      <w:pPr>
        <w:spacing w:after="0" w:line="240" w:lineRule="auto"/>
        <w:jc w:val="both"/>
      </w:pPr>
      <w:r>
        <w:t>Prioridad 2: $267,012.00</w:t>
      </w:r>
    </w:p>
    <w:p w14:paraId="39F8AEEF" w14:textId="2D80D0EA" w:rsidR="00A911D3" w:rsidRDefault="00A911D3" w:rsidP="000C4897">
      <w:pPr>
        <w:spacing w:after="0" w:line="240" w:lineRule="auto"/>
        <w:jc w:val="both"/>
        <w:rPr>
          <w:b/>
          <w:bCs/>
        </w:rPr>
      </w:pPr>
    </w:p>
    <w:p w14:paraId="692437E2" w14:textId="3F2702F2" w:rsidR="00837A69" w:rsidRDefault="00837A69" w:rsidP="000C4897">
      <w:pPr>
        <w:spacing w:after="0" w:line="240" w:lineRule="auto"/>
        <w:jc w:val="both"/>
      </w:pPr>
      <w:r>
        <w:rPr>
          <w:b/>
          <w:bCs/>
        </w:rPr>
        <w:t xml:space="preserve">Lcda. María Isabel Mendoza: </w:t>
      </w:r>
      <w:r w:rsidRPr="00837A69">
        <w:t>Si, efectivamente esos son los montos, ya con los presupuestos ajustados.</w:t>
      </w:r>
    </w:p>
    <w:p w14:paraId="56A8CB3D" w14:textId="2489CE62" w:rsidR="00FB0CBF" w:rsidRDefault="00FB0CBF" w:rsidP="000C4897">
      <w:pPr>
        <w:spacing w:after="0" w:line="240" w:lineRule="auto"/>
        <w:jc w:val="both"/>
      </w:pPr>
    </w:p>
    <w:p w14:paraId="55BF5CAB" w14:textId="63AA3385" w:rsidR="00FB0CBF" w:rsidRDefault="00FB0CBF" w:rsidP="000C4897">
      <w:pPr>
        <w:spacing w:after="0" w:line="240" w:lineRule="auto"/>
        <w:jc w:val="both"/>
      </w:pPr>
      <w:r w:rsidRPr="00837A69">
        <w:rPr>
          <w:b/>
          <w:bCs/>
        </w:rPr>
        <w:t>Lcda. Marta Alicia de Magaña:</w:t>
      </w:r>
      <w:r>
        <w:t xml:space="preserve"> En la sección 1, literal 1.2 los datos del cuadro ya están listos? para poder agregarlos.</w:t>
      </w:r>
    </w:p>
    <w:p w14:paraId="13876111" w14:textId="4BA3844B" w:rsidR="00FB0CBF" w:rsidRDefault="00FB0CBF" w:rsidP="000C4897">
      <w:pPr>
        <w:spacing w:after="0" w:line="240" w:lineRule="auto"/>
        <w:jc w:val="both"/>
      </w:pPr>
    </w:p>
    <w:p w14:paraId="5B171726" w14:textId="60111443" w:rsidR="00FB0CBF" w:rsidRDefault="00FB0CBF" w:rsidP="000C4897">
      <w:pPr>
        <w:spacing w:after="0" w:line="240" w:lineRule="auto"/>
        <w:jc w:val="both"/>
      </w:pPr>
      <w:r>
        <w:rPr>
          <w:b/>
          <w:bCs/>
        </w:rPr>
        <w:t xml:space="preserve">Lcda. María Isabel Mendoza: </w:t>
      </w:r>
      <w:r>
        <w:t xml:space="preserve">Aun estamos terminando de cuadrar </w:t>
      </w:r>
      <w:r w:rsidR="009B6B5A">
        <w:t xml:space="preserve">los rubros para compartírselos ya completos. </w:t>
      </w:r>
    </w:p>
    <w:p w14:paraId="0A4336CB" w14:textId="4F99C52A" w:rsidR="009B6B5A" w:rsidRDefault="009B6B5A" w:rsidP="000C4897">
      <w:pPr>
        <w:spacing w:after="0" w:line="240" w:lineRule="auto"/>
        <w:jc w:val="both"/>
      </w:pPr>
    </w:p>
    <w:p w14:paraId="592DB7AB" w14:textId="0EB3594E" w:rsidR="009B6B5A" w:rsidRPr="00837A69" w:rsidRDefault="009B6B5A" w:rsidP="000C4897">
      <w:pPr>
        <w:spacing w:after="0" w:line="240" w:lineRule="auto"/>
        <w:jc w:val="both"/>
      </w:pPr>
      <w:r w:rsidRPr="009B6B5A">
        <w:rPr>
          <w:b/>
          <w:bCs/>
        </w:rPr>
        <w:t>Dra. Ana Guadalupe Flores:</w:t>
      </w:r>
      <w:r>
        <w:t xml:space="preserve"> Para rellenar la sección 1, literal 1.4 debemos tener clasificadas las actividades, porque de la forma que están en el presupuesto se hacen casi 60 líneas, por lo que estamos trabajando en ese esta mañana.  </w:t>
      </w:r>
    </w:p>
    <w:p w14:paraId="21A48401" w14:textId="0B192A32" w:rsidR="00A911D3" w:rsidRDefault="00A911D3" w:rsidP="000C4897">
      <w:pPr>
        <w:spacing w:after="0" w:line="240" w:lineRule="auto"/>
        <w:jc w:val="both"/>
        <w:rPr>
          <w:b/>
          <w:bCs/>
        </w:rPr>
      </w:pPr>
    </w:p>
    <w:p w14:paraId="5F7471B1" w14:textId="7A41080F" w:rsidR="009B6B5A" w:rsidRDefault="009B6B5A" w:rsidP="000C4897">
      <w:pPr>
        <w:spacing w:after="0" w:line="240" w:lineRule="auto"/>
        <w:jc w:val="both"/>
        <w:rPr>
          <w:b/>
          <w:bCs/>
        </w:rPr>
      </w:pPr>
      <w:r w:rsidRPr="00837A69">
        <w:rPr>
          <w:b/>
          <w:bCs/>
        </w:rPr>
        <w:t>Lcda. Marta Alicia de Magaña:</w:t>
      </w:r>
      <w:r>
        <w:t xml:space="preserve"> En la sección 1, </w:t>
      </w:r>
      <w:r w:rsidR="0099175A">
        <w:t>literal 1.2 en letra C queremos corroborar que sea la información correcta.</w:t>
      </w:r>
    </w:p>
    <w:p w14:paraId="3643230E" w14:textId="1186AF30" w:rsidR="005173F4" w:rsidRDefault="000C4897" w:rsidP="000C4897">
      <w:pPr>
        <w:spacing w:after="0" w:line="240" w:lineRule="auto"/>
        <w:jc w:val="both"/>
      </w:pPr>
      <w:r w:rsidRPr="000C4897">
        <w:rPr>
          <w:b/>
          <w:bCs/>
        </w:rPr>
        <w:lastRenderedPageBreak/>
        <w:t>Dr. Julio Garay:</w:t>
      </w:r>
      <w:r>
        <w:t xml:space="preserve"> En el primer texto se colocó que se utilizaran los equipos de GeneXpert a tiempo parcial, a fin de no dejar sin oferta de servicios a los que prefieren diagnóstico de TB. Lo que se hizo fue readecuar la red, </w:t>
      </w:r>
      <w:r w:rsidR="0099175A">
        <w:t xml:space="preserve">y las pruebas de COVID19 se centralizaron en LNR y en el Hospital Nacional de San Miguel, cada uno con un equipo de 16 módulos, esto con el fin de que </w:t>
      </w:r>
      <w:r>
        <w:t xml:space="preserve">los equipos sigan funcionando. </w:t>
      </w:r>
      <w:r w:rsidR="00AB4AD7">
        <w:t xml:space="preserve">El resto de los equipos de GeneXpert de nivel nacional siguen operando al 100% para diagnóstico de TB. </w:t>
      </w:r>
    </w:p>
    <w:p w14:paraId="255FB94F" w14:textId="6454C564" w:rsidR="000C4897" w:rsidRDefault="000C4897" w:rsidP="000C4897">
      <w:pPr>
        <w:spacing w:after="0" w:line="240" w:lineRule="auto"/>
        <w:jc w:val="both"/>
      </w:pPr>
    </w:p>
    <w:p w14:paraId="2325884A" w14:textId="27CB3AE9" w:rsidR="000C4897" w:rsidRDefault="000C4897" w:rsidP="000C4897">
      <w:pPr>
        <w:spacing w:after="0" w:line="240" w:lineRule="auto"/>
        <w:jc w:val="both"/>
      </w:pPr>
      <w:r w:rsidRPr="00A911D3">
        <w:rPr>
          <w:b/>
          <w:bCs/>
        </w:rPr>
        <w:t>Dr. Salvador Sorto:</w:t>
      </w:r>
      <w:r>
        <w:t xml:space="preserve"> </w:t>
      </w:r>
      <w:r w:rsidR="00A911D3">
        <w:t xml:space="preserve">Lo que faltaría en el documento es definir cuáles son las maquinas que se estarían usando, según el anexo 2 de las pruebas. </w:t>
      </w:r>
    </w:p>
    <w:p w14:paraId="4D2FDC41" w14:textId="77777777" w:rsidR="00A911D3" w:rsidRDefault="00A911D3" w:rsidP="000C4897">
      <w:pPr>
        <w:spacing w:after="0" w:line="240" w:lineRule="auto"/>
        <w:jc w:val="both"/>
      </w:pPr>
    </w:p>
    <w:p w14:paraId="30E7F8B5" w14:textId="2BDF2A33" w:rsidR="00A911D3" w:rsidRDefault="00A911D3" w:rsidP="000C4897">
      <w:pPr>
        <w:spacing w:after="0" w:line="240" w:lineRule="auto"/>
        <w:jc w:val="both"/>
      </w:pPr>
      <w:r w:rsidRPr="000C4897">
        <w:rPr>
          <w:b/>
          <w:bCs/>
        </w:rPr>
        <w:t>Dr. Julio Garay:</w:t>
      </w:r>
      <w:r>
        <w:t xml:space="preserve"> Tenemos varias plataformas de GeneXpert que ya están en el presupuesto. </w:t>
      </w:r>
    </w:p>
    <w:p w14:paraId="2B62BF05" w14:textId="0E8BFF2E" w:rsidR="0099175A" w:rsidRDefault="0099175A" w:rsidP="000C4897">
      <w:pPr>
        <w:spacing w:after="0" w:line="240" w:lineRule="auto"/>
        <w:jc w:val="both"/>
      </w:pPr>
    </w:p>
    <w:p w14:paraId="451AD715" w14:textId="3353B840" w:rsidR="00A911D3" w:rsidRDefault="00CE3EB9" w:rsidP="000C4897">
      <w:pPr>
        <w:spacing w:after="0" w:line="240" w:lineRule="auto"/>
        <w:jc w:val="both"/>
      </w:pPr>
      <w:r w:rsidRPr="00A911D3">
        <w:rPr>
          <w:b/>
          <w:bCs/>
        </w:rPr>
        <w:t>Dr. Salvador Sorto:</w:t>
      </w:r>
      <w:r>
        <w:t xml:space="preserve"> Los equipos de carga viral están apoyando COVID19, sin embargo, no se han dejado de procesar carga viral para VIH.</w:t>
      </w:r>
    </w:p>
    <w:p w14:paraId="2DD03157" w14:textId="77777777" w:rsidR="00CE3EB9" w:rsidRDefault="00CE3EB9" w:rsidP="000C4897">
      <w:pPr>
        <w:spacing w:after="0" w:line="240" w:lineRule="auto"/>
        <w:jc w:val="both"/>
      </w:pPr>
    </w:p>
    <w:p w14:paraId="6BA015E1" w14:textId="4F2C435D" w:rsidR="00CE3EB9" w:rsidRDefault="00CE3EB9" w:rsidP="000C4897">
      <w:pPr>
        <w:spacing w:after="0" w:line="240" w:lineRule="auto"/>
        <w:jc w:val="both"/>
      </w:pPr>
      <w:r w:rsidRPr="00CE3EB9">
        <w:rPr>
          <w:b/>
          <w:bCs/>
        </w:rPr>
        <w:t>Dra. Celina de Miranda:</w:t>
      </w:r>
      <w:r>
        <w:t xml:space="preserve"> Entonces sería de narrar el párrafo así: “</w:t>
      </w:r>
      <w:r w:rsidRPr="00CE3EB9">
        <w:t>El área de laboratorio de VIH está apoyando la respuesta nacional COVID-19 utilizando los aparatos de carga viral para procesar la extracción genética de las pruebas COVID-19, sin embargo, es importante resaltar que se da prioridad al procesamiento de CV en la mujeres embarazadas y personas con VIH con condición especial</w:t>
      </w:r>
      <w:r>
        <w:t>”.</w:t>
      </w:r>
    </w:p>
    <w:p w14:paraId="70212DA9" w14:textId="0BBE870B" w:rsidR="00CE3EB9" w:rsidRDefault="00CE3EB9" w:rsidP="000C4897">
      <w:pPr>
        <w:spacing w:after="0" w:line="240" w:lineRule="auto"/>
        <w:jc w:val="both"/>
      </w:pPr>
    </w:p>
    <w:p w14:paraId="274F75B5" w14:textId="13540653" w:rsidR="00CD6CC2" w:rsidRDefault="00CD6CC2" w:rsidP="000C4897">
      <w:pPr>
        <w:spacing w:after="0" w:line="240" w:lineRule="auto"/>
        <w:jc w:val="both"/>
      </w:pPr>
      <w:r>
        <w:rPr>
          <w:b/>
          <w:bCs/>
        </w:rPr>
        <w:t xml:space="preserve">Lcda. María Isabel Mendoza: </w:t>
      </w:r>
      <w:r>
        <w:t>En la sección 1 literal 1.3</w:t>
      </w:r>
      <w:r w:rsidR="003D6147">
        <w:t xml:space="preserve"> van las actividades de la propuesta con las justificaciones de cada línea, que aún lo estamos trabajando. </w:t>
      </w:r>
    </w:p>
    <w:p w14:paraId="4489C55F" w14:textId="77777777" w:rsidR="003D6147" w:rsidRDefault="003D6147" w:rsidP="000C4897">
      <w:pPr>
        <w:spacing w:after="0" w:line="240" w:lineRule="auto"/>
        <w:jc w:val="both"/>
      </w:pPr>
    </w:p>
    <w:p w14:paraId="494EB985" w14:textId="2C056D48" w:rsidR="00A911D3" w:rsidRDefault="003D6147" w:rsidP="000C4897">
      <w:pPr>
        <w:spacing w:after="0" w:line="240" w:lineRule="auto"/>
        <w:jc w:val="both"/>
      </w:pPr>
      <w:r w:rsidRPr="00837A69">
        <w:rPr>
          <w:b/>
          <w:bCs/>
        </w:rPr>
        <w:t>Lcda. Marta Alicia de Magaña:</w:t>
      </w:r>
      <w:r>
        <w:t xml:space="preserve"> La sección 2 ya </w:t>
      </w:r>
      <w:r w:rsidR="004C0ADC">
        <w:t>está</w:t>
      </w:r>
      <w:r>
        <w:t xml:space="preserve"> completa. En el anexo 1 ya listamos los documentos, solo agregaremos el presupuesto detallado y </w:t>
      </w:r>
      <w:r w:rsidR="00F627CF">
        <w:t xml:space="preserve">también la consolidación del aval y </w:t>
      </w:r>
      <w:r>
        <w:t xml:space="preserve">los tenemos completos. </w:t>
      </w:r>
    </w:p>
    <w:p w14:paraId="216A96BD" w14:textId="11259A3E" w:rsidR="003D6147" w:rsidRDefault="003D6147" w:rsidP="000C4897">
      <w:pPr>
        <w:spacing w:after="0" w:line="240" w:lineRule="auto"/>
        <w:jc w:val="both"/>
      </w:pPr>
    </w:p>
    <w:p w14:paraId="6A9AFE3C" w14:textId="55054A5E" w:rsidR="003D6147" w:rsidRDefault="003D6147" w:rsidP="000C4897">
      <w:pPr>
        <w:spacing w:after="0" w:line="240" w:lineRule="auto"/>
        <w:jc w:val="both"/>
      </w:pPr>
      <w:r w:rsidRPr="003D6147">
        <w:rPr>
          <w:b/>
          <w:bCs/>
        </w:rPr>
        <w:t>Dr. Salvador Sorto:</w:t>
      </w:r>
      <w:r>
        <w:t xml:space="preserve"> Si, efectivamente de acuerdo con los que se pide en la lista, les enviaré en una sola carpeta los documentos, los cuales serían: Plan </w:t>
      </w:r>
      <w:r w:rsidR="000148E5">
        <w:t>n</w:t>
      </w:r>
      <w:r>
        <w:t xml:space="preserve">acional </w:t>
      </w:r>
      <w:r w:rsidR="000148E5">
        <w:t xml:space="preserve">de preparación y respuesta ante el </w:t>
      </w:r>
      <w:r>
        <w:t xml:space="preserve">COVID19, </w:t>
      </w:r>
      <w:r w:rsidR="000148E5">
        <w:t>Planificación operativa de preparación y respuesta de El Salvador</w:t>
      </w:r>
      <w:r w:rsidR="00F627CF">
        <w:t xml:space="preserve"> al COVID19/ Costeo Plan Nacional, </w:t>
      </w:r>
      <w:r w:rsidR="000148E5">
        <w:t xml:space="preserve">Plan de respuesta </w:t>
      </w:r>
      <w:r w:rsidR="00F627CF">
        <w:t>h</w:t>
      </w:r>
      <w:r w:rsidR="000148E5">
        <w:t xml:space="preserve">umanitaria </w:t>
      </w:r>
      <w:r w:rsidR="00F627CF">
        <w:t xml:space="preserve">COVID19 </w:t>
      </w:r>
      <w:r w:rsidR="000148E5">
        <w:t>El Salvador</w:t>
      </w:r>
      <w:r w:rsidR="00F627CF">
        <w:t xml:space="preserve"> </w:t>
      </w:r>
      <w:r w:rsidR="004C0ADC">
        <w:t>abril</w:t>
      </w:r>
      <w:r w:rsidR="00F627CF">
        <w:t xml:space="preserve"> 2020 SNU y Costeo de Plan respuesta humanitaria.</w:t>
      </w:r>
    </w:p>
    <w:p w14:paraId="0E08C959" w14:textId="5A7926A9" w:rsidR="00F627CF" w:rsidRDefault="00F627CF" w:rsidP="000C4897">
      <w:pPr>
        <w:spacing w:after="0" w:line="240" w:lineRule="auto"/>
        <w:jc w:val="both"/>
      </w:pPr>
    </w:p>
    <w:p w14:paraId="74CD08A5" w14:textId="2D6D48C7" w:rsidR="00FC2BF2" w:rsidRDefault="00FC2BF2" w:rsidP="000C4897">
      <w:pPr>
        <w:spacing w:after="0" w:line="240" w:lineRule="auto"/>
        <w:jc w:val="both"/>
      </w:pPr>
      <w:r w:rsidRPr="00837A69">
        <w:rPr>
          <w:b/>
          <w:bCs/>
        </w:rPr>
        <w:t>Lcda. Marta Alicia de Magaña:</w:t>
      </w:r>
      <w:r>
        <w:t xml:space="preserve"> En la sección de Anexo 2 que información sería. </w:t>
      </w:r>
    </w:p>
    <w:p w14:paraId="548DC7EB" w14:textId="77777777" w:rsidR="00FC2BF2" w:rsidRDefault="00FC2BF2" w:rsidP="000C4897">
      <w:pPr>
        <w:spacing w:after="0" w:line="240" w:lineRule="auto"/>
        <w:jc w:val="both"/>
      </w:pPr>
    </w:p>
    <w:p w14:paraId="4A6CDF6C" w14:textId="12E11ECF" w:rsidR="00F627CF" w:rsidRDefault="00FC2BF2" w:rsidP="000C4897">
      <w:pPr>
        <w:spacing w:after="0" w:line="240" w:lineRule="auto"/>
        <w:jc w:val="both"/>
      </w:pPr>
      <w:r w:rsidRPr="000C4897">
        <w:rPr>
          <w:b/>
          <w:bCs/>
        </w:rPr>
        <w:t>Dr. Julio Garay:</w:t>
      </w:r>
      <w:r>
        <w:t xml:space="preserve"> Si, esa tabla es un anexo del FM en donde se describe lo que está a disposición en el mercado y lo que aprobaran. Por lo que se ha marcado en rojo el tipo de pruebas que se van a pedir. </w:t>
      </w:r>
    </w:p>
    <w:p w14:paraId="6167B72D" w14:textId="62EB313B" w:rsidR="00FC2BF2" w:rsidRDefault="00FC2BF2" w:rsidP="000C4897">
      <w:pPr>
        <w:spacing w:after="0" w:line="240" w:lineRule="auto"/>
        <w:jc w:val="both"/>
      </w:pPr>
    </w:p>
    <w:p w14:paraId="73CC963F" w14:textId="5651A1E0" w:rsidR="00FC2BF2" w:rsidRDefault="00FC2BF2" w:rsidP="000C4897">
      <w:pPr>
        <w:spacing w:after="0" w:line="240" w:lineRule="auto"/>
        <w:jc w:val="both"/>
      </w:pPr>
      <w:r w:rsidRPr="00FC2BF2">
        <w:rPr>
          <w:b/>
          <w:bCs/>
        </w:rPr>
        <w:t>Dra. Ana Isabel Nieto:</w:t>
      </w:r>
      <w:r>
        <w:t xml:space="preserve"> según indicaciones de Delphine, estamos dejando el precio de esas pruebas según indica el cuadro que es de $19.80. </w:t>
      </w:r>
    </w:p>
    <w:p w14:paraId="14BBF135" w14:textId="1FD9F52E" w:rsidR="00FC2BF2" w:rsidRDefault="00FC2BF2" w:rsidP="000C4897">
      <w:pPr>
        <w:spacing w:after="0" w:line="240" w:lineRule="auto"/>
        <w:jc w:val="both"/>
      </w:pPr>
    </w:p>
    <w:p w14:paraId="079FA089" w14:textId="54864C0B" w:rsidR="00AA4710" w:rsidRDefault="00AA4710" w:rsidP="000C4897">
      <w:pPr>
        <w:spacing w:after="0" w:line="240" w:lineRule="auto"/>
        <w:jc w:val="both"/>
      </w:pPr>
      <w:r w:rsidRPr="00837A69">
        <w:rPr>
          <w:b/>
          <w:bCs/>
        </w:rPr>
        <w:t>Lcda. Marta Alicia de Magaña:</w:t>
      </w:r>
      <w:r>
        <w:t xml:space="preserve"> Si, y en la nota el pie hace referencia a un 15% en concepto de transporte, seguro y aseguramiento de la calidad.</w:t>
      </w:r>
      <w:r w:rsidR="00894475">
        <w:t xml:space="preserve"> </w:t>
      </w:r>
    </w:p>
    <w:p w14:paraId="71BF6D68" w14:textId="77777777" w:rsidR="00AA4710" w:rsidRDefault="00AA4710" w:rsidP="000C4897">
      <w:pPr>
        <w:spacing w:after="0" w:line="240" w:lineRule="auto"/>
        <w:jc w:val="both"/>
      </w:pPr>
    </w:p>
    <w:p w14:paraId="5CD91DF0" w14:textId="3F201684" w:rsidR="00FC2BF2" w:rsidRDefault="00FC2BF2" w:rsidP="000C4897">
      <w:pPr>
        <w:spacing w:after="0" w:line="240" w:lineRule="auto"/>
        <w:jc w:val="both"/>
      </w:pPr>
      <w:bookmarkStart w:id="0" w:name="_Hlk42861217"/>
      <w:r w:rsidRPr="000C4897">
        <w:rPr>
          <w:b/>
          <w:bCs/>
        </w:rPr>
        <w:t>Dr. Julio Garay:</w:t>
      </w:r>
      <w:r>
        <w:t xml:space="preserve"> Entonces </w:t>
      </w:r>
      <w:bookmarkEnd w:id="0"/>
      <w:r>
        <w:t xml:space="preserve">habrá que corregir el </w:t>
      </w:r>
      <w:r w:rsidR="00AA4710">
        <w:t>número de pruebas</w:t>
      </w:r>
      <w:r>
        <w:t>, ya que en el cuadro dice un costo de $22.80</w:t>
      </w:r>
      <w:r w:rsidR="00894475">
        <w:t>.</w:t>
      </w:r>
    </w:p>
    <w:p w14:paraId="54B1D2BF" w14:textId="44EEBAE9" w:rsidR="00894475" w:rsidRDefault="00894475" w:rsidP="000C4897">
      <w:pPr>
        <w:spacing w:after="0" w:line="240" w:lineRule="auto"/>
        <w:jc w:val="both"/>
      </w:pPr>
    </w:p>
    <w:p w14:paraId="3FD86AA2" w14:textId="519DAFD3" w:rsidR="00F10F8E" w:rsidRDefault="00894475" w:rsidP="00F10F8E">
      <w:pPr>
        <w:spacing w:after="0" w:line="240" w:lineRule="auto"/>
        <w:jc w:val="both"/>
      </w:pPr>
      <w:r w:rsidRPr="00894475">
        <w:rPr>
          <w:b/>
          <w:bCs/>
        </w:rPr>
        <w:lastRenderedPageBreak/>
        <w:t>Lcda. Genny Fuentes:</w:t>
      </w:r>
      <w:r>
        <w:t xml:space="preserve"> Si, modificando la cantidad de pruebas en base al costo de $22.80 </w:t>
      </w:r>
      <w:r w:rsidR="004C0ADC">
        <w:t>serían</w:t>
      </w:r>
      <w:r>
        <w:t xml:space="preserve"> </w:t>
      </w:r>
      <w:r w:rsidRPr="00894475">
        <w:t>GeneXpert XVI, 16 ubicaciones, analizador con ordenador portátil (prioridad1)</w:t>
      </w:r>
      <w:r>
        <w:t xml:space="preserve"> 508 pruebas y </w:t>
      </w:r>
      <w:r w:rsidRPr="00894475">
        <w:t>GeneXpert XVI, 16 ubicaciones, analizador con ordenador portátil (prioridad2)</w:t>
      </w:r>
      <w:r>
        <w:t xml:space="preserve"> 1,921 pruebas. </w:t>
      </w:r>
    </w:p>
    <w:p w14:paraId="4AF609E0" w14:textId="5BE5BB9A" w:rsidR="002F742C" w:rsidRDefault="002F742C" w:rsidP="00F10F8E">
      <w:pPr>
        <w:spacing w:after="0" w:line="240" w:lineRule="auto"/>
        <w:jc w:val="both"/>
      </w:pPr>
    </w:p>
    <w:p w14:paraId="175AEBFF" w14:textId="79BFD218" w:rsidR="002F742C" w:rsidRDefault="002F742C" w:rsidP="00F10F8E">
      <w:pPr>
        <w:spacing w:after="0" w:line="240" w:lineRule="auto"/>
        <w:jc w:val="both"/>
      </w:pPr>
      <w:r w:rsidRPr="000C4897">
        <w:rPr>
          <w:b/>
          <w:bCs/>
        </w:rPr>
        <w:t>Dr. Julio Garay:</w:t>
      </w:r>
      <w:r>
        <w:t xml:space="preserve"> Hay que agregar una nota que diga que </w:t>
      </w:r>
      <w:r w:rsidR="004B0BFE">
        <w:t>l</w:t>
      </w:r>
      <w:r w:rsidR="004B0BFE" w:rsidRPr="004B0BFE">
        <w:t>a toma</w:t>
      </w:r>
      <w:r w:rsidR="004B0BFE">
        <w:t>,</w:t>
      </w:r>
      <w:r w:rsidR="004B0BFE" w:rsidRPr="004B0BFE">
        <w:t xml:space="preserve"> manejo y envío de muestras para COVID19 son costos</w:t>
      </w:r>
      <w:r w:rsidR="004B0BFE">
        <w:t xml:space="preserve"> de </w:t>
      </w:r>
      <w:r w:rsidR="004B0BFE" w:rsidRPr="004B0BFE">
        <w:t xml:space="preserve">contrapartida </w:t>
      </w:r>
      <w:r w:rsidR="004B0BFE">
        <w:t>de</w:t>
      </w:r>
      <w:r w:rsidR="004B0BFE" w:rsidRPr="004B0BFE">
        <w:t xml:space="preserve"> MINSAL.</w:t>
      </w:r>
    </w:p>
    <w:p w14:paraId="4EEBCD0B" w14:textId="4725EF3F" w:rsidR="00B6169F" w:rsidRDefault="00B6169F" w:rsidP="00F10F8E">
      <w:pPr>
        <w:spacing w:after="0" w:line="240" w:lineRule="auto"/>
        <w:jc w:val="both"/>
      </w:pPr>
    </w:p>
    <w:p w14:paraId="15580BF8" w14:textId="01643AD2" w:rsidR="00B6169F" w:rsidRDefault="00B6169F" w:rsidP="00F10F8E">
      <w:pPr>
        <w:spacing w:after="0" w:line="240" w:lineRule="auto"/>
        <w:jc w:val="both"/>
      </w:pPr>
      <w:r w:rsidRPr="00837A69">
        <w:rPr>
          <w:b/>
          <w:bCs/>
        </w:rPr>
        <w:t>Lcda. Marta Alicia de Magaña:</w:t>
      </w:r>
      <w:r>
        <w:t xml:space="preserve"> Dando orden y numeración a los anexos quedan de la siguiente manera: </w:t>
      </w:r>
    </w:p>
    <w:p w14:paraId="3F19C62D" w14:textId="166428B2" w:rsidR="00B6169F" w:rsidRDefault="004C0ADC" w:rsidP="00B6169F">
      <w:pPr>
        <w:spacing w:after="0" w:line="240" w:lineRule="auto"/>
        <w:jc w:val="both"/>
      </w:pPr>
      <w:r>
        <w:t xml:space="preserve">          </w:t>
      </w:r>
    </w:p>
    <w:p w14:paraId="1B408794" w14:textId="77777777" w:rsidR="003B60A8" w:rsidRDefault="003B60A8" w:rsidP="003B60A8">
      <w:pPr>
        <w:spacing w:after="0" w:line="240" w:lineRule="auto"/>
        <w:jc w:val="both"/>
      </w:pPr>
      <w:r>
        <w:t xml:space="preserve">Anexo 1: Aprobación de la solicitud de financiamiento por parte del MCP </w:t>
      </w:r>
    </w:p>
    <w:p w14:paraId="159E080B" w14:textId="1B79F39B" w:rsidR="003B60A8" w:rsidRDefault="003B60A8" w:rsidP="003B60A8">
      <w:pPr>
        <w:spacing w:after="0" w:line="240" w:lineRule="auto"/>
        <w:jc w:val="both"/>
      </w:pPr>
      <w:r>
        <w:t>Anexo 2: Plan nacional de reparación y respuesta ante el COVID-19, El Salvador 2020</w:t>
      </w:r>
    </w:p>
    <w:p w14:paraId="6AA74837" w14:textId="77777777" w:rsidR="003B60A8" w:rsidRDefault="003B60A8" w:rsidP="003B60A8">
      <w:pPr>
        <w:spacing w:after="0" w:line="240" w:lineRule="auto"/>
        <w:jc w:val="both"/>
      </w:pPr>
      <w:r>
        <w:t>Anexo 3: Plan de respuesta humanitaria COVID-19 El Salvador abril 2020 Naciones Unidas</w:t>
      </w:r>
    </w:p>
    <w:p w14:paraId="2E8A44FE" w14:textId="77777777" w:rsidR="003B60A8" w:rsidRDefault="003B60A8" w:rsidP="003B60A8">
      <w:pPr>
        <w:spacing w:after="0" w:line="240" w:lineRule="auto"/>
        <w:jc w:val="both"/>
      </w:pPr>
      <w:r>
        <w:t>Anexo 4: Presupuesto Detallado de la Solicitud</w:t>
      </w:r>
    </w:p>
    <w:p w14:paraId="0985840B" w14:textId="77777777" w:rsidR="003B60A8" w:rsidRDefault="003B60A8" w:rsidP="003B60A8">
      <w:pPr>
        <w:spacing w:after="0" w:line="240" w:lineRule="auto"/>
        <w:jc w:val="both"/>
      </w:pPr>
      <w:r>
        <w:t>Anexo 5: Costeo Plan de respuesta humanitaria El Salvador</w:t>
      </w:r>
    </w:p>
    <w:p w14:paraId="1B32D354" w14:textId="77777777" w:rsidR="003B60A8" w:rsidRDefault="003B60A8" w:rsidP="00B6169F">
      <w:pPr>
        <w:spacing w:after="0" w:line="240" w:lineRule="auto"/>
        <w:jc w:val="both"/>
      </w:pPr>
      <w:r>
        <w:t>Anexo 6: Planificación Operativa de Preparación y Respuesta de El Salvador al COVID-19/COSTEO Plan Nacional</w:t>
      </w:r>
    </w:p>
    <w:p w14:paraId="2E412F9B" w14:textId="6BF1AD97" w:rsidR="00242D78" w:rsidRDefault="003B60A8" w:rsidP="00B6169F">
      <w:pPr>
        <w:spacing w:after="0" w:line="240" w:lineRule="auto"/>
        <w:jc w:val="both"/>
      </w:pPr>
      <w:r>
        <w:t>En la</w:t>
      </w:r>
      <w:r w:rsidR="004C0ADC">
        <w:t xml:space="preserve"> sección</w:t>
      </w:r>
      <w:r w:rsidR="00242D78">
        <w:t xml:space="preserve"> 1, literal 1.1 literal b) en donde se habla del aval del MCP-ES se ha colocado el enlace que lleva al acta ME03-2020. </w:t>
      </w:r>
    </w:p>
    <w:p w14:paraId="763D7CED" w14:textId="32ADD7BC" w:rsidR="00242D78" w:rsidRDefault="00242D78" w:rsidP="00B6169F">
      <w:pPr>
        <w:spacing w:after="0" w:line="240" w:lineRule="auto"/>
        <w:jc w:val="both"/>
      </w:pPr>
    </w:p>
    <w:p w14:paraId="70F98D19" w14:textId="77777777" w:rsidR="00B06465" w:rsidRDefault="00242D78" w:rsidP="00B6169F">
      <w:pPr>
        <w:spacing w:after="0" w:line="240" w:lineRule="auto"/>
        <w:jc w:val="both"/>
      </w:pPr>
      <w:r>
        <w:rPr>
          <w:b/>
          <w:bCs/>
        </w:rPr>
        <w:t xml:space="preserve">Lcda. María Isabel Mendoza: </w:t>
      </w:r>
      <w:r>
        <w:t>He enviado los anexos en Word y Excel para que podamos revisar como queda finalmente la sección 1</w:t>
      </w:r>
      <w:r w:rsidR="00B06465">
        <w:t>.</w:t>
      </w:r>
    </w:p>
    <w:p w14:paraId="1B2D5394" w14:textId="34BDD0A1" w:rsidR="00DF6B89" w:rsidRDefault="00242D78" w:rsidP="00B6169F">
      <w:pPr>
        <w:spacing w:after="0" w:line="240" w:lineRule="auto"/>
        <w:jc w:val="both"/>
      </w:pPr>
      <w:r>
        <w:t xml:space="preserve"> </w:t>
      </w:r>
    </w:p>
    <w:p w14:paraId="01E11A24" w14:textId="12DD477B" w:rsidR="00AB2507" w:rsidRDefault="00B06465" w:rsidP="00B6169F">
      <w:pPr>
        <w:spacing w:after="0" w:line="240" w:lineRule="auto"/>
        <w:jc w:val="both"/>
      </w:pPr>
      <w:r>
        <w:t>En el literal 1.2. que tiene que ver con la prioridad 1 y tiene 3 i</w:t>
      </w:r>
      <w:r w:rsidR="00AB2507">
        <w:t xml:space="preserve">ntervenciones </w:t>
      </w:r>
      <w:r>
        <w:t xml:space="preserve">que </w:t>
      </w:r>
      <w:r w:rsidR="00AB2507">
        <w:t>son:</w:t>
      </w:r>
    </w:p>
    <w:p w14:paraId="6F815BF0" w14:textId="34C5B3D6" w:rsidR="00242D78" w:rsidRDefault="00AB2507" w:rsidP="00B6169F">
      <w:pPr>
        <w:spacing w:after="0" w:line="240" w:lineRule="auto"/>
        <w:jc w:val="both"/>
      </w:pPr>
      <w:r>
        <w:t>La primera para control y retención que es el financiamiento principal, completo con las actividades por el monto de $603,088.32</w:t>
      </w:r>
    </w:p>
    <w:p w14:paraId="4E7FD4F1" w14:textId="4E440D65" w:rsidR="00AB2507" w:rsidRPr="00B06465" w:rsidRDefault="00AB2507" w:rsidP="00B6169F">
      <w:pPr>
        <w:spacing w:after="0" w:line="240" w:lineRule="auto"/>
        <w:jc w:val="both"/>
      </w:pPr>
      <w:r>
        <w:t>La segunda para mitigación de riesgo que incluye las actividades de prevención innovadores por el monto de $19,230.00</w:t>
      </w:r>
    </w:p>
    <w:p w14:paraId="7DE49D6F" w14:textId="01CD314E" w:rsidR="00894475" w:rsidRPr="00B06465" w:rsidRDefault="00AB2507" w:rsidP="00F10F8E">
      <w:pPr>
        <w:spacing w:after="0" w:line="240" w:lineRule="auto"/>
        <w:jc w:val="both"/>
      </w:pPr>
      <w:r w:rsidRPr="00B06465">
        <w:t>La tercera para gestión de programas por un monto de $3,530.10</w:t>
      </w:r>
    </w:p>
    <w:p w14:paraId="37E92EB7" w14:textId="07B1F0DD" w:rsidR="00AB2507" w:rsidRPr="00B06465" w:rsidRDefault="00AB2507" w:rsidP="00F10F8E">
      <w:pPr>
        <w:spacing w:after="0" w:line="240" w:lineRule="auto"/>
        <w:jc w:val="both"/>
      </w:pPr>
    </w:p>
    <w:p w14:paraId="5071F240" w14:textId="4331B626" w:rsidR="00AB2507" w:rsidRPr="00B06465" w:rsidRDefault="00AB2507" w:rsidP="00F10F8E">
      <w:pPr>
        <w:spacing w:after="0" w:line="240" w:lineRule="auto"/>
        <w:jc w:val="both"/>
      </w:pPr>
      <w:r w:rsidRPr="00B06465">
        <w:t xml:space="preserve">En el literal 1.3 que tiene que ver con prioridad 2 </w:t>
      </w:r>
      <w:r w:rsidR="00B06465">
        <w:t xml:space="preserve">que </w:t>
      </w:r>
      <w:r w:rsidR="00B06465" w:rsidRPr="00B06465">
        <w:t>también</w:t>
      </w:r>
      <w:r w:rsidRPr="00B06465">
        <w:t xml:space="preserve"> tiene 3 intervenciones</w:t>
      </w:r>
      <w:r w:rsidR="00B06465">
        <w:t xml:space="preserve"> que son:</w:t>
      </w:r>
    </w:p>
    <w:p w14:paraId="0C828414" w14:textId="572365E9" w:rsidR="00AB2507" w:rsidRPr="00B06465" w:rsidRDefault="00AB2507" w:rsidP="00F10F8E">
      <w:pPr>
        <w:spacing w:after="0" w:line="240" w:lineRule="auto"/>
        <w:jc w:val="both"/>
      </w:pPr>
      <w:r w:rsidRPr="00B06465">
        <w:t>La primera para control y retención</w:t>
      </w:r>
      <w:r w:rsidR="00B06465">
        <w:t xml:space="preserve"> por un monto de $215,437.60</w:t>
      </w:r>
    </w:p>
    <w:p w14:paraId="6E0E99BC" w14:textId="136B3462" w:rsidR="00AB2507" w:rsidRPr="00B06465" w:rsidRDefault="00AB2507" w:rsidP="00F10F8E">
      <w:pPr>
        <w:spacing w:after="0" w:line="240" w:lineRule="auto"/>
        <w:jc w:val="both"/>
      </w:pPr>
      <w:r w:rsidRPr="00B06465">
        <w:t xml:space="preserve">La segunda para mitigación de riesgo </w:t>
      </w:r>
      <w:r w:rsidR="00B06465">
        <w:t>$48,200.00</w:t>
      </w:r>
    </w:p>
    <w:p w14:paraId="352E91BE" w14:textId="33E224BF" w:rsidR="00AB2507" w:rsidRDefault="00AB2507" w:rsidP="00F10F8E">
      <w:pPr>
        <w:spacing w:after="0" w:line="240" w:lineRule="auto"/>
        <w:jc w:val="both"/>
      </w:pPr>
      <w:r w:rsidRPr="00B06465">
        <w:t>La tercera para gestión de programas</w:t>
      </w:r>
      <w:r w:rsidR="00B06465">
        <w:t xml:space="preserve"> $3,374.00</w:t>
      </w:r>
    </w:p>
    <w:p w14:paraId="05A875ED" w14:textId="2AC0C3F7" w:rsidR="00B06465" w:rsidRDefault="00B06465" w:rsidP="00F10F8E">
      <w:pPr>
        <w:spacing w:after="0" w:line="240" w:lineRule="auto"/>
        <w:jc w:val="both"/>
      </w:pPr>
    </w:p>
    <w:p w14:paraId="43B87168" w14:textId="6C22B5C5" w:rsidR="00B06465" w:rsidRDefault="00B06465" w:rsidP="00F10F8E">
      <w:pPr>
        <w:spacing w:after="0" w:line="240" w:lineRule="auto"/>
        <w:jc w:val="both"/>
      </w:pPr>
      <w:r>
        <w:t xml:space="preserve">En el literal 1.4, la información es solicitada con los detalles de partida presupuestaria, descripción de la actividad, implementador, receptor, estas son 10 actividades en total y van separadas por implementador, las primeras 4 corresponde a MINSAL y </w:t>
      </w:r>
      <w:r w:rsidR="00234764">
        <w:t>los 6 restantes</w:t>
      </w:r>
      <w:r>
        <w:t xml:space="preserve"> para PLAN.</w:t>
      </w:r>
    </w:p>
    <w:p w14:paraId="546163B9" w14:textId="77777777" w:rsidR="00B06465" w:rsidRDefault="00B06465" w:rsidP="00F10F8E">
      <w:pPr>
        <w:spacing w:after="0" w:line="240" w:lineRule="auto"/>
        <w:jc w:val="both"/>
      </w:pPr>
    </w:p>
    <w:p w14:paraId="70EBCE69" w14:textId="0961F03B" w:rsidR="00B06465" w:rsidRDefault="00B06465" w:rsidP="00F10F8E">
      <w:pPr>
        <w:spacing w:after="0" w:line="240" w:lineRule="auto"/>
        <w:jc w:val="both"/>
      </w:pPr>
      <w:r w:rsidRPr="00B06465">
        <w:rPr>
          <w:b/>
          <w:bCs/>
        </w:rPr>
        <w:t>Lic. Patrice Bauduhin:</w:t>
      </w:r>
      <w:r>
        <w:t xml:space="preserve"> El cuadro responde claramente, sin embargo, para una mejor interpretación podría agregarse un párrafo narrativo que explique el tema de la compra. </w:t>
      </w:r>
    </w:p>
    <w:p w14:paraId="0D49ADBA" w14:textId="5E9A6514" w:rsidR="00B06465" w:rsidRDefault="00B06465" w:rsidP="00F10F8E">
      <w:pPr>
        <w:spacing w:after="0" w:line="240" w:lineRule="auto"/>
        <w:jc w:val="both"/>
      </w:pPr>
    </w:p>
    <w:p w14:paraId="6424860E" w14:textId="48606378" w:rsidR="00B06465" w:rsidRDefault="00B06465" w:rsidP="00F10F8E">
      <w:pPr>
        <w:spacing w:after="0" w:line="240" w:lineRule="auto"/>
        <w:jc w:val="both"/>
      </w:pPr>
      <w:r w:rsidRPr="00B06465">
        <w:rPr>
          <w:b/>
          <w:bCs/>
        </w:rPr>
        <w:t>Dra. Ana Isabel Nieto:</w:t>
      </w:r>
      <w:r>
        <w:t xml:space="preserve"> En la matriz y el presupuesto detallado va explicito. </w:t>
      </w:r>
    </w:p>
    <w:p w14:paraId="34D4CBAF" w14:textId="6296D14A" w:rsidR="00B06465" w:rsidRDefault="00B06465" w:rsidP="00F10F8E">
      <w:pPr>
        <w:spacing w:after="0" w:line="240" w:lineRule="auto"/>
        <w:jc w:val="both"/>
      </w:pPr>
    </w:p>
    <w:p w14:paraId="4EE7E01E" w14:textId="706A5555" w:rsidR="00B06465" w:rsidRDefault="00B06465" w:rsidP="00F10F8E">
      <w:pPr>
        <w:spacing w:after="0" w:line="240" w:lineRule="auto"/>
        <w:jc w:val="both"/>
      </w:pPr>
      <w:r>
        <w:rPr>
          <w:b/>
          <w:bCs/>
        </w:rPr>
        <w:t xml:space="preserve">Lcda. María Isabel Mendoza: </w:t>
      </w:r>
      <w:r>
        <w:t>De igual forma va detallado el cuadro para prioridad 2.</w:t>
      </w:r>
    </w:p>
    <w:p w14:paraId="3A5887C1" w14:textId="715CC3E9" w:rsidR="00B06465" w:rsidRDefault="00B06465" w:rsidP="00F10F8E">
      <w:pPr>
        <w:spacing w:after="0" w:line="240" w:lineRule="auto"/>
        <w:jc w:val="both"/>
      </w:pPr>
    </w:p>
    <w:p w14:paraId="0ED4C8D2" w14:textId="5A1C523F" w:rsidR="00B06465" w:rsidRDefault="00B06465" w:rsidP="00F10F8E">
      <w:pPr>
        <w:spacing w:after="0" w:line="240" w:lineRule="auto"/>
        <w:jc w:val="both"/>
      </w:pPr>
      <w:r w:rsidRPr="00B06465">
        <w:rPr>
          <w:b/>
          <w:bCs/>
        </w:rPr>
        <w:t>Dra. Ana Isabel Nieto:</w:t>
      </w:r>
      <w:r>
        <w:t xml:space="preserve"> En el presupuesto detallado en la pestaña </w:t>
      </w:r>
      <w:r w:rsidR="009C2A7A">
        <w:t>“P</w:t>
      </w:r>
      <w:r>
        <w:t>rioridad 1</w:t>
      </w:r>
      <w:r w:rsidR="009C2A7A">
        <w:t>”</w:t>
      </w:r>
      <w:r>
        <w:t xml:space="preserve"> se ha detallado cada actividad y para </w:t>
      </w:r>
      <w:r w:rsidR="00234764">
        <w:t>qué</w:t>
      </w:r>
      <w:r>
        <w:t xml:space="preserve"> es cada una de las intervenciones a realizar</w:t>
      </w:r>
      <w:r w:rsidR="009C2A7A">
        <w:t>, además</w:t>
      </w:r>
      <w:r>
        <w:t xml:space="preserve"> se han unificado las líneas presupuestarias, y han quedado 10 líneas.</w:t>
      </w:r>
      <w:r w:rsidR="00B25928">
        <w:t xml:space="preserve"> Para la primera </w:t>
      </w:r>
      <w:r w:rsidR="009C2A7A">
        <w:t>línea</w:t>
      </w:r>
      <w:r w:rsidR="00B25928">
        <w:t xml:space="preserve"> suma</w:t>
      </w:r>
      <w:r>
        <w:t xml:space="preserve"> </w:t>
      </w:r>
      <w:r w:rsidR="00B25928">
        <w:t xml:space="preserve">$477 mil dólares, para la </w:t>
      </w:r>
      <w:r w:rsidR="009C2A7A">
        <w:t>segunda</w:t>
      </w:r>
      <w:r w:rsidR="00B25928">
        <w:t xml:space="preserve"> suma $23,164.80 dólares, para la </w:t>
      </w:r>
      <w:r w:rsidR="009C2A7A">
        <w:t>tercera</w:t>
      </w:r>
      <w:r w:rsidR="00B25928">
        <w:t xml:space="preserve"> suma $31,770 dólares, para la </w:t>
      </w:r>
      <w:r w:rsidR="009C2A7A">
        <w:t>cuarta</w:t>
      </w:r>
      <w:r w:rsidR="00B25928">
        <w:t xml:space="preserve"> suma $39,250.00 </w:t>
      </w:r>
      <w:r w:rsidR="00B25928">
        <w:lastRenderedPageBreak/>
        <w:t xml:space="preserve">dólares, para la </w:t>
      </w:r>
      <w:r w:rsidR="009C2A7A">
        <w:t>quinta</w:t>
      </w:r>
      <w:r w:rsidR="00B25928">
        <w:t xml:space="preserve"> suma $9,600 dólares, par</w:t>
      </w:r>
      <w:r w:rsidR="007B7914">
        <w:t xml:space="preserve">a </w:t>
      </w:r>
      <w:r w:rsidR="00B25928">
        <w:t>l</w:t>
      </w:r>
      <w:r w:rsidR="007B7914">
        <w:t>a</w:t>
      </w:r>
      <w:r w:rsidR="00B25928">
        <w:t xml:space="preserve"> </w:t>
      </w:r>
      <w:r w:rsidR="009C2A7A">
        <w:t>sexta</w:t>
      </w:r>
      <w:r w:rsidR="007B7914">
        <w:t xml:space="preserve"> suma $21,600 dólares, para </w:t>
      </w:r>
      <w:r w:rsidR="009C2A7A">
        <w:t>la séptima</w:t>
      </w:r>
      <w:r w:rsidR="007B7914">
        <w:t xml:space="preserve"> suma $10,800 dólares, para </w:t>
      </w:r>
      <w:r w:rsidR="009C2A7A">
        <w:t>línea 8</w:t>
      </w:r>
      <w:r w:rsidR="007B7914">
        <w:t xml:space="preserve"> suma $6,000 dólares, para </w:t>
      </w:r>
      <w:r w:rsidR="009C2A7A">
        <w:t>línea</w:t>
      </w:r>
      <w:r w:rsidR="007B7914">
        <w:t xml:space="preserve"> 9 suma $2,430 dólares y para la </w:t>
      </w:r>
      <w:r w:rsidR="009C2A7A">
        <w:t xml:space="preserve">línea </w:t>
      </w:r>
      <w:r w:rsidR="007B7914">
        <w:t xml:space="preserve">10 suma $3,530.10 dólares. </w:t>
      </w:r>
    </w:p>
    <w:p w14:paraId="1DCA6204" w14:textId="57805C49" w:rsidR="007B7914" w:rsidRDefault="007B7914" w:rsidP="00F10F8E">
      <w:pPr>
        <w:spacing w:after="0" w:line="240" w:lineRule="auto"/>
        <w:jc w:val="both"/>
      </w:pPr>
      <w:r>
        <w:t xml:space="preserve">En la pestaña “Presupuesto detallado P1”, se desglosa las compras de cada insumo a adquirir en cada intervención. </w:t>
      </w:r>
    </w:p>
    <w:p w14:paraId="3BF9787C" w14:textId="525D7C3F" w:rsidR="007B7914" w:rsidRDefault="007B7914" w:rsidP="00F10F8E">
      <w:pPr>
        <w:spacing w:after="0" w:line="240" w:lineRule="auto"/>
        <w:jc w:val="both"/>
      </w:pPr>
      <w:r>
        <w:t>En la pestaña “</w:t>
      </w:r>
      <w:proofErr w:type="spellStart"/>
      <w:r>
        <w:t>Summary</w:t>
      </w:r>
      <w:proofErr w:type="spellEnd"/>
      <w:r>
        <w:t xml:space="preserve"> P1” se detalla la compra de insumos por grupo</w:t>
      </w:r>
      <w:r w:rsidR="009C2A7A">
        <w:t xml:space="preserve"> de intervención, costos de categoría y los períodos</w:t>
      </w:r>
      <w:r>
        <w:t xml:space="preserve">. </w:t>
      </w:r>
    </w:p>
    <w:p w14:paraId="67746496" w14:textId="67E40E32" w:rsidR="009C2A7A" w:rsidRDefault="009C2A7A" w:rsidP="00F10F8E">
      <w:pPr>
        <w:spacing w:after="0" w:line="240" w:lineRule="auto"/>
        <w:jc w:val="both"/>
      </w:pPr>
      <w:r>
        <w:t xml:space="preserve">En la pestaña “Prioridad 2” se ha consolidado a 5 líneas presupuestarias; la línea 1 suma $$110,090 dólares, la línea 2 suma $87,597.60 dólares, la línea 3 suma $17,750 dólares, la línea 4 suma $48,200 dólares y la línea 5 suma $3,374.00 dólares.  </w:t>
      </w:r>
    </w:p>
    <w:p w14:paraId="5A615CF6" w14:textId="7CE00794" w:rsidR="009C2A7A" w:rsidRDefault="009C2A7A" w:rsidP="009C2A7A">
      <w:pPr>
        <w:spacing w:after="0" w:line="240" w:lineRule="auto"/>
        <w:jc w:val="both"/>
      </w:pPr>
      <w:r>
        <w:t xml:space="preserve">En la pestaña “Presupuesto detallado P2”, se desglosa las compras de cada insumo a adquirir en cada intervención. </w:t>
      </w:r>
    </w:p>
    <w:p w14:paraId="5795AC69" w14:textId="65029142" w:rsidR="009C2A7A" w:rsidRDefault="009C2A7A" w:rsidP="009C2A7A">
      <w:pPr>
        <w:spacing w:after="0" w:line="240" w:lineRule="auto"/>
        <w:jc w:val="both"/>
      </w:pPr>
      <w:r>
        <w:t>En la pestaña “</w:t>
      </w:r>
      <w:proofErr w:type="spellStart"/>
      <w:r>
        <w:t>Summary</w:t>
      </w:r>
      <w:proofErr w:type="spellEnd"/>
      <w:r>
        <w:t xml:space="preserve"> P2” se detalla la compra de insumos por grupo de intervención, costos de categoría y los períodos. </w:t>
      </w:r>
    </w:p>
    <w:p w14:paraId="2E8B81BF" w14:textId="38FD3E06" w:rsidR="009C2A7A" w:rsidRDefault="009C2A7A" w:rsidP="009C2A7A">
      <w:pPr>
        <w:spacing w:after="0" w:line="240" w:lineRule="auto"/>
        <w:jc w:val="both"/>
      </w:pPr>
    </w:p>
    <w:p w14:paraId="66414A83" w14:textId="26CCB0B2" w:rsidR="009C2A7A" w:rsidRDefault="009C2A7A" w:rsidP="009C2A7A">
      <w:pPr>
        <w:spacing w:after="0" w:line="240" w:lineRule="auto"/>
        <w:jc w:val="both"/>
      </w:pPr>
      <w:r w:rsidRPr="009C2A7A">
        <w:rPr>
          <w:b/>
          <w:bCs/>
        </w:rPr>
        <w:t>Dra. Celina de Miranda:</w:t>
      </w:r>
      <w:r>
        <w:t xml:space="preserve"> Se da por recibido el presupuesto según lo presentado esta tarde. </w:t>
      </w:r>
    </w:p>
    <w:p w14:paraId="15A37036" w14:textId="3A148F66" w:rsidR="009C2A7A" w:rsidRDefault="009C2A7A" w:rsidP="009C2A7A">
      <w:pPr>
        <w:spacing w:after="0" w:line="240" w:lineRule="auto"/>
        <w:jc w:val="both"/>
      </w:pPr>
    </w:p>
    <w:p w14:paraId="41CE1658" w14:textId="41F47C12" w:rsidR="009C2A7A" w:rsidRDefault="009C2A7A" w:rsidP="009C2A7A">
      <w:pPr>
        <w:spacing w:after="0" w:line="240" w:lineRule="auto"/>
        <w:jc w:val="both"/>
      </w:pPr>
      <w:r w:rsidRPr="009C2A7A">
        <w:rPr>
          <w:b/>
          <w:bCs/>
        </w:rPr>
        <w:t>Lcda. Marta Alicia de Magaña:</w:t>
      </w:r>
      <w:r>
        <w:t xml:space="preserve"> Agradecemos la ardua labor que ha realizado el equipo con la revisión y ajuste del presupuesto.</w:t>
      </w:r>
    </w:p>
    <w:p w14:paraId="63637B92" w14:textId="77777777" w:rsidR="00B06465" w:rsidRPr="00B6169F" w:rsidRDefault="00B06465" w:rsidP="00F10F8E">
      <w:pPr>
        <w:spacing w:after="0" w:line="240" w:lineRule="auto"/>
        <w:jc w:val="both"/>
        <w:rPr>
          <w:b/>
          <w:bCs/>
        </w:rPr>
      </w:pPr>
    </w:p>
    <w:p w14:paraId="44861B20" w14:textId="12B0FD4E" w:rsidR="00662A46" w:rsidRDefault="00A951D6" w:rsidP="00F10F8E">
      <w:pPr>
        <w:spacing w:after="0" w:line="240" w:lineRule="auto"/>
        <w:jc w:val="both"/>
        <w:rPr>
          <w:b/>
          <w:bCs/>
          <w:lang w:val="es-MX"/>
        </w:rPr>
      </w:pPr>
      <w:r w:rsidRPr="00F10F8E">
        <w:rPr>
          <w:b/>
          <w:bCs/>
          <w:lang w:val="es-MX"/>
        </w:rPr>
        <w:t>P</w:t>
      </w:r>
      <w:r w:rsidR="00930342" w:rsidRPr="00F10F8E">
        <w:rPr>
          <w:b/>
          <w:bCs/>
          <w:lang w:val="es-MX"/>
        </w:rPr>
        <w:t xml:space="preserve">unto </w:t>
      </w:r>
      <w:r w:rsidR="00F6378E" w:rsidRPr="00F10F8E">
        <w:rPr>
          <w:b/>
          <w:bCs/>
          <w:lang w:val="es-MX"/>
        </w:rPr>
        <w:t>3</w:t>
      </w:r>
      <w:r w:rsidR="00930342" w:rsidRPr="00F10F8E">
        <w:rPr>
          <w:b/>
          <w:bCs/>
          <w:lang w:val="es-MX"/>
        </w:rPr>
        <w:t xml:space="preserve">: </w:t>
      </w:r>
      <w:r w:rsidR="000C4897" w:rsidRPr="000C4897">
        <w:rPr>
          <w:b/>
          <w:bCs/>
          <w:lang w:val="es-MX"/>
        </w:rPr>
        <w:t>Envío de SF y presupuesto bajo mecanismo COVID19 al Fondo Mundial</w:t>
      </w:r>
    </w:p>
    <w:p w14:paraId="05A1467E" w14:textId="4AADEDE6" w:rsidR="00662A46" w:rsidRDefault="00662A46" w:rsidP="00F10F8E">
      <w:pPr>
        <w:spacing w:after="0" w:line="240" w:lineRule="auto"/>
        <w:jc w:val="both"/>
        <w:rPr>
          <w:b/>
          <w:bCs/>
          <w:lang w:val="es-MX"/>
        </w:rPr>
      </w:pPr>
    </w:p>
    <w:p w14:paraId="6768E531" w14:textId="7AC2F405" w:rsidR="002319E6" w:rsidRDefault="003C6FDE" w:rsidP="000C4897">
      <w:pPr>
        <w:spacing w:after="0" w:line="240" w:lineRule="auto"/>
        <w:jc w:val="both"/>
        <w:rPr>
          <w:lang w:val="es-MX"/>
        </w:rPr>
      </w:pPr>
      <w:r w:rsidRPr="003C6FDE">
        <w:rPr>
          <w:lang w:val="es-MX"/>
        </w:rPr>
        <w:t xml:space="preserve">Se </w:t>
      </w:r>
      <w:r w:rsidR="002319E6">
        <w:rPr>
          <w:lang w:val="es-MX"/>
        </w:rPr>
        <w:t xml:space="preserve">consolidó la información, se </w:t>
      </w:r>
      <w:r w:rsidRPr="003C6FDE">
        <w:rPr>
          <w:lang w:val="es-MX"/>
        </w:rPr>
        <w:t>revis</w:t>
      </w:r>
      <w:r w:rsidR="002319E6">
        <w:rPr>
          <w:lang w:val="es-MX"/>
        </w:rPr>
        <w:t>aron los documentos finales y se compilaron los avales de los miembros para esta solicitud de fondos;</w:t>
      </w:r>
      <w:r w:rsidR="00234764">
        <w:rPr>
          <w:lang w:val="es-MX"/>
        </w:rPr>
        <w:t xml:space="preserve"> únicamente no firmó el delegado de OPS, </w:t>
      </w:r>
      <w:r w:rsidR="0074530B">
        <w:rPr>
          <w:lang w:val="es-MX"/>
        </w:rPr>
        <w:t>mientras que  el</w:t>
      </w:r>
      <w:r w:rsidR="00234764">
        <w:rPr>
          <w:lang w:val="es-MX"/>
        </w:rPr>
        <w:t xml:space="preserve"> aval del </w:t>
      </w:r>
      <w:r w:rsidR="0074530B">
        <w:rPr>
          <w:lang w:val="es-MX"/>
        </w:rPr>
        <w:t>RP lo</w:t>
      </w:r>
      <w:r w:rsidR="00234764">
        <w:rPr>
          <w:lang w:val="es-MX"/>
        </w:rPr>
        <w:t xml:space="preserve"> gestionará la Dra Nieto posteriormente. </w:t>
      </w:r>
      <w:r w:rsidR="0074530B">
        <w:rPr>
          <w:lang w:val="es-MX"/>
        </w:rPr>
        <w:t xml:space="preserve">Todos los documentos se colocarán en la página web y se agregará el enlace en el correo de envío al FM. </w:t>
      </w:r>
      <w:r w:rsidR="002319E6">
        <w:rPr>
          <w:lang w:val="es-MX"/>
        </w:rPr>
        <w:t xml:space="preserve"> </w:t>
      </w:r>
      <w:r w:rsidR="00234764">
        <w:rPr>
          <w:lang w:val="es-MX"/>
        </w:rPr>
        <w:t xml:space="preserve"> </w:t>
      </w:r>
    </w:p>
    <w:p w14:paraId="6EB3F4FA" w14:textId="286B8C9B" w:rsidR="00B35441" w:rsidRPr="00B35441" w:rsidRDefault="002319E6" w:rsidP="000C4897">
      <w:pPr>
        <w:spacing w:after="0" w:line="240" w:lineRule="auto"/>
        <w:jc w:val="both"/>
      </w:pPr>
      <w:r>
        <w:rPr>
          <w:lang w:val="es-MX"/>
        </w:rPr>
        <w:t>De acuerdo con las indicaciones de la GP del FM se envía simultáneamente la propuesta vía correo electrónico a OPS y al FM vía correo electrónico</w:t>
      </w:r>
      <w:r w:rsidR="003C6FDE" w:rsidRPr="003C6FDE">
        <w:rPr>
          <w:lang w:val="es-MX"/>
        </w:rPr>
        <w:t xml:space="preserve"> </w:t>
      </w:r>
    </w:p>
    <w:p w14:paraId="43C6555D" w14:textId="2AC5B6FD" w:rsidR="00F04572" w:rsidRPr="00B35441" w:rsidRDefault="00F04572" w:rsidP="00F10F8E">
      <w:pPr>
        <w:spacing w:after="0" w:line="240" w:lineRule="auto"/>
        <w:jc w:val="both"/>
      </w:pPr>
    </w:p>
    <w:p w14:paraId="76AB0D0D" w14:textId="3D66EFF9" w:rsidR="00930342" w:rsidRPr="00F10F8E" w:rsidRDefault="00662A46" w:rsidP="00F10F8E">
      <w:pPr>
        <w:spacing w:after="0" w:line="240" w:lineRule="auto"/>
        <w:jc w:val="both"/>
        <w:rPr>
          <w:b/>
          <w:bCs/>
          <w:lang w:val="es-MX"/>
        </w:rPr>
      </w:pPr>
      <w:r>
        <w:rPr>
          <w:b/>
          <w:bCs/>
          <w:lang w:val="es-MX"/>
        </w:rPr>
        <w:t xml:space="preserve">Punto 4: </w:t>
      </w:r>
      <w:r w:rsidR="00930342" w:rsidRPr="00F10F8E">
        <w:rPr>
          <w:b/>
          <w:bCs/>
          <w:lang w:val="es-MX"/>
        </w:rPr>
        <w:t>Lugar y fecha Próxima reunión</w:t>
      </w:r>
    </w:p>
    <w:p w14:paraId="32D3E21C" w14:textId="023E22DB" w:rsidR="00930342" w:rsidRDefault="0021633B" w:rsidP="00727190">
      <w:pPr>
        <w:jc w:val="both"/>
        <w:rPr>
          <w:lang w:val="es-MX"/>
        </w:rPr>
      </w:pPr>
      <w:r>
        <w:rPr>
          <w:lang w:val="es-MX"/>
        </w:rPr>
        <w:t xml:space="preserve">La próxima reunión se programa </w:t>
      </w:r>
      <w:r w:rsidR="00CE3EB9">
        <w:rPr>
          <w:lang w:val="es-MX"/>
        </w:rPr>
        <w:t>de acuerdo con el</w:t>
      </w:r>
      <w:r w:rsidR="000C4897">
        <w:rPr>
          <w:lang w:val="es-MX"/>
        </w:rPr>
        <w:t xml:space="preserve"> plan de trabajo</w:t>
      </w:r>
      <w:r>
        <w:rPr>
          <w:lang w:val="es-MX"/>
        </w:rPr>
        <w:t>, para lo cual</w:t>
      </w:r>
      <w:r w:rsidR="00CC7C96">
        <w:rPr>
          <w:lang w:val="es-MX"/>
        </w:rPr>
        <w:t xml:space="preserve"> </w:t>
      </w:r>
      <w:r w:rsidR="009D03A5">
        <w:rPr>
          <w:lang w:val="es-MX"/>
        </w:rPr>
        <w:t xml:space="preserve">se enviarán </w:t>
      </w:r>
      <w:r w:rsidR="00CC7C96">
        <w:rPr>
          <w:lang w:val="es-MX"/>
        </w:rPr>
        <w:t>datos logísticos</w:t>
      </w:r>
      <w:r w:rsidR="004E1FA9">
        <w:rPr>
          <w:lang w:val="es-MX"/>
        </w:rPr>
        <w:t xml:space="preserve"> </w:t>
      </w:r>
      <w:r w:rsidR="001D4FAF">
        <w:rPr>
          <w:lang w:val="es-MX"/>
        </w:rPr>
        <w:t>vía correo</w:t>
      </w:r>
      <w:r w:rsidR="00CC7C96">
        <w:rPr>
          <w:lang w:val="es-MX"/>
        </w:rPr>
        <w:t xml:space="preserve"> electrónico a través de </w:t>
      </w:r>
      <w:r w:rsidR="00727190">
        <w:rPr>
          <w:lang w:val="es-MX"/>
        </w:rPr>
        <w:t>la Directora</w:t>
      </w:r>
      <w:r w:rsidR="00CC7C96">
        <w:rPr>
          <w:lang w:val="es-MX"/>
        </w:rPr>
        <w:t xml:space="preserve"> Ejecutiva. </w:t>
      </w:r>
    </w:p>
    <w:p w14:paraId="38AE2CB7" w14:textId="743E790D" w:rsidR="0001206C" w:rsidRPr="00971DCD" w:rsidRDefault="0001206C" w:rsidP="00727190">
      <w:pPr>
        <w:jc w:val="both"/>
        <w:rPr>
          <w:b/>
          <w:bCs/>
          <w:lang w:val="es-MX"/>
        </w:rPr>
      </w:pPr>
      <w:r w:rsidRPr="00971DCD">
        <w:rPr>
          <w:b/>
          <w:bCs/>
          <w:lang w:val="es-MX"/>
        </w:rPr>
        <w:t>FIRMA:</w:t>
      </w:r>
    </w:p>
    <w:tbl>
      <w:tblPr>
        <w:tblStyle w:val="Tablaconcuadrcula"/>
        <w:tblW w:w="0" w:type="auto"/>
        <w:tblLook w:val="04A0" w:firstRow="1" w:lastRow="0" w:firstColumn="1" w:lastColumn="0" w:noHBand="0" w:noVBand="1"/>
      </w:tblPr>
      <w:tblGrid>
        <w:gridCol w:w="4414"/>
      </w:tblGrid>
      <w:tr w:rsidR="009D03A5" w14:paraId="6AB49AC4" w14:textId="51CBDD12" w:rsidTr="00971DCD">
        <w:tc>
          <w:tcPr>
            <w:tcW w:w="4414" w:type="dxa"/>
          </w:tcPr>
          <w:p w14:paraId="2CD25033" w14:textId="77777777" w:rsidR="009D03A5" w:rsidRDefault="009D03A5" w:rsidP="00727190">
            <w:pPr>
              <w:jc w:val="both"/>
              <w:rPr>
                <w:lang w:val="es-MX"/>
              </w:rPr>
            </w:pPr>
          </w:p>
          <w:p w14:paraId="1FCCCB45" w14:textId="77777777" w:rsidR="009D03A5" w:rsidRDefault="009D03A5" w:rsidP="00727190">
            <w:pPr>
              <w:jc w:val="both"/>
              <w:rPr>
                <w:lang w:val="es-MX"/>
              </w:rPr>
            </w:pPr>
          </w:p>
          <w:p w14:paraId="6FB1B069" w14:textId="32A93115" w:rsidR="009D03A5" w:rsidRDefault="009D03A5" w:rsidP="00727190">
            <w:pPr>
              <w:jc w:val="both"/>
              <w:rPr>
                <w:lang w:val="es-MX"/>
              </w:rPr>
            </w:pPr>
          </w:p>
        </w:tc>
      </w:tr>
      <w:tr w:rsidR="009D03A5" w14:paraId="477AB521" w14:textId="5CABBCF1" w:rsidTr="00971DCD">
        <w:tc>
          <w:tcPr>
            <w:tcW w:w="4414" w:type="dxa"/>
          </w:tcPr>
          <w:p w14:paraId="01B710D9" w14:textId="46979697" w:rsidR="009D03A5" w:rsidRDefault="009D03A5" w:rsidP="00727190">
            <w:pPr>
              <w:jc w:val="both"/>
              <w:rPr>
                <w:lang w:val="es-MX"/>
              </w:rPr>
            </w:pPr>
            <w:r>
              <w:rPr>
                <w:lang w:val="es-MX"/>
              </w:rPr>
              <w:t>Dr</w:t>
            </w:r>
            <w:r w:rsidR="004315C7">
              <w:rPr>
                <w:lang w:val="es-MX"/>
              </w:rPr>
              <w:t>a</w:t>
            </w:r>
            <w:r>
              <w:rPr>
                <w:lang w:val="es-MX"/>
              </w:rPr>
              <w:t>. Celina de Miranda</w:t>
            </w:r>
          </w:p>
          <w:p w14:paraId="2DA23BC1" w14:textId="063897CC" w:rsidR="009D03A5" w:rsidRDefault="009D03A5" w:rsidP="0001206C">
            <w:pPr>
              <w:jc w:val="both"/>
              <w:rPr>
                <w:lang w:val="es-MX"/>
              </w:rPr>
            </w:pPr>
            <w:r>
              <w:rPr>
                <w:lang w:val="es-MX"/>
              </w:rPr>
              <w:t>Coordinadora</w:t>
            </w:r>
            <w:r w:rsidR="0001206C">
              <w:rPr>
                <w:lang w:val="es-MX"/>
              </w:rPr>
              <w:t xml:space="preserve">- </w:t>
            </w:r>
            <w:r>
              <w:rPr>
                <w:lang w:val="es-MX"/>
              </w:rPr>
              <w:t>Comité de propuestas VIH</w:t>
            </w:r>
          </w:p>
        </w:tc>
      </w:tr>
    </w:tbl>
    <w:p w14:paraId="53BA0074" w14:textId="21B04041" w:rsidR="00727190" w:rsidRDefault="00727190" w:rsidP="00727190">
      <w:pPr>
        <w:jc w:val="both"/>
        <w:rPr>
          <w:lang w:val="es-MX"/>
        </w:rPr>
      </w:pPr>
    </w:p>
    <w:sectPr w:rsidR="00727190" w:rsidSect="00662A46">
      <w:headerReference w:type="default" r:id="rId7"/>
      <w:footerReference w:type="default" r:id="rId8"/>
      <w:pgSz w:w="12240" w:h="15840"/>
      <w:pgMar w:top="1560" w:right="1467" w:bottom="993" w:left="1701" w:header="708"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634BB" w14:textId="77777777" w:rsidR="003E595D" w:rsidRDefault="003E595D" w:rsidP="00930342">
      <w:pPr>
        <w:spacing w:after="0" w:line="240" w:lineRule="auto"/>
      </w:pPr>
      <w:r>
        <w:separator/>
      </w:r>
    </w:p>
  </w:endnote>
  <w:endnote w:type="continuationSeparator" w:id="0">
    <w:p w14:paraId="6DB2B817" w14:textId="77777777" w:rsidR="003E595D" w:rsidRDefault="003E595D" w:rsidP="0093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85F61" w14:textId="4CBEF33D" w:rsidR="00D777BC" w:rsidRPr="00930342" w:rsidRDefault="00D777BC">
    <w:pPr>
      <w:pStyle w:val="Piedepgina"/>
      <w:rPr>
        <w:i/>
        <w:iCs/>
        <w:sz w:val="16"/>
        <w:szCs w:val="16"/>
        <w:lang w:val="es-MX"/>
      </w:rPr>
    </w:pPr>
    <w:r w:rsidRPr="00930342">
      <w:rPr>
        <w:i/>
        <w:iCs/>
        <w:sz w:val="16"/>
        <w:szCs w:val="16"/>
        <w:lang w:val="es-MX"/>
      </w:rPr>
      <w:t xml:space="preserve">Minuta Comité de Propuestas </w:t>
    </w:r>
    <w:r w:rsidRPr="00930342">
      <w:rPr>
        <w:i/>
        <w:iCs/>
        <w:sz w:val="16"/>
        <w:szCs w:val="16"/>
        <w:lang w:val="es-MX"/>
      </w:rPr>
      <w:tab/>
    </w:r>
    <w:r w:rsidRPr="00930342">
      <w:rPr>
        <w:i/>
        <w:iCs/>
        <w:sz w:val="16"/>
        <w:szCs w:val="16"/>
        <w:lang w:val="es-MX"/>
      </w:rPr>
      <w:tab/>
      <w:t>CP</w:t>
    </w:r>
    <w:r w:rsidR="00020DF6">
      <w:rPr>
        <w:i/>
        <w:iCs/>
        <w:sz w:val="16"/>
        <w:szCs w:val="16"/>
        <w:lang w:val="es-MX"/>
      </w:rPr>
      <w:t>1</w:t>
    </w:r>
    <w:r w:rsidR="00894475">
      <w:rPr>
        <w:i/>
        <w:iCs/>
        <w:sz w:val="16"/>
        <w:szCs w:val="16"/>
        <w:lang w:val="es-MX"/>
      </w:rPr>
      <w:t>3</w:t>
    </w:r>
    <w:r w:rsidRPr="00930342">
      <w:rPr>
        <w:i/>
        <w:iCs/>
        <w:sz w:val="16"/>
        <w:szCs w:val="16"/>
        <w:lang w:val="es-MX"/>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F74B4" w14:textId="77777777" w:rsidR="003E595D" w:rsidRDefault="003E595D" w:rsidP="00930342">
      <w:pPr>
        <w:spacing w:after="0" w:line="240" w:lineRule="auto"/>
      </w:pPr>
      <w:r>
        <w:separator/>
      </w:r>
    </w:p>
  </w:footnote>
  <w:footnote w:type="continuationSeparator" w:id="0">
    <w:p w14:paraId="6CB104B1" w14:textId="77777777" w:rsidR="003E595D" w:rsidRDefault="003E595D" w:rsidP="00930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836E2" w14:textId="60E8BB8B" w:rsidR="00D777BC" w:rsidRDefault="00D777BC">
    <w:pPr>
      <w:pStyle w:val="Encabezado"/>
    </w:pPr>
    <w:r>
      <w:rPr>
        <w:noProof/>
      </w:rPr>
      <w:drawing>
        <wp:anchor distT="0" distB="0" distL="114300" distR="114300" simplePos="0" relativeHeight="251658240" behindDoc="0" locked="0" layoutInCell="1" allowOverlap="1" wp14:anchorId="5B6FA700" wp14:editId="1324098B">
          <wp:simplePos x="0" y="0"/>
          <wp:positionH relativeFrom="column">
            <wp:posOffset>635</wp:posOffset>
          </wp:positionH>
          <wp:positionV relativeFrom="paragraph">
            <wp:posOffset>-1905</wp:posOffset>
          </wp:positionV>
          <wp:extent cx="1307465" cy="447675"/>
          <wp:effectExtent l="0" t="0" r="698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CP 281119.png"/>
                  <pic:cNvPicPr/>
                </pic:nvPicPr>
                <pic:blipFill>
                  <a:blip r:embed="rId1">
                    <a:extLst>
                      <a:ext uri="{28A0092B-C50C-407E-A947-70E740481C1C}">
                        <a14:useLocalDpi xmlns:a14="http://schemas.microsoft.com/office/drawing/2010/main" val="0"/>
                      </a:ext>
                    </a:extLst>
                  </a:blip>
                  <a:stretch>
                    <a:fillRect/>
                  </a:stretch>
                </pic:blipFill>
                <pic:spPr>
                  <a:xfrm>
                    <a:off x="0" y="0"/>
                    <a:ext cx="1307465" cy="447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F45B3"/>
    <w:multiLevelType w:val="hybridMultilevel"/>
    <w:tmpl w:val="2F3C6E4E"/>
    <w:lvl w:ilvl="0" w:tplc="154C496C">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AAB1542"/>
    <w:multiLevelType w:val="hybridMultilevel"/>
    <w:tmpl w:val="11623F0E"/>
    <w:lvl w:ilvl="0" w:tplc="CD1A0ED2">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42C37B19"/>
    <w:multiLevelType w:val="hybridMultilevel"/>
    <w:tmpl w:val="4B44E92E"/>
    <w:lvl w:ilvl="0" w:tplc="CB44A730">
      <w:start w:val="2"/>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cs="Wingdings" w:hint="default"/>
      </w:rPr>
    </w:lvl>
    <w:lvl w:ilvl="3" w:tplc="440A0001" w:tentative="1">
      <w:start w:val="1"/>
      <w:numFmt w:val="bullet"/>
      <w:lvlText w:val=""/>
      <w:lvlJc w:val="left"/>
      <w:pPr>
        <w:ind w:left="2880" w:hanging="360"/>
      </w:pPr>
      <w:rPr>
        <w:rFonts w:ascii="Symbol" w:hAnsi="Symbol" w:cs="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cs="Wingdings" w:hint="default"/>
      </w:rPr>
    </w:lvl>
    <w:lvl w:ilvl="6" w:tplc="440A0001" w:tentative="1">
      <w:start w:val="1"/>
      <w:numFmt w:val="bullet"/>
      <w:lvlText w:val=""/>
      <w:lvlJc w:val="left"/>
      <w:pPr>
        <w:ind w:left="5040" w:hanging="360"/>
      </w:pPr>
      <w:rPr>
        <w:rFonts w:ascii="Symbol" w:hAnsi="Symbol" w:cs="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C242CE4"/>
    <w:multiLevelType w:val="hybridMultilevel"/>
    <w:tmpl w:val="7470762E"/>
    <w:lvl w:ilvl="0" w:tplc="70F6FEDA">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5FF1716C"/>
    <w:multiLevelType w:val="hybridMultilevel"/>
    <w:tmpl w:val="92FAEB34"/>
    <w:lvl w:ilvl="0" w:tplc="D2EEAF60">
      <w:start w:val="4"/>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627568D3"/>
    <w:multiLevelType w:val="hybridMultilevel"/>
    <w:tmpl w:val="2924C10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667C7D00"/>
    <w:multiLevelType w:val="hybridMultilevel"/>
    <w:tmpl w:val="2736A110"/>
    <w:lvl w:ilvl="0" w:tplc="BDA62A82">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69616DF6"/>
    <w:multiLevelType w:val="hybridMultilevel"/>
    <w:tmpl w:val="2924C10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E185304"/>
    <w:multiLevelType w:val="hybridMultilevel"/>
    <w:tmpl w:val="2924C10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EA55755"/>
    <w:multiLevelType w:val="hybridMultilevel"/>
    <w:tmpl w:val="D4D6BC5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2"/>
  </w:num>
  <w:num w:numId="5">
    <w:abstractNumId w:val="7"/>
  </w:num>
  <w:num w:numId="6">
    <w:abstractNumId w:val="6"/>
  </w:num>
  <w:num w:numId="7">
    <w:abstractNumId w:val="0"/>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3D8"/>
    <w:rsid w:val="0001206C"/>
    <w:rsid w:val="000148E5"/>
    <w:rsid w:val="00020DF6"/>
    <w:rsid w:val="0005533F"/>
    <w:rsid w:val="0005755E"/>
    <w:rsid w:val="00074374"/>
    <w:rsid w:val="00074608"/>
    <w:rsid w:val="00075A2A"/>
    <w:rsid w:val="00091135"/>
    <w:rsid w:val="000967DB"/>
    <w:rsid w:val="000B06DD"/>
    <w:rsid w:val="000C10A4"/>
    <w:rsid w:val="000C4897"/>
    <w:rsid w:val="000D155F"/>
    <w:rsid w:val="000D2D99"/>
    <w:rsid w:val="000D32FF"/>
    <w:rsid w:val="000D7F26"/>
    <w:rsid w:val="000E02A7"/>
    <w:rsid w:val="000E14A0"/>
    <w:rsid w:val="000F0739"/>
    <w:rsid w:val="000F1773"/>
    <w:rsid w:val="000F7739"/>
    <w:rsid w:val="00111126"/>
    <w:rsid w:val="001464C3"/>
    <w:rsid w:val="001629BC"/>
    <w:rsid w:val="00167B46"/>
    <w:rsid w:val="00182E06"/>
    <w:rsid w:val="001A705D"/>
    <w:rsid w:val="001C1956"/>
    <w:rsid w:val="001C58D0"/>
    <w:rsid w:val="001D4FAF"/>
    <w:rsid w:val="001D6C33"/>
    <w:rsid w:val="001F4C27"/>
    <w:rsid w:val="00207608"/>
    <w:rsid w:val="0021633B"/>
    <w:rsid w:val="00216AFA"/>
    <w:rsid w:val="002319E6"/>
    <w:rsid w:val="00232FEB"/>
    <w:rsid w:val="00234764"/>
    <w:rsid w:val="00241520"/>
    <w:rsid w:val="00242D78"/>
    <w:rsid w:val="0025740B"/>
    <w:rsid w:val="0026469C"/>
    <w:rsid w:val="0026521B"/>
    <w:rsid w:val="002715DF"/>
    <w:rsid w:val="00271ABB"/>
    <w:rsid w:val="00272894"/>
    <w:rsid w:val="002934ED"/>
    <w:rsid w:val="002A0301"/>
    <w:rsid w:val="002A10AD"/>
    <w:rsid w:val="002A1405"/>
    <w:rsid w:val="002A2243"/>
    <w:rsid w:val="002B6E0A"/>
    <w:rsid w:val="002D68E2"/>
    <w:rsid w:val="002E25AD"/>
    <w:rsid w:val="002F1229"/>
    <w:rsid w:val="002F2E1D"/>
    <w:rsid w:val="002F67D8"/>
    <w:rsid w:val="002F742C"/>
    <w:rsid w:val="00323144"/>
    <w:rsid w:val="003308E7"/>
    <w:rsid w:val="003323D4"/>
    <w:rsid w:val="00332AF6"/>
    <w:rsid w:val="00332ED3"/>
    <w:rsid w:val="00333CD5"/>
    <w:rsid w:val="0035650F"/>
    <w:rsid w:val="003648AF"/>
    <w:rsid w:val="003678B5"/>
    <w:rsid w:val="00367A98"/>
    <w:rsid w:val="00371B12"/>
    <w:rsid w:val="00372D45"/>
    <w:rsid w:val="0038587F"/>
    <w:rsid w:val="00393379"/>
    <w:rsid w:val="003B60A8"/>
    <w:rsid w:val="003C1D1C"/>
    <w:rsid w:val="003C6FDE"/>
    <w:rsid w:val="003D5EF7"/>
    <w:rsid w:val="003D6147"/>
    <w:rsid w:val="003D7777"/>
    <w:rsid w:val="003E1B3C"/>
    <w:rsid w:val="003E595D"/>
    <w:rsid w:val="003F18C2"/>
    <w:rsid w:val="004013BC"/>
    <w:rsid w:val="00417E82"/>
    <w:rsid w:val="004245F7"/>
    <w:rsid w:val="004315C7"/>
    <w:rsid w:val="004331BB"/>
    <w:rsid w:val="004333EE"/>
    <w:rsid w:val="00445410"/>
    <w:rsid w:val="00447724"/>
    <w:rsid w:val="00454DE3"/>
    <w:rsid w:val="004711B6"/>
    <w:rsid w:val="00474E3F"/>
    <w:rsid w:val="004B0BFE"/>
    <w:rsid w:val="004B543D"/>
    <w:rsid w:val="004C0ADC"/>
    <w:rsid w:val="004C637A"/>
    <w:rsid w:val="004E1FA9"/>
    <w:rsid w:val="004E4735"/>
    <w:rsid w:val="004F4172"/>
    <w:rsid w:val="0050536B"/>
    <w:rsid w:val="00510E21"/>
    <w:rsid w:val="00513457"/>
    <w:rsid w:val="005163AA"/>
    <w:rsid w:val="005173F4"/>
    <w:rsid w:val="00520D41"/>
    <w:rsid w:val="005218E1"/>
    <w:rsid w:val="0052381C"/>
    <w:rsid w:val="00545613"/>
    <w:rsid w:val="0054567A"/>
    <w:rsid w:val="00554435"/>
    <w:rsid w:val="00557FA9"/>
    <w:rsid w:val="005742AA"/>
    <w:rsid w:val="00581CC0"/>
    <w:rsid w:val="0058432F"/>
    <w:rsid w:val="00584796"/>
    <w:rsid w:val="0058653F"/>
    <w:rsid w:val="005A19BF"/>
    <w:rsid w:val="005A4A67"/>
    <w:rsid w:val="005B16B4"/>
    <w:rsid w:val="005E21A0"/>
    <w:rsid w:val="005F0328"/>
    <w:rsid w:val="005F420D"/>
    <w:rsid w:val="005F7E32"/>
    <w:rsid w:val="00601293"/>
    <w:rsid w:val="00607899"/>
    <w:rsid w:val="00612577"/>
    <w:rsid w:val="00612DCE"/>
    <w:rsid w:val="00622BD5"/>
    <w:rsid w:val="00640CE8"/>
    <w:rsid w:val="00641288"/>
    <w:rsid w:val="00641D95"/>
    <w:rsid w:val="006555A8"/>
    <w:rsid w:val="00662A46"/>
    <w:rsid w:val="006650A6"/>
    <w:rsid w:val="00666072"/>
    <w:rsid w:val="0067346B"/>
    <w:rsid w:val="00683E02"/>
    <w:rsid w:val="006854EC"/>
    <w:rsid w:val="0069501C"/>
    <w:rsid w:val="006A3E88"/>
    <w:rsid w:val="006A4C0A"/>
    <w:rsid w:val="006B64DD"/>
    <w:rsid w:val="006B7C0E"/>
    <w:rsid w:val="006C03E9"/>
    <w:rsid w:val="006C5D55"/>
    <w:rsid w:val="006C641B"/>
    <w:rsid w:val="006D1052"/>
    <w:rsid w:val="006D13F9"/>
    <w:rsid w:val="006E07DB"/>
    <w:rsid w:val="00701303"/>
    <w:rsid w:val="00702B13"/>
    <w:rsid w:val="007206E0"/>
    <w:rsid w:val="0072602B"/>
    <w:rsid w:val="00727190"/>
    <w:rsid w:val="00742B9C"/>
    <w:rsid w:val="0074441A"/>
    <w:rsid w:val="0074530B"/>
    <w:rsid w:val="00750EBC"/>
    <w:rsid w:val="00761BF5"/>
    <w:rsid w:val="00771CF2"/>
    <w:rsid w:val="007879F9"/>
    <w:rsid w:val="007A458C"/>
    <w:rsid w:val="007B7914"/>
    <w:rsid w:val="007D0426"/>
    <w:rsid w:val="007D2611"/>
    <w:rsid w:val="007E077C"/>
    <w:rsid w:val="007E6380"/>
    <w:rsid w:val="007F5B9B"/>
    <w:rsid w:val="008059B6"/>
    <w:rsid w:val="0080759F"/>
    <w:rsid w:val="008075D4"/>
    <w:rsid w:val="008150F8"/>
    <w:rsid w:val="00837A69"/>
    <w:rsid w:val="00843101"/>
    <w:rsid w:val="00845DDF"/>
    <w:rsid w:val="00847744"/>
    <w:rsid w:val="00847B77"/>
    <w:rsid w:val="00865902"/>
    <w:rsid w:val="00886286"/>
    <w:rsid w:val="00894475"/>
    <w:rsid w:val="008A3AB5"/>
    <w:rsid w:val="008B3BCE"/>
    <w:rsid w:val="008B6247"/>
    <w:rsid w:val="008D2AD8"/>
    <w:rsid w:val="008E4B7B"/>
    <w:rsid w:val="009019C5"/>
    <w:rsid w:val="00915584"/>
    <w:rsid w:val="00930342"/>
    <w:rsid w:val="00946C26"/>
    <w:rsid w:val="00951BAA"/>
    <w:rsid w:val="009612B7"/>
    <w:rsid w:val="00967B9A"/>
    <w:rsid w:val="00971DCD"/>
    <w:rsid w:val="0098059F"/>
    <w:rsid w:val="00980BC3"/>
    <w:rsid w:val="009914BB"/>
    <w:rsid w:val="00991573"/>
    <w:rsid w:val="0099175A"/>
    <w:rsid w:val="009A23C2"/>
    <w:rsid w:val="009B6B5A"/>
    <w:rsid w:val="009B6D98"/>
    <w:rsid w:val="009C2A7A"/>
    <w:rsid w:val="009D03A5"/>
    <w:rsid w:val="009F155A"/>
    <w:rsid w:val="009F770C"/>
    <w:rsid w:val="00A067F2"/>
    <w:rsid w:val="00A153BE"/>
    <w:rsid w:val="00A20215"/>
    <w:rsid w:val="00A25E69"/>
    <w:rsid w:val="00A36A97"/>
    <w:rsid w:val="00A454F5"/>
    <w:rsid w:val="00A53E37"/>
    <w:rsid w:val="00A623D8"/>
    <w:rsid w:val="00A6547F"/>
    <w:rsid w:val="00A66E43"/>
    <w:rsid w:val="00A73D49"/>
    <w:rsid w:val="00A82ADB"/>
    <w:rsid w:val="00A84714"/>
    <w:rsid w:val="00A86444"/>
    <w:rsid w:val="00A911D3"/>
    <w:rsid w:val="00A951D6"/>
    <w:rsid w:val="00A957D1"/>
    <w:rsid w:val="00AA4710"/>
    <w:rsid w:val="00AA6679"/>
    <w:rsid w:val="00AB2507"/>
    <w:rsid w:val="00AB4AD7"/>
    <w:rsid w:val="00AE25D1"/>
    <w:rsid w:val="00B00080"/>
    <w:rsid w:val="00B06465"/>
    <w:rsid w:val="00B074E6"/>
    <w:rsid w:val="00B10E9A"/>
    <w:rsid w:val="00B25928"/>
    <w:rsid w:val="00B35441"/>
    <w:rsid w:val="00B364EB"/>
    <w:rsid w:val="00B56F75"/>
    <w:rsid w:val="00B6169F"/>
    <w:rsid w:val="00B63674"/>
    <w:rsid w:val="00B7611C"/>
    <w:rsid w:val="00B872CE"/>
    <w:rsid w:val="00B874E6"/>
    <w:rsid w:val="00B9190A"/>
    <w:rsid w:val="00B97D30"/>
    <w:rsid w:val="00BB0BCB"/>
    <w:rsid w:val="00BB2CBE"/>
    <w:rsid w:val="00BC633D"/>
    <w:rsid w:val="00BD7810"/>
    <w:rsid w:val="00BE158A"/>
    <w:rsid w:val="00BE3099"/>
    <w:rsid w:val="00BE614C"/>
    <w:rsid w:val="00BE739C"/>
    <w:rsid w:val="00BF2BDF"/>
    <w:rsid w:val="00C0346F"/>
    <w:rsid w:val="00C07CAB"/>
    <w:rsid w:val="00C17807"/>
    <w:rsid w:val="00C371BA"/>
    <w:rsid w:val="00C42867"/>
    <w:rsid w:val="00C6342B"/>
    <w:rsid w:val="00C837D8"/>
    <w:rsid w:val="00C900EA"/>
    <w:rsid w:val="00C907D7"/>
    <w:rsid w:val="00C97A71"/>
    <w:rsid w:val="00CB4D82"/>
    <w:rsid w:val="00CC7C96"/>
    <w:rsid w:val="00CD50C8"/>
    <w:rsid w:val="00CD6CC2"/>
    <w:rsid w:val="00CE1D82"/>
    <w:rsid w:val="00CE3EB9"/>
    <w:rsid w:val="00CE46F0"/>
    <w:rsid w:val="00CF668B"/>
    <w:rsid w:val="00D12768"/>
    <w:rsid w:val="00D22425"/>
    <w:rsid w:val="00D44D24"/>
    <w:rsid w:val="00D55447"/>
    <w:rsid w:val="00D722EA"/>
    <w:rsid w:val="00D777BC"/>
    <w:rsid w:val="00D92249"/>
    <w:rsid w:val="00DA2CDA"/>
    <w:rsid w:val="00DB6A9B"/>
    <w:rsid w:val="00DB7835"/>
    <w:rsid w:val="00DE311C"/>
    <w:rsid w:val="00DE4B7D"/>
    <w:rsid w:val="00DF049D"/>
    <w:rsid w:val="00DF4085"/>
    <w:rsid w:val="00DF6B89"/>
    <w:rsid w:val="00E027E3"/>
    <w:rsid w:val="00E27C9D"/>
    <w:rsid w:val="00E43EB7"/>
    <w:rsid w:val="00E60C92"/>
    <w:rsid w:val="00E85334"/>
    <w:rsid w:val="00ED3F45"/>
    <w:rsid w:val="00ED7E21"/>
    <w:rsid w:val="00EE0B8E"/>
    <w:rsid w:val="00EE7E02"/>
    <w:rsid w:val="00EF2EBB"/>
    <w:rsid w:val="00EF5465"/>
    <w:rsid w:val="00F04572"/>
    <w:rsid w:val="00F10F8E"/>
    <w:rsid w:val="00F13D76"/>
    <w:rsid w:val="00F31304"/>
    <w:rsid w:val="00F40C83"/>
    <w:rsid w:val="00F41942"/>
    <w:rsid w:val="00F43E21"/>
    <w:rsid w:val="00F55F2A"/>
    <w:rsid w:val="00F565EC"/>
    <w:rsid w:val="00F627CF"/>
    <w:rsid w:val="00F6378E"/>
    <w:rsid w:val="00F72B3A"/>
    <w:rsid w:val="00FB0CBF"/>
    <w:rsid w:val="00FB2814"/>
    <w:rsid w:val="00FC00DD"/>
    <w:rsid w:val="00FC2BF2"/>
    <w:rsid w:val="00FE128A"/>
    <w:rsid w:val="00FF5B4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7CB19"/>
  <w15:chartTrackingRefBased/>
  <w15:docId w15:val="{0AAA1732-8801-4F29-9672-3AC9C049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7744"/>
    <w:pPr>
      <w:ind w:left="720"/>
      <w:contextualSpacing/>
    </w:pPr>
  </w:style>
  <w:style w:type="table" w:styleId="Tablaconcuadrcula">
    <w:name w:val="Table Grid"/>
    <w:basedOn w:val="Tablanormal"/>
    <w:uiPriority w:val="39"/>
    <w:rsid w:val="00930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303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342"/>
  </w:style>
  <w:style w:type="paragraph" w:styleId="Piedepgina">
    <w:name w:val="footer"/>
    <w:basedOn w:val="Normal"/>
    <w:link w:val="PiedepginaCar"/>
    <w:uiPriority w:val="99"/>
    <w:unhideWhenUsed/>
    <w:rsid w:val="009303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342"/>
  </w:style>
  <w:style w:type="character" w:styleId="Refdecomentario">
    <w:name w:val="annotation reference"/>
    <w:basedOn w:val="Fuentedeprrafopredeter"/>
    <w:uiPriority w:val="99"/>
    <w:semiHidden/>
    <w:unhideWhenUsed/>
    <w:rsid w:val="005A19BF"/>
    <w:rPr>
      <w:sz w:val="16"/>
      <w:szCs w:val="16"/>
    </w:rPr>
  </w:style>
  <w:style w:type="paragraph" w:styleId="Textocomentario">
    <w:name w:val="annotation text"/>
    <w:basedOn w:val="Normal"/>
    <w:link w:val="TextocomentarioCar"/>
    <w:uiPriority w:val="99"/>
    <w:semiHidden/>
    <w:unhideWhenUsed/>
    <w:rsid w:val="005A19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19BF"/>
    <w:rPr>
      <w:sz w:val="20"/>
      <w:szCs w:val="20"/>
    </w:rPr>
  </w:style>
  <w:style w:type="paragraph" w:styleId="Asuntodelcomentario">
    <w:name w:val="annotation subject"/>
    <w:basedOn w:val="Textocomentario"/>
    <w:next w:val="Textocomentario"/>
    <w:link w:val="AsuntodelcomentarioCar"/>
    <w:uiPriority w:val="99"/>
    <w:semiHidden/>
    <w:unhideWhenUsed/>
    <w:rsid w:val="005A19BF"/>
    <w:rPr>
      <w:b/>
      <w:bCs/>
    </w:rPr>
  </w:style>
  <w:style w:type="character" w:customStyle="1" w:styleId="AsuntodelcomentarioCar">
    <w:name w:val="Asunto del comentario Car"/>
    <w:basedOn w:val="TextocomentarioCar"/>
    <w:link w:val="Asuntodelcomentario"/>
    <w:uiPriority w:val="99"/>
    <w:semiHidden/>
    <w:rsid w:val="005A19BF"/>
    <w:rPr>
      <w:b/>
      <w:bCs/>
      <w:sz w:val="20"/>
      <w:szCs w:val="20"/>
    </w:rPr>
  </w:style>
  <w:style w:type="paragraph" w:styleId="Textodeglobo">
    <w:name w:val="Balloon Text"/>
    <w:basedOn w:val="Normal"/>
    <w:link w:val="TextodegloboCar"/>
    <w:uiPriority w:val="99"/>
    <w:semiHidden/>
    <w:unhideWhenUsed/>
    <w:rsid w:val="005A19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19166">
      <w:bodyDiv w:val="1"/>
      <w:marLeft w:val="0"/>
      <w:marRight w:val="0"/>
      <w:marTop w:val="0"/>
      <w:marBottom w:val="0"/>
      <w:divBdr>
        <w:top w:val="none" w:sz="0" w:space="0" w:color="auto"/>
        <w:left w:val="none" w:sz="0" w:space="0" w:color="auto"/>
        <w:bottom w:val="none" w:sz="0" w:space="0" w:color="auto"/>
        <w:right w:val="none" w:sz="0" w:space="0" w:color="auto"/>
      </w:divBdr>
    </w:div>
    <w:div w:id="114165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1414</Words>
  <Characters>7783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Eugenia Rivera Arévalo</dc:creator>
  <cp:keywords/>
  <dc:description/>
  <cp:lastModifiedBy>Marta Alicia Alvarado de Magaña</cp:lastModifiedBy>
  <cp:revision>4</cp:revision>
  <dcterms:created xsi:type="dcterms:W3CDTF">2020-06-15T23:10:00Z</dcterms:created>
  <dcterms:modified xsi:type="dcterms:W3CDTF">2020-06-15T23:22:00Z</dcterms:modified>
</cp:coreProperties>
</file>