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5D69F9" w14:textId="465D0A3F" w:rsidR="00A07133" w:rsidRPr="007D08F8" w:rsidRDefault="00C92B3D">
      <w:pPr>
        <w:spacing w:line="200" w:lineRule="exact"/>
        <w:rPr>
          <w:rFonts w:ascii="Bembo Std" w:eastAsia="Times New Roman" w:hAnsi="Bembo Std"/>
          <w:sz w:val="24"/>
        </w:rPr>
      </w:pPr>
      <w:r w:rsidRPr="007D08F8">
        <w:rPr>
          <w:rFonts w:ascii="Bembo Std" w:eastAsia="Times New Roman" w:hAnsi="Bembo Std"/>
          <w:noProof/>
          <w:sz w:val="24"/>
          <w:lang w:val="es-SV" w:eastAsia="es-SV"/>
        </w:rPr>
        <w:drawing>
          <wp:anchor distT="0" distB="0" distL="114300" distR="114300" simplePos="0" relativeHeight="251654656" behindDoc="1" locked="0" layoutInCell="1" allowOverlap="1" wp14:anchorId="1579F362" wp14:editId="2EF6C00A">
            <wp:simplePos x="0" y="0"/>
            <wp:positionH relativeFrom="margin">
              <wp:posOffset>-930910</wp:posOffset>
            </wp:positionH>
            <wp:positionV relativeFrom="margin">
              <wp:posOffset>-914400</wp:posOffset>
            </wp:positionV>
            <wp:extent cx="7825105" cy="981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Lst>
                    </a:blip>
                    <a:srcRect/>
                    <a:stretch>
                      <a:fillRect/>
                    </a:stretch>
                  </pic:blipFill>
                  <pic:spPr bwMode="auto">
                    <a:xfrm>
                      <a:off x="0" y="0"/>
                      <a:ext cx="7825105" cy="981075"/>
                    </a:xfrm>
                    <a:prstGeom prst="rect">
                      <a:avLst/>
                    </a:prstGeom>
                    <a:noFill/>
                  </pic:spPr>
                </pic:pic>
              </a:graphicData>
            </a:graphic>
            <wp14:sizeRelV relativeFrom="margin">
              <wp14:pctHeight>0</wp14:pctHeight>
            </wp14:sizeRelV>
          </wp:anchor>
        </w:drawing>
      </w:r>
      <w:r>
        <w:rPr>
          <w:rFonts w:ascii="Bembo Std" w:hAnsi="Bembo Std"/>
          <w:b/>
          <w:noProof/>
          <w:color w:val="000000"/>
          <w:kern w:val="28"/>
          <w:sz w:val="28"/>
          <w:szCs w:val="28"/>
          <w:lang w:val="es-SV" w:eastAsia="es-SV"/>
        </w:rPr>
        <w:drawing>
          <wp:anchor distT="0" distB="0" distL="114300" distR="114300" simplePos="0" relativeHeight="251677184" behindDoc="0" locked="0" layoutInCell="1" allowOverlap="1" wp14:anchorId="605FCE82" wp14:editId="6410CB64">
            <wp:simplePos x="0" y="0"/>
            <wp:positionH relativeFrom="column">
              <wp:posOffset>-523875</wp:posOffset>
            </wp:positionH>
            <wp:positionV relativeFrom="paragraph">
              <wp:posOffset>219075</wp:posOffset>
            </wp:positionV>
            <wp:extent cx="2066925" cy="885825"/>
            <wp:effectExtent l="0" t="0" r="0" b="0"/>
            <wp:wrapSquare wrapText="bothSides"/>
            <wp:docPr id="24" name="Imagen 24" descr="header_seal_MIN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eader_seal_MINSAL"/>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66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74D92" w14:textId="2B244AB5" w:rsidR="00A07133" w:rsidRPr="007D08F8" w:rsidRDefault="00512075">
      <w:pPr>
        <w:spacing w:line="200" w:lineRule="exact"/>
        <w:rPr>
          <w:rFonts w:ascii="Bembo Std" w:eastAsia="Times New Roman" w:hAnsi="Bembo Std"/>
          <w:sz w:val="24"/>
        </w:rPr>
      </w:pPr>
      <w:r>
        <w:rPr>
          <w:noProof/>
          <w:lang w:val="es-SV" w:eastAsia="es-SV"/>
        </w:rPr>
        <w:drawing>
          <wp:anchor distT="0" distB="0" distL="114300" distR="114300" simplePos="0" relativeHeight="251694592" behindDoc="0" locked="0" layoutInCell="1" allowOverlap="1" wp14:anchorId="3564A2D1" wp14:editId="5A7552A1">
            <wp:simplePos x="0" y="0"/>
            <wp:positionH relativeFrom="column">
              <wp:posOffset>4838700</wp:posOffset>
            </wp:positionH>
            <wp:positionV relativeFrom="paragraph">
              <wp:posOffset>73025</wp:posOffset>
            </wp:positionV>
            <wp:extent cx="1512570" cy="685165"/>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2570" cy="68516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6927CB41" w14:textId="248205C6" w:rsidR="00A07133" w:rsidRPr="007D08F8" w:rsidRDefault="00A07133">
      <w:pPr>
        <w:spacing w:line="200" w:lineRule="exact"/>
        <w:rPr>
          <w:rFonts w:ascii="Bembo Std" w:eastAsia="Times New Roman" w:hAnsi="Bembo Std"/>
          <w:sz w:val="24"/>
        </w:rPr>
      </w:pPr>
    </w:p>
    <w:p w14:paraId="36AD6810" w14:textId="48A3756C" w:rsidR="00A07133" w:rsidRPr="007D08F8" w:rsidRDefault="00A07133">
      <w:pPr>
        <w:spacing w:line="200" w:lineRule="exact"/>
        <w:rPr>
          <w:rFonts w:ascii="Bembo Std" w:eastAsia="Times New Roman" w:hAnsi="Bembo Std"/>
          <w:sz w:val="24"/>
        </w:rPr>
      </w:pPr>
    </w:p>
    <w:p w14:paraId="357DF36C" w14:textId="2A6B7B2E" w:rsidR="00A07133" w:rsidRPr="007D08F8" w:rsidRDefault="00A07133">
      <w:pPr>
        <w:spacing w:line="200" w:lineRule="exact"/>
        <w:rPr>
          <w:rFonts w:ascii="Bembo Std" w:eastAsia="Times New Roman" w:hAnsi="Bembo Std"/>
          <w:sz w:val="24"/>
        </w:rPr>
      </w:pPr>
    </w:p>
    <w:p w14:paraId="3BF04642" w14:textId="434776F0" w:rsidR="00A07133" w:rsidRDefault="00A07133">
      <w:pPr>
        <w:spacing w:line="200" w:lineRule="exact"/>
        <w:rPr>
          <w:rFonts w:ascii="Bembo Std" w:eastAsia="Times New Roman" w:hAnsi="Bembo Std"/>
          <w:sz w:val="24"/>
        </w:rPr>
      </w:pPr>
    </w:p>
    <w:p w14:paraId="7067C91A" w14:textId="5B417D53" w:rsidR="00546216" w:rsidRDefault="00546216">
      <w:pPr>
        <w:spacing w:line="200" w:lineRule="exact"/>
        <w:rPr>
          <w:rFonts w:ascii="Bembo Std" w:eastAsia="Times New Roman" w:hAnsi="Bembo Std"/>
          <w:sz w:val="24"/>
        </w:rPr>
      </w:pPr>
    </w:p>
    <w:p w14:paraId="45B0A786" w14:textId="1EE0E32F" w:rsidR="00546216" w:rsidRPr="007D08F8" w:rsidRDefault="00546216">
      <w:pPr>
        <w:spacing w:line="200" w:lineRule="exact"/>
        <w:rPr>
          <w:rFonts w:ascii="Bembo Std" w:eastAsia="Times New Roman" w:hAnsi="Bembo Std"/>
          <w:sz w:val="24"/>
        </w:rPr>
      </w:pPr>
    </w:p>
    <w:p w14:paraId="0BC42B85" w14:textId="1D9055E5" w:rsidR="00A07133" w:rsidRDefault="00A07133">
      <w:pPr>
        <w:spacing w:line="200" w:lineRule="exact"/>
        <w:rPr>
          <w:rFonts w:ascii="Bembo Std" w:eastAsia="Times New Roman" w:hAnsi="Bembo Std"/>
          <w:sz w:val="24"/>
        </w:rPr>
      </w:pPr>
    </w:p>
    <w:p w14:paraId="70C04AD6" w14:textId="626582B5" w:rsidR="007D08F8" w:rsidRDefault="007D08F8">
      <w:pPr>
        <w:spacing w:line="200" w:lineRule="exact"/>
        <w:rPr>
          <w:rFonts w:ascii="Bembo Std" w:eastAsia="Times New Roman" w:hAnsi="Bembo Std"/>
          <w:sz w:val="24"/>
        </w:rPr>
      </w:pPr>
    </w:p>
    <w:p w14:paraId="5BF4FC37" w14:textId="77777777" w:rsidR="007D08F8" w:rsidRPr="007D08F8" w:rsidRDefault="007D08F8">
      <w:pPr>
        <w:spacing w:line="200" w:lineRule="exact"/>
        <w:rPr>
          <w:rFonts w:ascii="Bembo Std" w:eastAsia="Times New Roman" w:hAnsi="Bembo Std"/>
          <w:sz w:val="24"/>
        </w:rPr>
      </w:pPr>
    </w:p>
    <w:p w14:paraId="7FC6431D" w14:textId="77777777" w:rsidR="00A07133" w:rsidRPr="007D08F8" w:rsidRDefault="00A07133">
      <w:pPr>
        <w:spacing w:line="200" w:lineRule="exact"/>
        <w:rPr>
          <w:rFonts w:ascii="Bembo Std" w:eastAsia="Times New Roman" w:hAnsi="Bembo Std"/>
          <w:sz w:val="24"/>
        </w:rPr>
      </w:pPr>
    </w:p>
    <w:p w14:paraId="74099968" w14:textId="01562FF9" w:rsidR="00A07133" w:rsidRPr="007D08F8" w:rsidRDefault="00A07133">
      <w:pPr>
        <w:spacing w:line="200" w:lineRule="exact"/>
        <w:rPr>
          <w:rFonts w:ascii="Bembo Std" w:eastAsia="Times New Roman" w:hAnsi="Bembo Std"/>
          <w:color w:val="002060"/>
          <w:sz w:val="24"/>
        </w:rPr>
      </w:pPr>
    </w:p>
    <w:p w14:paraId="2F4F1DF3" w14:textId="254B5D25" w:rsidR="00A07133" w:rsidRPr="007D08F8" w:rsidRDefault="00A07133">
      <w:pPr>
        <w:spacing w:line="303" w:lineRule="exact"/>
        <w:rPr>
          <w:rFonts w:ascii="Bembo Std" w:eastAsia="Times New Roman" w:hAnsi="Bembo Std"/>
          <w:color w:val="002060"/>
          <w:sz w:val="24"/>
        </w:rPr>
      </w:pPr>
    </w:p>
    <w:p w14:paraId="093CADCD" w14:textId="77777777" w:rsidR="00A07133" w:rsidRPr="007D08F8" w:rsidRDefault="00A07133">
      <w:pPr>
        <w:spacing w:line="0" w:lineRule="atLeast"/>
        <w:ind w:left="2880"/>
        <w:rPr>
          <w:rFonts w:ascii="Bembo Std" w:eastAsia="Arial" w:hAnsi="Bembo Std"/>
          <w:b/>
          <w:color w:val="002060"/>
          <w:sz w:val="32"/>
        </w:rPr>
      </w:pPr>
      <w:r w:rsidRPr="007D08F8">
        <w:rPr>
          <w:rFonts w:ascii="Bembo Std" w:eastAsia="Arial" w:hAnsi="Bembo Std"/>
          <w:b/>
          <w:color w:val="002060"/>
          <w:sz w:val="32"/>
        </w:rPr>
        <w:t>MINISTERIO DE SALUD</w:t>
      </w:r>
    </w:p>
    <w:p w14:paraId="77E43FA0" w14:textId="18D42C6D" w:rsidR="00A07133" w:rsidRPr="007D08F8" w:rsidRDefault="00A07133">
      <w:pPr>
        <w:spacing w:line="294" w:lineRule="exact"/>
        <w:rPr>
          <w:rFonts w:ascii="Bembo Std" w:eastAsia="Times New Roman" w:hAnsi="Bembo Std"/>
          <w:color w:val="002060"/>
          <w:sz w:val="24"/>
        </w:rPr>
      </w:pPr>
    </w:p>
    <w:p w14:paraId="0A69D923" w14:textId="1D7E4722" w:rsidR="00A07133" w:rsidRPr="007D08F8" w:rsidRDefault="007D08F8">
      <w:pPr>
        <w:spacing w:line="0" w:lineRule="atLeast"/>
        <w:ind w:left="1120"/>
        <w:rPr>
          <w:rFonts w:ascii="Bembo Std" w:eastAsia="Arial" w:hAnsi="Bembo Std"/>
          <w:b/>
          <w:color w:val="002060"/>
          <w:sz w:val="32"/>
        </w:rPr>
      </w:pPr>
      <w:r w:rsidRPr="007D08F8">
        <w:rPr>
          <w:rFonts w:ascii="Bembo Std" w:eastAsia="Arial" w:hAnsi="Bembo Std"/>
          <w:b/>
          <w:color w:val="002060"/>
          <w:sz w:val="32"/>
        </w:rPr>
        <w:t>UNIDAD DE</w:t>
      </w:r>
      <w:r w:rsidR="00CB3FF2">
        <w:rPr>
          <w:rFonts w:ascii="Bembo Std" w:eastAsia="Arial" w:hAnsi="Bembo Std"/>
          <w:b/>
          <w:color w:val="002060"/>
          <w:sz w:val="32"/>
        </w:rPr>
        <w:t>L</w:t>
      </w:r>
      <w:r w:rsidRPr="007D08F8">
        <w:rPr>
          <w:rFonts w:ascii="Bembo Std" w:eastAsia="Arial" w:hAnsi="Bembo Std"/>
          <w:b/>
          <w:color w:val="002060"/>
          <w:sz w:val="32"/>
        </w:rPr>
        <w:t xml:space="preserve"> </w:t>
      </w:r>
      <w:r w:rsidR="00A07133" w:rsidRPr="007D08F8">
        <w:rPr>
          <w:rFonts w:ascii="Bembo Std" w:eastAsia="Arial" w:hAnsi="Bembo Std"/>
          <w:b/>
          <w:color w:val="002060"/>
          <w:sz w:val="32"/>
        </w:rPr>
        <w:t>PROGRAMA DE TUBERCULOSIS Y</w:t>
      </w:r>
    </w:p>
    <w:p w14:paraId="19BBB882" w14:textId="7D1B8A46" w:rsidR="00A07133" w:rsidRPr="007D08F8" w:rsidRDefault="00A07133">
      <w:pPr>
        <w:spacing w:line="0" w:lineRule="atLeast"/>
        <w:ind w:left="1980"/>
        <w:rPr>
          <w:rFonts w:ascii="Bembo Std" w:eastAsia="Arial" w:hAnsi="Bembo Std"/>
          <w:b/>
          <w:color w:val="002060"/>
          <w:sz w:val="32"/>
        </w:rPr>
      </w:pPr>
      <w:r w:rsidRPr="007D08F8">
        <w:rPr>
          <w:rFonts w:ascii="Bembo Std" w:eastAsia="Arial" w:hAnsi="Bembo Std"/>
          <w:b/>
          <w:color w:val="002060"/>
          <w:sz w:val="32"/>
        </w:rPr>
        <w:t>ENFERMEDADES RESPIRATORIAS</w:t>
      </w:r>
    </w:p>
    <w:p w14:paraId="51A20DD2" w14:textId="4573074E" w:rsidR="00A07133" w:rsidRPr="007D08F8" w:rsidRDefault="00A07133">
      <w:pPr>
        <w:spacing w:line="20" w:lineRule="exact"/>
        <w:rPr>
          <w:rFonts w:ascii="Bembo Std" w:eastAsia="Times New Roman" w:hAnsi="Bembo Std"/>
          <w:color w:val="002060"/>
          <w:sz w:val="24"/>
        </w:rPr>
      </w:pPr>
    </w:p>
    <w:p w14:paraId="50F90CC7" w14:textId="77777777" w:rsidR="00A07133" w:rsidRPr="007D08F8" w:rsidRDefault="00A07133">
      <w:pPr>
        <w:spacing w:line="200" w:lineRule="exact"/>
        <w:rPr>
          <w:rFonts w:ascii="Bembo Std" w:eastAsia="Times New Roman" w:hAnsi="Bembo Std"/>
          <w:color w:val="002060"/>
          <w:sz w:val="24"/>
        </w:rPr>
      </w:pPr>
    </w:p>
    <w:p w14:paraId="7D6BFFD0" w14:textId="6C4C0A19" w:rsidR="00A07133" w:rsidRPr="007D08F8" w:rsidRDefault="00A07133">
      <w:pPr>
        <w:spacing w:line="200" w:lineRule="exact"/>
        <w:rPr>
          <w:rFonts w:ascii="Bembo Std" w:eastAsia="Times New Roman" w:hAnsi="Bembo Std"/>
          <w:color w:val="002060"/>
          <w:sz w:val="24"/>
        </w:rPr>
      </w:pPr>
    </w:p>
    <w:p w14:paraId="3341C061" w14:textId="77777777" w:rsidR="00A07133" w:rsidRPr="007D08F8" w:rsidRDefault="00A07133">
      <w:pPr>
        <w:spacing w:line="200" w:lineRule="exact"/>
        <w:rPr>
          <w:rFonts w:ascii="Bembo Std" w:eastAsia="Times New Roman" w:hAnsi="Bembo Std"/>
          <w:color w:val="002060"/>
          <w:sz w:val="24"/>
        </w:rPr>
      </w:pPr>
    </w:p>
    <w:p w14:paraId="7C7E1FC7" w14:textId="77777777" w:rsidR="00A07133" w:rsidRPr="007D08F8" w:rsidRDefault="00A07133">
      <w:pPr>
        <w:spacing w:line="200" w:lineRule="exact"/>
        <w:rPr>
          <w:rFonts w:ascii="Bembo Std" w:eastAsia="Times New Roman" w:hAnsi="Bembo Std"/>
          <w:color w:val="002060"/>
          <w:sz w:val="24"/>
        </w:rPr>
      </w:pPr>
    </w:p>
    <w:p w14:paraId="0D960DA2" w14:textId="60D8C5BC" w:rsidR="00A07133" w:rsidRPr="007D08F8" w:rsidRDefault="00A07133">
      <w:pPr>
        <w:spacing w:line="200" w:lineRule="exact"/>
        <w:rPr>
          <w:rFonts w:ascii="Bembo Std" w:eastAsia="Times New Roman" w:hAnsi="Bembo Std"/>
          <w:color w:val="002060"/>
          <w:sz w:val="24"/>
        </w:rPr>
      </w:pPr>
    </w:p>
    <w:p w14:paraId="5095A889" w14:textId="77777777" w:rsidR="00A07133" w:rsidRPr="007D08F8" w:rsidRDefault="00A07133">
      <w:pPr>
        <w:spacing w:line="200" w:lineRule="exact"/>
        <w:rPr>
          <w:rFonts w:ascii="Bembo Std" w:eastAsia="Times New Roman" w:hAnsi="Bembo Std"/>
          <w:color w:val="002060"/>
          <w:sz w:val="24"/>
        </w:rPr>
      </w:pPr>
    </w:p>
    <w:p w14:paraId="186F81D0" w14:textId="77777777" w:rsidR="00A07133" w:rsidRPr="007D08F8" w:rsidRDefault="00A07133">
      <w:pPr>
        <w:spacing w:line="200" w:lineRule="exact"/>
        <w:rPr>
          <w:rFonts w:ascii="Bembo Std" w:eastAsia="Times New Roman" w:hAnsi="Bembo Std"/>
          <w:color w:val="002060"/>
          <w:sz w:val="24"/>
        </w:rPr>
      </w:pPr>
    </w:p>
    <w:p w14:paraId="08D3CD93" w14:textId="77777777" w:rsidR="00A07133" w:rsidRPr="007D08F8" w:rsidRDefault="00A07133">
      <w:pPr>
        <w:spacing w:line="200" w:lineRule="exact"/>
        <w:rPr>
          <w:rFonts w:ascii="Bembo Std" w:eastAsia="Times New Roman" w:hAnsi="Bembo Std"/>
          <w:color w:val="002060"/>
          <w:sz w:val="24"/>
        </w:rPr>
      </w:pPr>
    </w:p>
    <w:p w14:paraId="40823F0B" w14:textId="77777777" w:rsidR="00A07133" w:rsidRPr="007D08F8" w:rsidRDefault="00A07133">
      <w:pPr>
        <w:spacing w:line="200" w:lineRule="exact"/>
        <w:rPr>
          <w:rFonts w:ascii="Bembo Std" w:eastAsia="Times New Roman" w:hAnsi="Bembo Std"/>
          <w:color w:val="002060"/>
          <w:sz w:val="24"/>
        </w:rPr>
      </w:pPr>
    </w:p>
    <w:p w14:paraId="5FB95D24" w14:textId="4FED7191" w:rsidR="00A07133" w:rsidRPr="007D08F8" w:rsidRDefault="00C92B3D">
      <w:pPr>
        <w:spacing w:line="340" w:lineRule="exact"/>
        <w:rPr>
          <w:rFonts w:ascii="Bembo Std" w:eastAsia="Times New Roman" w:hAnsi="Bembo Std"/>
          <w:color w:val="002060"/>
          <w:sz w:val="24"/>
        </w:rPr>
      </w:pPr>
      <w:r w:rsidRPr="007D08F8">
        <w:rPr>
          <w:rFonts w:ascii="Bembo Std" w:eastAsia="Arial" w:hAnsi="Bembo Std"/>
          <w:b/>
          <w:noProof/>
          <w:color w:val="002060"/>
          <w:sz w:val="32"/>
          <w:lang w:val="es-SV" w:eastAsia="es-SV"/>
        </w:rPr>
        <mc:AlternateContent>
          <mc:Choice Requires="wps">
            <w:drawing>
              <wp:anchor distT="0" distB="0" distL="114300" distR="114300" simplePos="0" relativeHeight="251641344" behindDoc="1" locked="0" layoutInCell="1" allowOverlap="1" wp14:anchorId="76007487" wp14:editId="2FD1B21D">
                <wp:simplePos x="0" y="0"/>
                <wp:positionH relativeFrom="margin">
                  <wp:align>left</wp:align>
                </wp:positionH>
                <wp:positionV relativeFrom="paragraph">
                  <wp:posOffset>204000</wp:posOffset>
                </wp:positionV>
                <wp:extent cx="6305368" cy="1828800"/>
                <wp:effectExtent l="0" t="0" r="19685" b="1905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368" cy="1828800"/>
                        </a:xfrm>
                        <a:prstGeom prst="rect">
                          <a:avLst/>
                        </a:prstGeom>
                        <a:solidFill>
                          <a:schemeClr val="bg1">
                            <a:lumMod val="75000"/>
                            <a:lumOff val="0"/>
                          </a:scheme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B522D" id="Rectangle 3" o:spid="_x0000_s1026" style="position:absolute;margin-left:0;margin-top:16.05pt;width:496.5pt;height:2in;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" fillcolor="#bfbfbf [2412]" strokecolor="white">
                <w10:wrap anchorx="margin"/>
              </v:rect>
            </w:pict>
          </mc:Fallback>
        </mc:AlternateContent>
      </w:r>
    </w:p>
    <w:p w14:paraId="6537073E" w14:textId="73B3F9DA" w:rsidR="00A07133" w:rsidRPr="007D08F8" w:rsidRDefault="00A07133" w:rsidP="00245D9A">
      <w:pPr>
        <w:spacing w:line="237" w:lineRule="auto"/>
        <w:ind w:left="460" w:right="940"/>
        <w:jc w:val="center"/>
        <w:rPr>
          <w:rFonts w:ascii="Bembo Std" w:eastAsia="Arial" w:hAnsi="Bembo Std"/>
          <w:b/>
          <w:color w:val="002060"/>
          <w:sz w:val="48"/>
        </w:rPr>
      </w:pPr>
      <w:r w:rsidRPr="007D08F8">
        <w:rPr>
          <w:rFonts w:ascii="Bembo Std" w:eastAsia="Arial" w:hAnsi="Bembo Std"/>
          <w:b/>
          <w:color w:val="002060"/>
          <w:sz w:val="48"/>
        </w:rPr>
        <w:t>PLAN DE GESTION DE RIESGOS PA</w:t>
      </w:r>
      <w:r w:rsidR="0054778E" w:rsidRPr="007D08F8">
        <w:rPr>
          <w:rFonts w:ascii="Bembo Std" w:eastAsia="Arial" w:hAnsi="Bembo Std"/>
          <w:b/>
          <w:color w:val="002060"/>
          <w:sz w:val="48"/>
        </w:rPr>
        <w:t xml:space="preserve">RA LA EJECUCION DEL PENM TB </w:t>
      </w:r>
      <w:r w:rsidR="007D08F8" w:rsidRPr="007D08F8">
        <w:rPr>
          <w:rFonts w:ascii="Bembo Std" w:eastAsia="Arial" w:hAnsi="Bembo Std"/>
          <w:b/>
          <w:color w:val="002060"/>
          <w:sz w:val="48"/>
        </w:rPr>
        <w:t>2022 - 2026</w:t>
      </w:r>
    </w:p>
    <w:p w14:paraId="0B1DB536" w14:textId="77777777" w:rsidR="00A07133" w:rsidRPr="007D08F8" w:rsidRDefault="00A07133" w:rsidP="00245D9A">
      <w:pPr>
        <w:spacing w:line="200" w:lineRule="exact"/>
        <w:jc w:val="center"/>
        <w:rPr>
          <w:rFonts w:ascii="Bembo Std" w:eastAsia="Times New Roman" w:hAnsi="Bembo Std"/>
          <w:color w:val="002060"/>
          <w:sz w:val="24"/>
        </w:rPr>
      </w:pPr>
    </w:p>
    <w:p w14:paraId="0DBD8A5F" w14:textId="77777777" w:rsidR="00A07133" w:rsidRPr="007D08F8" w:rsidRDefault="00A07133">
      <w:pPr>
        <w:spacing w:line="200" w:lineRule="exact"/>
        <w:rPr>
          <w:rFonts w:ascii="Bembo Std" w:eastAsia="Times New Roman" w:hAnsi="Bembo Std"/>
          <w:color w:val="002060"/>
          <w:sz w:val="24"/>
        </w:rPr>
      </w:pPr>
    </w:p>
    <w:p w14:paraId="3B72295E" w14:textId="77777777" w:rsidR="00A07133" w:rsidRPr="007D08F8" w:rsidRDefault="00A07133">
      <w:pPr>
        <w:spacing w:line="200" w:lineRule="exact"/>
        <w:rPr>
          <w:rFonts w:ascii="Bembo Std" w:eastAsia="Times New Roman" w:hAnsi="Bembo Std"/>
          <w:color w:val="002060"/>
          <w:sz w:val="24"/>
        </w:rPr>
      </w:pPr>
    </w:p>
    <w:p w14:paraId="51FDFCCE" w14:textId="77777777" w:rsidR="00A07133" w:rsidRPr="007D08F8" w:rsidRDefault="00A07133">
      <w:pPr>
        <w:spacing w:line="200" w:lineRule="exact"/>
        <w:rPr>
          <w:rFonts w:ascii="Bembo Std" w:eastAsia="Times New Roman" w:hAnsi="Bembo Std"/>
          <w:color w:val="002060"/>
          <w:sz w:val="24"/>
        </w:rPr>
      </w:pPr>
    </w:p>
    <w:p w14:paraId="17D84461" w14:textId="77777777" w:rsidR="00A07133" w:rsidRPr="007D08F8" w:rsidRDefault="00A07133">
      <w:pPr>
        <w:spacing w:line="200" w:lineRule="exact"/>
        <w:rPr>
          <w:rFonts w:ascii="Bembo Std" w:eastAsia="Times New Roman" w:hAnsi="Bembo Std"/>
          <w:color w:val="002060"/>
          <w:sz w:val="24"/>
        </w:rPr>
      </w:pPr>
    </w:p>
    <w:p w14:paraId="5EC3F309" w14:textId="77777777" w:rsidR="00A07133" w:rsidRPr="007D08F8" w:rsidRDefault="00A07133">
      <w:pPr>
        <w:spacing w:line="200" w:lineRule="exact"/>
        <w:rPr>
          <w:rFonts w:ascii="Bembo Std" w:eastAsia="Times New Roman" w:hAnsi="Bembo Std"/>
          <w:color w:val="002060"/>
          <w:sz w:val="24"/>
        </w:rPr>
      </w:pPr>
    </w:p>
    <w:p w14:paraId="1E4F8A25" w14:textId="4842A94A" w:rsidR="00A07133" w:rsidRDefault="00A07133">
      <w:pPr>
        <w:spacing w:line="200" w:lineRule="exact"/>
        <w:rPr>
          <w:rFonts w:ascii="Bembo Std" w:eastAsia="Times New Roman" w:hAnsi="Bembo Std"/>
          <w:sz w:val="24"/>
        </w:rPr>
      </w:pPr>
    </w:p>
    <w:p w14:paraId="40656502" w14:textId="0CE0D180" w:rsidR="00546216" w:rsidRDefault="00546216">
      <w:pPr>
        <w:spacing w:line="200" w:lineRule="exact"/>
        <w:rPr>
          <w:rFonts w:ascii="Bembo Std" w:eastAsia="Times New Roman" w:hAnsi="Bembo Std"/>
          <w:sz w:val="24"/>
        </w:rPr>
      </w:pPr>
    </w:p>
    <w:p w14:paraId="27D1D1D3" w14:textId="77777777" w:rsidR="00546216" w:rsidRDefault="00546216">
      <w:pPr>
        <w:spacing w:line="200" w:lineRule="exact"/>
        <w:rPr>
          <w:rFonts w:ascii="Bembo Std" w:eastAsia="Times New Roman" w:hAnsi="Bembo Std"/>
          <w:sz w:val="24"/>
        </w:rPr>
      </w:pPr>
    </w:p>
    <w:p w14:paraId="57374E32" w14:textId="7FBFA66F" w:rsidR="007D08F8" w:rsidRDefault="007D08F8">
      <w:pPr>
        <w:spacing w:line="200" w:lineRule="exact"/>
        <w:rPr>
          <w:rFonts w:ascii="Bembo Std" w:eastAsia="Times New Roman" w:hAnsi="Bembo Std"/>
          <w:sz w:val="24"/>
        </w:rPr>
      </w:pPr>
    </w:p>
    <w:p w14:paraId="7660DB18" w14:textId="3033F462" w:rsidR="007D08F8" w:rsidRPr="007D08F8" w:rsidRDefault="007D08F8">
      <w:pPr>
        <w:spacing w:line="200" w:lineRule="exact"/>
        <w:rPr>
          <w:rFonts w:ascii="Bembo Std" w:eastAsia="Times New Roman" w:hAnsi="Bembo Std"/>
          <w:sz w:val="24"/>
        </w:rPr>
      </w:pPr>
    </w:p>
    <w:p w14:paraId="6C737A2A" w14:textId="7A8A80D1" w:rsidR="00A07133" w:rsidRPr="007D08F8" w:rsidRDefault="00A07133">
      <w:pPr>
        <w:spacing w:line="200" w:lineRule="exact"/>
        <w:rPr>
          <w:rFonts w:ascii="Bembo Std" w:eastAsia="Times New Roman" w:hAnsi="Bembo Std"/>
          <w:sz w:val="24"/>
        </w:rPr>
      </w:pPr>
    </w:p>
    <w:p w14:paraId="25229D76" w14:textId="334A4B46" w:rsidR="00A07133" w:rsidRPr="007D08F8" w:rsidRDefault="00A07133">
      <w:pPr>
        <w:spacing w:line="200" w:lineRule="exact"/>
        <w:rPr>
          <w:rFonts w:ascii="Bembo Std" w:eastAsia="Times New Roman" w:hAnsi="Bembo Std"/>
          <w:sz w:val="24"/>
        </w:rPr>
      </w:pPr>
    </w:p>
    <w:p w14:paraId="3BFF899D" w14:textId="0125AC7C" w:rsidR="00A07133" w:rsidRPr="007D08F8" w:rsidRDefault="00F279DD" w:rsidP="007D08F8">
      <w:pPr>
        <w:spacing w:line="200" w:lineRule="exact"/>
        <w:jc w:val="center"/>
        <w:rPr>
          <w:rFonts w:ascii="Bembo Std" w:eastAsia="Times New Roman" w:hAnsi="Bembo Std"/>
          <w:sz w:val="24"/>
        </w:rPr>
      </w:pPr>
      <w:r>
        <w:rPr>
          <w:rFonts w:ascii="Bembo Std" w:eastAsia="Times New Roman" w:hAnsi="Bembo Std"/>
          <w:sz w:val="24"/>
        </w:rPr>
        <w:t>ENERO</w:t>
      </w:r>
      <w:r w:rsidR="007D08F8">
        <w:rPr>
          <w:rFonts w:ascii="Bembo Std" w:eastAsia="Times New Roman" w:hAnsi="Bembo Std"/>
          <w:sz w:val="24"/>
        </w:rPr>
        <w:t xml:space="preserve"> 2020</w:t>
      </w:r>
    </w:p>
    <w:p w14:paraId="554F2C64" w14:textId="105717FD" w:rsidR="00A07133" w:rsidRPr="007D08F8" w:rsidRDefault="00A07133">
      <w:pPr>
        <w:spacing w:line="200" w:lineRule="exact"/>
        <w:rPr>
          <w:rFonts w:ascii="Bembo Std" w:eastAsia="Times New Roman" w:hAnsi="Bembo Std"/>
          <w:sz w:val="24"/>
        </w:rPr>
      </w:pPr>
    </w:p>
    <w:p w14:paraId="5966E8CB" w14:textId="139D9E24" w:rsidR="00A07133" w:rsidRPr="007D08F8" w:rsidRDefault="00A07133">
      <w:pPr>
        <w:spacing w:line="200" w:lineRule="exact"/>
        <w:rPr>
          <w:rFonts w:ascii="Bembo Std" w:eastAsia="Times New Roman" w:hAnsi="Bembo Std"/>
          <w:sz w:val="24"/>
        </w:rPr>
      </w:pPr>
    </w:p>
    <w:p w14:paraId="6F38AEB5" w14:textId="2D52A3B6" w:rsidR="00A07133" w:rsidRPr="007D08F8" w:rsidRDefault="00A07133">
      <w:pPr>
        <w:spacing w:line="200" w:lineRule="exact"/>
        <w:rPr>
          <w:rFonts w:ascii="Bembo Std" w:eastAsia="Times New Roman" w:hAnsi="Bembo Std"/>
          <w:sz w:val="24"/>
        </w:rPr>
      </w:pPr>
    </w:p>
    <w:p w14:paraId="6C935069" w14:textId="12456E0D" w:rsidR="00A07133" w:rsidRPr="007D08F8" w:rsidRDefault="00A07133">
      <w:pPr>
        <w:spacing w:line="200" w:lineRule="exact"/>
        <w:rPr>
          <w:rFonts w:ascii="Bembo Std" w:eastAsia="Times New Roman" w:hAnsi="Bembo Std"/>
          <w:sz w:val="24"/>
        </w:rPr>
      </w:pPr>
    </w:p>
    <w:p w14:paraId="7043CA58" w14:textId="77777777" w:rsidR="00251ECE" w:rsidRDefault="00251ECE">
      <w:pPr>
        <w:spacing w:line="200" w:lineRule="exact"/>
        <w:rPr>
          <w:rFonts w:ascii="Bembo Std" w:eastAsia="Times New Roman" w:hAnsi="Bembo Std"/>
          <w:sz w:val="24"/>
        </w:rPr>
      </w:pPr>
    </w:p>
    <w:p w14:paraId="6A80B352" w14:textId="4E09FD35" w:rsidR="00A07133" w:rsidRPr="007D08F8" w:rsidRDefault="00546216">
      <w:pPr>
        <w:spacing w:line="200" w:lineRule="exact"/>
        <w:rPr>
          <w:rFonts w:ascii="Bembo Std" w:eastAsia="Times New Roman" w:hAnsi="Bembo Std"/>
          <w:sz w:val="24"/>
        </w:rPr>
      </w:pPr>
      <w:r w:rsidRPr="007D08F8">
        <w:rPr>
          <w:rFonts w:ascii="Bembo Std" w:eastAsia="Times New Roman" w:hAnsi="Bembo Std"/>
          <w:noProof/>
          <w:sz w:val="24"/>
          <w:lang w:val="es-SV" w:eastAsia="es-SV"/>
        </w:rPr>
        <w:lastRenderedPageBreak/>
        <w:drawing>
          <wp:anchor distT="0" distB="0" distL="114300" distR="114300" simplePos="0" relativeHeight="251629056" behindDoc="1" locked="0" layoutInCell="1" allowOverlap="1" wp14:anchorId="0A836205" wp14:editId="41C5034F">
            <wp:simplePos x="0" y="0"/>
            <wp:positionH relativeFrom="margin">
              <wp:posOffset>-973455</wp:posOffset>
            </wp:positionH>
            <wp:positionV relativeFrom="margin">
              <wp:posOffset>7828280</wp:posOffset>
            </wp:positionV>
            <wp:extent cx="7825105" cy="1129030"/>
            <wp:effectExtent l="0" t="0" r="4445" b="0"/>
            <wp:wrapTight wrapText="bothSides">
              <wp:wrapPolygon edited="0">
                <wp:start x="0" y="0"/>
                <wp:lineTo x="0" y="21138"/>
                <wp:lineTo x="21560" y="21138"/>
                <wp:lineTo x="21560"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Lst>
                    </a:blip>
                    <a:srcRect/>
                    <a:stretch>
                      <a:fillRect/>
                    </a:stretch>
                  </pic:blipFill>
                  <pic:spPr bwMode="auto">
                    <a:xfrm>
                      <a:off x="0" y="0"/>
                      <a:ext cx="7825105" cy="1129030"/>
                    </a:xfrm>
                    <a:prstGeom prst="rect">
                      <a:avLst/>
                    </a:prstGeom>
                    <a:noFill/>
                  </pic:spPr>
                </pic:pic>
              </a:graphicData>
            </a:graphic>
            <wp14:sizeRelV relativeFrom="margin">
              <wp14:pctHeight>0</wp14:pctHeight>
            </wp14:sizeRelV>
          </wp:anchor>
        </w:drawing>
      </w:r>
    </w:p>
    <w:p w14:paraId="7FA79555" w14:textId="73B687FA" w:rsidR="00C92B3D" w:rsidRDefault="00C92B3D" w:rsidP="00546216">
      <w:pPr>
        <w:spacing w:line="200" w:lineRule="exact"/>
        <w:rPr>
          <w:rFonts w:ascii="Bembo Std" w:eastAsia="Times New Roman" w:hAnsi="Bembo Std"/>
        </w:rPr>
      </w:pPr>
    </w:p>
    <w:sdt>
      <w:sdtPr>
        <w:rPr>
          <w:rFonts w:ascii="Calibri" w:eastAsia="Calibri" w:hAnsi="Calibri" w:cs="Arial"/>
          <w:color w:val="auto"/>
          <w:sz w:val="20"/>
          <w:szCs w:val="20"/>
          <w:lang w:val="es-ES" w:eastAsia="es-ES"/>
        </w:rPr>
        <w:id w:val="-946154758"/>
        <w:docPartObj>
          <w:docPartGallery w:val="Table of Contents"/>
          <w:docPartUnique/>
        </w:docPartObj>
      </w:sdtPr>
      <w:sdtEndPr>
        <w:rPr>
          <w:rFonts w:ascii="Bembo Std" w:hAnsi="Bembo Std"/>
          <w:b/>
          <w:bCs/>
          <w:color w:val="002060"/>
          <w:sz w:val="24"/>
          <w:szCs w:val="24"/>
        </w:rPr>
      </w:sdtEndPr>
      <w:sdtContent>
        <w:p w14:paraId="5EBEF69E" w14:textId="00E4C7B3" w:rsidR="00202412" w:rsidRPr="00251ECE" w:rsidRDefault="00202412">
          <w:pPr>
            <w:pStyle w:val="TtuloTDC"/>
            <w:rPr>
              <w:rFonts w:ascii="Bembo Std" w:hAnsi="Bembo Std"/>
              <w:b/>
              <w:bCs/>
              <w:sz w:val="40"/>
              <w:szCs w:val="40"/>
              <w:u w:val="single"/>
            </w:rPr>
          </w:pPr>
          <w:r w:rsidRPr="00251ECE">
            <w:rPr>
              <w:rFonts w:ascii="Bembo Std" w:hAnsi="Bembo Std"/>
              <w:b/>
              <w:bCs/>
              <w:sz w:val="40"/>
              <w:szCs w:val="40"/>
              <w:u w:val="single"/>
              <w:lang w:val="es-ES"/>
            </w:rPr>
            <w:t>Contenido</w:t>
          </w:r>
        </w:p>
        <w:p w14:paraId="5E05FBC9" w14:textId="77777777" w:rsidR="00202412" w:rsidRPr="00251ECE" w:rsidRDefault="00202412">
          <w:pPr>
            <w:pStyle w:val="TDC1"/>
            <w:tabs>
              <w:tab w:val="right" w:leader="dot" w:pos="9830"/>
            </w:tabs>
            <w:rPr>
              <w:rFonts w:ascii="Bembo Std" w:hAnsi="Bembo Std"/>
              <w:color w:val="002060"/>
              <w:sz w:val="24"/>
              <w:szCs w:val="24"/>
            </w:rPr>
          </w:pPr>
        </w:p>
        <w:p w14:paraId="5E6C9FA4" w14:textId="77777777" w:rsidR="00202412" w:rsidRPr="00251ECE" w:rsidRDefault="00202412" w:rsidP="00251ECE">
          <w:pPr>
            <w:pStyle w:val="TDC1"/>
            <w:tabs>
              <w:tab w:val="right" w:leader="dot" w:pos="9830"/>
            </w:tabs>
            <w:spacing w:line="480" w:lineRule="auto"/>
            <w:rPr>
              <w:rFonts w:ascii="Bembo Std" w:hAnsi="Bembo Std"/>
              <w:color w:val="002060"/>
              <w:sz w:val="24"/>
              <w:szCs w:val="24"/>
            </w:rPr>
          </w:pPr>
        </w:p>
        <w:p w14:paraId="5F12079A" w14:textId="6612EBA6" w:rsidR="00251ECE" w:rsidRPr="00251ECE" w:rsidRDefault="00202412" w:rsidP="00251ECE">
          <w:pPr>
            <w:pStyle w:val="TDC1"/>
            <w:tabs>
              <w:tab w:val="left" w:pos="440"/>
              <w:tab w:val="right" w:leader="dot" w:pos="9830"/>
            </w:tabs>
            <w:spacing w:line="480" w:lineRule="auto"/>
            <w:rPr>
              <w:rFonts w:ascii="Bembo Std" w:eastAsiaTheme="minorEastAsia" w:hAnsi="Bembo Std" w:cstheme="minorBidi"/>
              <w:noProof/>
              <w:color w:val="002060"/>
              <w:sz w:val="24"/>
              <w:szCs w:val="24"/>
              <w:lang w:val="es-SV" w:eastAsia="es-SV"/>
            </w:rPr>
          </w:pPr>
          <w:r w:rsidRPr="00251ECE">
            <w:rPr>
              <w:rFonts w:ascii="Bembo Std" w:hAnsi="Bembo Std"/>
              <w:color w:val="002060"/>
              <w:sz w:val="24"/>
              <w:szCs w:val="24"/>
            </w:rPr>
            <w:fldChar w:fldCharType="begin"/>
          </w:r>
          <w:r w:rsidRPr="00251ECE">
            <w:rPr>
              <w:rFonts w:ascii="Bembo Std" w:hAnsi="Bembo Std"/>
              <w:color w:val="002060"/>
              <w:sz w:val="24"/>
              <w:szCs w:val="24"/>
            </w:rPr>
            <w:instrText xml:space="preserve"> TOC \o "1-3" \h \z \u </w:instrText>
          </w:r>
          <w:r w:rsidRPr="00251ECE">
            <w:rPr>
              <w:rFonts w:ascii="Bembo Std" w:hAnsi="Bembo Std"/>
              <w:color w:val="002060"/>
              <w:sz w:val="24"/>
              <w:szCs w:val="24"/>
            </w:rPr>
            <w:fldChar w:fldCharType="separate"/>
          </w:r>
          <w:hyperlink w:anchor="_Toc59107637" w:history="1">
            <w:r w:rsidR="00251ECE" w:rsidRPr="00251ECE">
              <w:rPr>
                <w:rStyle w:val="Hipervnculo"/>
                <w:rFonts w:ascii="Bembo Std" w:eastAsia="Arial" w:hAnsi="Bembo Std"/>
                <w:b/>
                <w:bCs/>
                <w:noProof/>
                <w:color w:val="002060"/>
                <w:sz w:val="24"/>
                <w:szCs w:val="24"/>
              </w:rPr>
              <w:t>I.</w:t>
            </w:r>
            <w:r w:rsidR="00251ECE" w:rsidRPr="00251ECE">
              <w:rPr>
                <w:rFonts w:ascii="Bembo Std" w:eastAsiaTheme="minorEastAsia" w:hAnsi="Bembo Std" w:cstheme="minorBidi"/>
                <w:noProof/>
                <w:color w:val="002060"/>
                <w:sz w:val="24"/>
                <w:szCs w:val="24"/>
                <w:lang w:val="es-SV" w:eastAsia="es-SV"/>
              </w:rPr>
              <w:tab/>
            </w:r>
            <w:r w:rsidR="00251ECE" w:rsidRPr="00251ECE">
              <w:rPr>
                <w:rStyle w:val="Hipervnculo"/>
                <w:rFonts w:ascii="Bembo Std" w:eastAsia="Arial" w:hAnsi="Bembo Std"/>
                <w:b/>
                <w:bCs/>
                <w:noProof/>
                <w:color w:val="002060"/>
                <w:sz w:val="24"/>
                <w:szCs w:val="24"/>
              </w:rPr>
              <w:t>INTRODUCCION</w:t>
            </w:r>
            <w:r w:rsidR="00251ECE" w:rsidRPr="00251ECE">
              <w:rPr>
                <w:rFonts w:ascii="Bembo Std" w:hAnsi="Bembo Std"/>
                <w:noProof/>
                <w:webHidden/>
                <w:color w:val="002060"/>
                <w:sz w:val="24"/>
                <w:szCs w:val="24"/>
              </w:rPr>
              <w:tab/>
            </w:r>
            <w:r w:rsidR="00251ECE" w:rsidRPr="00251ECE">
              <w:rPr>
                <w:rFonts w:ascii="Bembo Std" w:hAnsi="Bembo Std"/>
                <w:noProof/>
                <w:webHidden/>
                <w:color w:val="002060"/>
                <w:sz w:val="24"/>
                <w:szCs w:val="24"/>
              </w:rPr>
              <w:fldChar w:fldCharType="begin"/>
            </w:r>
            <w:r w:rsidR="00251ECE" w:rsidRPr="00251ECE">
              <w:rPr>
                <w:rFonts w:ascii="Bembo Std" w:hAnsi="Bembo Std"/>
                <w:noProof/>
                <w:webHidden/>
                <w:color w:val="002060"/>
                <w:sz w:val="24"/>
                <w:szCs w:val="24"/>
              </w:rPr>
              <w:instrText xml:space="preserve"> PAGEREF _Toc59107637 \h </w:instrText>
            </w:r>
            <w:r w:rsidR="00251ECE" w:rsidRPr="00251ECE">
              <w:rPr>
                <w:rFonts w:ascii="Bembo Std" w:hAnsi="Bembo Std"/>
                <w:noProof/>
                <w:webHidden/>
                <w:color w:val="002060"/>
                <w:sz w:val="24"/>
                <w:szCs w:val="24"/>
              </w:rPr>
            </w:r>
            <w:r w:rsidR="00251ECE" w:rsidRPr="00251ECE">
              <w:rPr>
                <w:rFonts w:ascii="Bembo Std" w:hAnsi="Bembo Std"/>
                <w:noProof/>
                <w:webHidden/>
                <w:color w:val="002060"/>
                <w:sz w:val="24"/>
                <w:szCs w:val="24"/>
              </w:rPr>
              <w:fldChar w:fldCharType="separate"/>
            </w:r>
            <w:r w:rsidR="00251ECE" w:rsidRPr="00251ECE">
              <w:rPr>
                <w:rFonts w:ascii="Bembo Std" w:hAnsi="Bembo Std"/>
                <w:noProof/>
                <w:webHidden/>
                <w:color w:val="002060"/>
                <w:sz w:val="24"/>
                <w:szCs w:val="24"/>
              </w:rPr>
              <w:t>1</w:t>
            </w:r>
            <w:r w:rsidR="00251ECE" w:rsidRPr="00251ECE">
              <w:rPr>
                <w:rFonts w:ascii="Bembo Std" w:hAnsi="Bembo Std"/>
                <w:noProof/>
                <w:webHidden/>
                <w:color w:val="002060"/>
                <w:sz w:val="24"/>
                <w:szCs w:val="24"/>
              </w:rPr>
              <w:fldChar w:fldCharType="end"/>
            </w:r>
          </w:hyperlink>
        </w:p>
        <w:p w14:paraId="51BA8ED0" w14:textId="623C28E8" w:rsidR="00251ECE" w:rsidRPr="00251ECE" w:rsidRDefault="006C2982" w:rsidP="00251ECE">
          <w:pPr>
            <w:pStyle w:val="TDC1"/>
            <w:tabs>
              <w:tab w:val="left" w:pos="440"/>
              <w:tab w:val="right" w:leader="dot" w:pos="9830"/>
            </w:tabs>
            <w:spacing w:line="480" w:lineRule="auto"/>
            <w:rPr>
              <w:rFonts w:ascii="Bembo Std" w:eastAsiaTheme="minorEastAsia" w:hAnsi="Bembo Std" w:cstheme="minorBidi"/>
              <w:noProof/>
              <w:color w:val="002060"/>
              <w:sz w:val="24"/>
              <w:szCs w:val="24"/>
              <w:lang w:val="es-SV" w:eastAsia="es-SV"/>
            </w:rPr>
          </w:pPr>
          <w:hyperlink w:anchor="_Toc59107638" w:history="1">
            <w:r w:rsidR="00251ECE" w:rsidRPr="00251ECE">
              <w:rPr>
                <w:rStyle w:val="Hipervnculo"/>
                <w:rFonts w:ascii="Bembo Std" w:eastAsia="Arial" w:hAnsi="Bembo Std"/>
                <w:b/>
                <w:bCs/>
                <w:noProof/>
                <w:color w:val="002060"/>
                <w:sz w:val="24"/>
                <w:szCs w:val="24"/>
              </w:rPr>
              <w:t>II.</w:t>
            </w:r>
            <w:r w:rsidR="00251ECE" w:rsidRPr="00251ECE">
              <w:rPr>
                <w:rFonts w:ascii="Bembo Std" w:eastAsiaTheme="minorEastAsia" w:hAnsi="Bembo Std" w:cstheme="minorBidi"/>
                <w:noProof/>
                <w:color w:val="002060"/>
                <w:sz w:val="24"/>
                <w:szCs w:val="24"/>
                <w:lang w:val="es-SV" w:eastAsia="es-SV"/>
              </w:rPr>
              <w:tab/>
            </w:r>
            <w:r w:rsidR="00251ECE" w:rsidRPr="00251ECE">
              <w:rPr>
                <w:rStyle w:val="Hipervnculo"/>
                <w:rFonts w:ascii="Bembo Std" w:eastAsia="Arial" w:hAnsi="Bembo Std"/>
                <w:b/>
                <w:bCs/>
                <w:noProof/>
                <w:color w:val="002060"/>
                <w:sz w:val="24"/>
                <w:szCs w:val="24"/>
              </w:rPr>
              <w:t>PENMTB 2022 – 2026</w:t>
            </w:r>
            <w:r w:rsidR="00251ECE" w:rsidRPr="00251ECE">
              <w:rPr>
                <w:rFonts w:ascii="Bembo Std" w:hAnsi="Bembo Std"/>
                <w:noProof/>
                <w:webHidden/>
                <w:color w:val="002060"/>
                <w:sz w:val="24"/>
                <w:szCs w:val="24"/>
              </w:rPr>
              <w:tab/>
            </w:r>
            <w:r w:rsidR="00251ECE" w:rsidRPr="00251ECE">
              <w:rPr>
                <w:rFonts w:ascii="Bembo Std" w:hAnsi="Bembo Std"/>
                <w:noProof/>
                <w:webHidden/>
                <w:color w:val="002060"/>
                <w:sz w:val="24"/>
                <w:szCs w:val="24"/>
              </w:rPr>
              <w:fldChar w:fldCharType="begin"/>
            </w:r>
            <w:r w:rsidR="00251ECE" w:rsidRPr="00251ECE">
              <w:rPr>
                <w:rFonts w:ascii="Bembo Std" w:hAnsi="Bembo Std"/>
                <w:noProof/>
                <w:webHidden/>
                <w:color w:val="002060"/>
                <w:sz w:val="24"/>
                <w:szCs w:val="24"/>
              </w:rPr>
              <w:instrText xml:space="preserve"> PAGEREF _Toc59107638 \h </w:instrText>
            </w:r>
            <w:r w:rsidR="00251ECE" w:rsidRPr="00251ECE">
              <w:rPr>
                <w:rFonts w:ascii="Bembo Std" w:hAnsi="Bembo Std"/>
                <w:noProof/>
                <w:webHidden/>
                <w:color w:val="002060"/>
                <w:sz w:val="24"/>
                <w:szCs w:val="24"/>
              </w:rPr>
            </w:r>
            <w:r w:rsidR="00251ECE" w:rsidRPr="00251ECE">
              <w:rPr>
                <w:rFonts w:ascii="Bembo Std" w:hAnsi="Bembo Std"/>
                <w:noProof/>
                <w:webHidden/>
                <w:color w:val="002060"/>
                <w:sz w:val="24"/>
                <w:szCs w:val="24"/>
              </w:rPr>
              <w:fldChar w:fldCharType="separate"/>
            </w:r>
            <w:r w:rsidR="00251ECE" w:rsidRPr="00251ECE">
              <w:rPr>
                <w:rFonts w:ascii="Bembo Std" w:hAnsi="Bembo Std"/>
                <w:noProof/>
                <w:webHidden/>
                <w:color w:val="002060"/>
                <w:sz w:val="24"/>
                <w:szCs w:val="24"/>
              </w:rPr>
              <w:t>2</w:t>
            </w:r>
            <w:r w:rsidR="00251ECE" w:rsidRPr="00251ECE">
              <w:rPr>
                <w:rFonts w:ascii="Bembo Std" w:hAnsi="Bembo Std"/>
                <w:noProof/>
                <w:webHidden/>
                <w:color w:val="002060"/>
                <w:sz w:val="24"/>
                <w:szCs w:val="24"/>
              </w:rPr>
              <w:fldChar w:fldCharType="end"/>
            </w:r>
          </w:hyperlink>
        </w:p>
        <w:p w14:paraId="7D05A2AB" w14:textId="5481290D" w:rsidR="00251ECE" w:rsidRPr="00251ECE" w:rsidRDefault="006C2982" w:rsidP="00251ECE">
          <w:pPr>
            <w:pStyle w:val="TDC2"/>
            <w:tabs>
              <w:tab w:val="right" w:leader="dot" w:pos="9830"/>
            </w:tabs>
            <w:spacing w:line="480" w:lineRule="auto"/>
            <w:rPr>
              <w:rFonts w:ascii="Bembo Std" w:eastAsiaTheme="minorEastAsia" w:hAnsi="Bembo Std" w:cstheme="minorBidi"/>
              <w:noProof/>
              <w:color w:val="002060"/>
              <w:sz w:val="24"/>
              <w:szCs w:val="24"/>
              <w:lang w:val="es-SV" w:eastAsia="es-SV"/>
            </w:rPr>
          </w:pPr>
          <w:hyperlink w:anchor="_Toc59107639" w:history="1">
            <w:r w:rsidR="00251ECE" w:rsidRPr="00251ECE">
              <w:rPr>
                <w:rStyle w:val="Hipervnculo"/>
                <w:rFonts w:ascii="Bembo Std" w:eastAsia="Arial" w:hAnsi="Bembo Std"/>
                <w:b/>
                <w:bCs/>
                <w:noProof/>
                <w:color w:val="002060"/>
                <w:sz w:val="24"/>
                <w:szCs w:val="24"/>
              </w:rPr>
              <w:t>Misión:</w:t>
            </w:r>
            <w:r w:rsidR="00251ECE" w:rsidRPr="00251ECE">
              <w:rPr>
                <w:rFonts w:ascii="Bembo Std" w:hAnsi="Bembo Std"/>
                <w:noProof/>
                <w:webHidden/>
                <w:color w:val="002060"/>
                <w:sz w:val="24"/>
                <w:szCs w:val="24"/>
              </w:rPr>
              <w:tab/>
            </w:r>
            <w:r w:rsidR="00251ECE" w:rsidRPr="00251ECE">
              <w:rPr>
                <w:rFonts w:ascii="Bembo Std" w:hAnsi="Bembo Std"/>
                <w:noProof/>
                <w:webHidden/>
                <w:color w:val="002060"/>
                <w:sz w:val="24"/>
                <w:szCs w:val="24"/>
              </w:rPr>
              <w:fldChar w:fldCharType="begin"/>
            </w:r>
            <w:r w:rsidR="00251ECE" w:rsidRPr="00251ECE">
              <w:rPr>
                <w:rFonts w:ascii="Bembo Std" w:hAnsi="Bembo Std"/>
                <w:noProof/>
                <w:webHidden/>
                <w:color w:val="002060"/>
                <w:sz w:val="24"/>
                <w:szCs w:val="24"/>
              </w:rPr>
              <w:instrText xml:space="preserve"> PAGEREF _Toc59107639 \h </w:instrText>
            </w:r>
            <w:r w:rsidR="00251ECE" w:rsidRPr="00251ECE">
              <w:rPr>
                <w:rFonts w:ascii="Bembo Std" w:hAnsi="Bembo Std"/>
                <w:noProof/>
                <w:webHidden/>
                <w:color w:val="002060"/>
                <w:sz w:val="24"/>
                <w:szCs w:val="24"/>
              </w:rPr>
            </w:r>
            <w:r w:rsidR="00251ECE" w:rsidRPr="00251ECE">
              <w:rPr>
                <w:rFonts w:ascii="Bembo Std" w:hAnsi="Bembo Std"/>
                <w:noProof/>
                <w:webHidden/>
                <w:color w:val="002060"/>
                <w:sz w:val="24"/>
                <w:szCs w:val="24"/>
              </w:rPr>
              <w:fldChar w:fldCharType="separate"/>
            </w:r>
            <w:r w:rsidR="00251ECE" w:rsidRPr="00251ECE">
              <w:rPr>
                <w:rFonts w:ascii="Bembo Std" w:hAnsi="Bembo Std"/>
                <w:noProof/>
                <w:webHidden/>
                <w:color w:val="002060"/>
                <w:sz w:val="24"/>
                <w:szCs w:val="24"/>
              </w:rPr>
              <w:t>3</w:t>
            </w:r>
            <w:r w:rsidR="00251ECE" w:rsidRPr="00251ECE">
              <w:rPr>
                <w:rFonts w:ascii="Bembo Std" w:hAnsi="Bembo Std"/>
                <w:noProof/>
                <w:webHidden/>
                <w:color w:val="002060"/>
                <w:sz w:val="24"/>
                <w:szCs w:val="24"/>
              </w:rPr>
              <w:fldChar w:fldCharType="end"/>
            </w:r>
          </w:hyperlink>
        </w:p>
        <w:p w14:paraId="5C3E638B" w14:textId="7F4C4AB6" w:rsidR="00251ECE" w:rsidRPr="00251ECE" w:rsidRDefault="006C2982" w:rsidP="00251ECE">
          <w:pPr>
            <w:pStyle w:val="TDC2"/>
            <w:tabs>
              <w:tab w:val="right" w:leader="dot" w:pos="9830"/>
            </w:tabs>
            <w:spacing w:line="480" w:lineRule="auto"/>
            <w:rPr>
              <w:rFonts w:ascii="Bembo Std" w:eastAsiaTheme="minorEastAsia" w:hAnsi="Bembo Std" w:cstheme="minorBidi"/>
              <w:noProof/>
              <w:color w:val="002060"/>
              <w:sz w:val="24"/>
              <w:szCs w:val="24"/>
              <w:lang w:val="es-SV" w:eastAsia="es-SV"/>
            </w:rPr>
          </w:pPr>
          <w:hyperlink w:anchor="_Toc59107640" w:history="1">
            <w:r w:rsidR="00251ECE" w:rsidRPr="00251ECE">
              <w:rPr>
                <w:rStyle w:val="Hipervnculo"/>
                <w:rFonts w:ascii="Bembo Std" w:eastAsia="Arial" w:hAnsi="Bembo Std"/>
                <w:b/>
                <w:bCs/>
                <w:noProof/>
                <w:color w:val="002060"/>
                <w:sz w:val="24"/>
                <w:szCs w:val="24"/>
              </w:rPr>
              <w:t>Visión:</w:t>
            </w:r>
            <w:r w:rsidR="00251ECE" w:rsidRPr="00251ECE">
              <w:rPr>
                <w:rFonts w:ascii="Bembo Std" w:hAnsi="Bembo Std"/>
                <w:noProof/>
                <w:webHidden/>
                <w:color w:val="002060"/>
                <w:sz w:val="24"/>
                <w:szCs w:val="24"/>
              </w:rPr>
              <w:tab/>
            </w:r>
            <w:r w:rsidR="00251ECE" w:rsidRPr="00251ECE">
              <w:rPr>
                <w:rFonts w:ascii="Bembo Std" w:hAnsi="Bembo Std"/>
                <w:noProof/>
                <w:webHidden/>
                <w:color w:val="002060"/>
                <w:sz w:val="24"/>
                <w:szCs w:val="24"/>
              </w:rPr>
              <w:fldChar w:fldCharType="begin"/>
            </w:r>
            <w:r w:rsidR="00251ECE" w:rsidRPr="00251ECE">
              <w:rPr>
                <w:rFonts w:ascii="Bembo Std" w:hAnsi="Bembo Std"/>
                <w:noProof/>
                <w:webHidden/>
                <w:color w:val="002060"/>
                <w:sz w:val="24"/>
                <w:szCs w:val="24"/>
              </w:rPr>
              <w:instrText xml:space="preserve"> PAGEREF _Toc59107640 \h </w:instrText>
            </w:r>
            <w:r w:rsidR="00251ECE" w:rsidRPr="00251ECE">
              <w:rPr>
                <w:rFonts w:ascii="Bembo Std" w:hAnsi="Bembo Std"/>
                <w:noProof/>
                <w:webHidden/>
                <w:color w:val="002060"/>
                <w:sz w:val="24"/>
                <w:szCs w:val="24"/>
              </w:rPr>
            </w:r>
            <w:r w:rsidR="00251ECE" w:rsidRPr="00251ECE">
              <w:rPr>
                <w:rFonts w:ascii="Bembo Std" w:hAnsi="Bembo Std"/>
                <w:noProof/>
                <w:webHidden/>
                <w:color w:val="002060"/>
                <w:sz w:val="24"/>
                <w:szCs w:val="24"/>
              </w:rPr>
              <w:fldChar w:fldCharType="separate"/>
            </w:r>
            <w:r w:rsidR="00251ECE" w:rsidRPr="00251ECE">
              <w:rPr>
                <w:rFonts w:ascii="Bembo Std" w:hAnsi="Bembo Std"/>
                <w:noProof/>
                <w:webHidden/>
                <w:color w:val="002060"/>
                <w:sz w:val="24"/>
                <w:szCs w:val="24"/>
              </w:rPr>
              <w:t>3</w:t>
            </w:r>
            <w:r w:rsidR="00251ECE" w:rsidRPr="00251ECE">
              <w:rPr>
                <w:rFonts w:ascii="Bembo Std" w:hAnsi="Bembo Std"/>
                <w:noProof/>
                <w:webHidden/>
                <w:color w:val="002060"/>
                <w:sz w:val="24"/>
                <w:szCs w:val="24"/>
              </w:rPr>
              <w:fldChar w:fldCharType="end"/>
            </w:r>
          </w:hyperlink>
        </w:p>
        <w:p w14:paraId="607DBB36" w14:textId="39D48C93" w:rsidR="00251ECE" w:rsidRPr="00251ECE" w:rsidRDefault="006C2982" w:rsidP="00251ECE">
          <w:pPr>
            <w:pStyle w:val="TDC2"/>
            <w:tabs>
              <w:tab w:val="right" w:leader="dot" w:pos="9830"/>
            </w:tabs>
            <w:spacing w:line="480" w:lineRule="auto"/>
            <w:rPr>
              <w:rFonts w:ascii="Bembo Std" w:eastAsiaTheme="minorEastAsia" w:hAnsi="Bembo Std" w:cstheme="minorBidi"/>
              <w:noProof/>
              <w:color w:val="002060"/>
              <w:sz w:val="24"/>
              <w:szCs w:val="24"/>
              <w:lang w:val="es-SV" w:eastAsia="es-SV"/>
            </w:rPr>
          </w:pPr>
          <w:hyperlink w:anchor="_Toc59107641" w:history="1">
            <w:r w:rsidR="00251ECE" w:rsidRPr="00251ECE">
              <w:rPr>
                <w:rStyle w:val="Hipervnculo"/>
                <w:rFonts w:ascii="Bembo Std" w:eastAsia="Arial" w:hAnsi="Bembo Std"/>
                <w:b/>
                <w:bCs/>
                <w:noProof/>
                <w:color w:val="002060"/>
                <w:sz w:val="24"/>
                <w:szCs w:val="24"/>
              </w:rPr>
              <w:t>Metas:</w:t>
            </w:r>
            <w:r w:rsidR="00251ECE" w:rsidRPr="00251ECE">
              <w:rPr>
                <w:rFonts w:ascii="Bembo Std" w:hAnsi="Bembo Std"/>
                <w:noProof/>
                <w:webHidden/>
                <w:color w:val="002060"/>
                <w:sz w:val="24"/>
                <w:szCs w:val="24"/>
              </w:rPr>
              <w:tab/>
            </w:r>
            <w:r w:rsidR="00251ECE" w:rsidRPr="00251ECE">
              <w:rPr>
                <w:rFonts w:ascii="Bembo Std" w:hAnsi="Bembo Std"/>
                <w:noProof/>
                <w:webHidden/>
                <w:color w:val="002060"/>
                <w:sz w:val="24"/>
                <w:szCs w:val="24"/>
              </w:rPr>
              <w:fldChar w:fldCharType="begin"/>
            </w:r>
            <w:r w:rsidR="00251ECE" w:rsidRPr="00251ECE">
              <w:rPr>
                <w:rFonts w:ascii="Bembo Std" w:hAnsi="Bembo Std"/>
                <w:noProof/>
                <w:webHidden/>
                <w:color w:val="002060"/>
                <w:sz w:val="24"/>
                <w:szCs w:val="24"/>
              </w:rPr>
              <w:instrText xml:space="preserve"> PAGEREF _Toc59107641 \h </w:instrText>
            </w:r>
            <w:r w:rsidR="00251ECE" w:rsidRPr="00251ECE">
              <w:rPr>
                <w:rFonts w:ascii="Bembo Std" w:hAnsi="Bembo Std"/>
                <w:noProof/>
                <w:webHidden/>
                <w:color w:val="002060"/>
                <w:sz w:val="24"/>
                <w:szCs w:val="24"/>
              </w:rPr>
            </w:r>
            <w:r w:rsidR="00251ECE" w:rsidRPr="00251ECE">
              <w:rPr>
                <w:rFonts w:ascii="Bembo Std" w:hAnsi="Bembo Std"/>
                <w:noProof/>
                <w:webHidden/>
                <w:color w:val="002060"/>
                <w:sz w:val="24"/>
                <w:szCs w:val="24"/>
              </w:rPr>
              <w:fldChar w:fldCharType="separate"/>
            </w:r>
            <w:r w:rsidR="00251ECE" w:rsidRPr="00251ECE">
              <w:rPr>
                <w:rFonts w:ascii="Bembo Std" w:hAnsi="Bembo Std"/>
                <w:noProof/>
                <w:webHidden/>
                <w:color w:val="002060"/>
                <w:sz w:val="24"/>
                <w:szCs w:val="24"/>
              </w:rPr>
              <w:t>3</w:t>
            </w:r>
            <w:r w:rsidR="00251ECE" w:rsidRPr="00251ECE">
              <w:rPr>
                <w:rFonts w:ascii="Bembo Std" w:hAnsi="Bembo Std"/>
                <w:noProof/>
                <w:webHidden/>
                <w:color w:val="002060"/>
                <w:sz w:val="24"/>
                <w:szCs w:val="24"/>
              </w:rPr>
              <w:fldChar w:fldCharType="end"/>
            </w:r>
          </w:hyperlink>
        </w:p>
        <w:p w14:paraId="52840026" w14:textId="586D4334" w:rsidR="00251ECE" w:rsidRPr="00251ECE" w:rsidRDefault="006C2982" w:rsidP="00251ECE">
          <w:pPr>
            <w:pStyle w:val="TDC1"/>
            <w:tabs>
              <w:tab w:val="left" w:pos="660"/>
              <w:tab w:val="right" w:leader="dot" w:pos="9830"/>
            </w:tabs>
            <w:spacing w:line="480" w:lineRule="auto"/>
            <w:rPr>
              <w:rFonts w:ascii="Bembo Std" w:eastAsiaTheme="minorEastAsia" w:hAnsi="Bembo Std" w:cstheme="minorBidi"/>
              <w:noProof/>
              <w:color w:val="002060"/>
              <w:sz w:val="24"/>
              <w:szCs w:val="24"/>
              <w:lang w:val="es-SV" w:eastAsia="es-SV"/>
            </w:rPr>
          </w:pPr>
          <w:hyperlink w:anchor="_Toc59107642" w:history="1">
            <w:r w:rsidR="00251ECE" w:rsidRPr="00251ECE">
              <w:rPr>
                <w:rStyle w:val="Hipervnculo"/>
                <w:rFonts w:ascii="Bembo Std" w:eastAsia="Arial" w:hAnsi="Bembo Std"/>
                <w:b/>
                <w:bCs/>
                <w:noProof/>
                <w:color w:val="002060"/>
                <w:sz w:val="24"/>
                <w:szCs w:val="24"/>
              </w:rPr>
              <w:t>III.</w:t>
            </w:r>
            <w:r w:rsidR="00251ECE" w:rsidRPr="00251ECE">
              <w:rPr>
                <w:rFonts w:ascii="Bembo Std" w:eastAsiaTheme="minorEastAsia" w:hAnsi="Bembo Std" w:cstheme="minorBidi"/>
                <w:noProof/>
                <w:color w:val="002060"/>
                <w:sz w:val="24"/>
                <w:szCs w:val="24"/>
                <w:lang w:val="es-SV" w:eastAsia="es-SV"/>
              </w:rPr>
              <w:tab/>
            </w:r>
            <w:r w:rsidR="00251ECE" w:rsidRPr="00251ECE">
              <w:rPr>
                <w:rStyle w:val="Hipervnculo"/>
                <w:rFonts w:ascii="Bembo Std" w:eastAsia="Arial" w:hAnsi="Bembo Std"/>
                <w:b/>
                <w:bCs/>
                <w:noProof/>
                <w:color w:val="002060"/>
                <w:sz w:val="24"/>
                <w:szCs w:val="24"/>
              </w:rPr>
              <w:t>MARCO CONCEPTUAL</w:t>
            </w:r>
            <w:r w:rsidR="00251ECE" w:rsidRPr="00251ECE">
              <w:rPr>
                <w:rFonts w:ascii="Bembo Std" w:hAnsi="Bembo Std"/>
                <w:noProof/>
                <w:webHidden/>
                <w:color w:val="002060"/>
                <w:sz w:val="24"/>
                <w:szCs w:val="24"/>
              </w:rPr>
              <w:tab/>
            </w:r>
            <w:r w:rsidR="00251ECE" w:rsidRPr="00251ECE">
              <w:rPr>
                <w:rFonts w:ascii="Bembo Std" w:hAnsi="Bembo Std"/>
                <w:noProof/>
                <w:webHidden/>
                <w:color w:val="002060"/>
                <w:sz w:val="24"/>
                <w:szCs w:val="24"/>
              </w:rPr>
              <w:fldChar w:fldCharType="begin"/>
            </w:r>
            <w:r w:rsidR="00251ECE" w:rsidRPr="00251ECE">
              <w:rPr>
                <w:rFonts w:ascii="Bembo Std" w:hAnsi="Bembo Std"/>
                <w:noProof/>
                <w:webHidden/>
                <w:color w:val="002060"/>
                <w:sz w:val="24"/>
                <w:szCs w:val="24"/>
              </w:rPr>
              <w:instrText xml:space="preserve"> PAGEREF _Toc59107642 \h </w:instrText>
            </w:r>
            <w:r w:rsidR="00251ECE" w:rsidRPr="00251ECE">
              <w:rPr>
                <w:rFonts w:ascii="Bembo Std" w:hAnsi="Bembo Std"/>
                <w:noProof/>
                <w:webHidden/>
                <w:color w:val="002060"/>
                <w:sz w:val="24"/>
                <w:szCs w:val="24"/>
              </w:rPr>
            </w:r>
            <w:r w:rsidR="00251ECE" w:rsidRPr="00251ECE">
              <w:rPr>
                <w:rFonts w:ascii="Bembo Std" w:hAnsi="Bembo Std"/>
                <w:noProof/>
                <w:webHidden/>
                <w:color w:val="002060"/>
                <w:sz w:val="24"/>
                <w:szCs w:val="24"/>
              </w:rPr>
              <w:fldChar w:fldCharType="separate"/>
            </w:r>
            <w:r w:rsidR="00251ECE" w:rsidRPr="00251ECE">
              <w:rPr>
                <w:rFonts w:ascii="Bembo Std" w:hAnsi="Bembo Std"/>
                <w:noProof/>
                <w:webHidden/>
                <w:color w:val="002060"/>
                <w:sz w:val="24"/>
                <w:szCs w:val="24"/>
              </w:rPr>
              <w:t>5</w:t>
            </w:r>
            <w:r w:rsidR="00251ECE" w:rsidRPr="00251ECE">
              <w:rPr>
                <w:rFonts w:ascii="Bembo Std" w:hAnsi="Bembo Std"/>
                <w:noProof/>
                <w:webHidden/>
                <w:color w:val="002060"/>
                <w:sz w:val="24"/>
                <w:szCs w:val="24"/>
              </w:rPr>
              <w:fldChar w:fldCharType="end"/>
            </w:r>
          </w:hyperlink>
        </w:p>
        <w:p w14:paraId="2D06A379" w14:textId="22C140C6" w:rsidR="00251ECE" w:rsidRPr="00251ECE" w:rsidRDefault="006C2982" w:rsidP="00251ECE">
          <w:pPr>
            <w:pStyle w:val="TDC2"/>
            <w:tabs>
              <w:tab w:val="right" w:leader="dot" w:pos="9830"/>
            </w:tabs>
            <w:spacing w:line="480" w:lineRule="auto"/>
            <w:rPr>
              <w:rFonts w:ascii="Bembo Std" w:eastAsiaTheme="minorEastAsia" w:hAnsi="Bembo Std" w:cstheme="minorBidi"/>
              <w:noProof/>
              <w:color w:val="002060"/>
              <w:sz w:val="24"/>
              <w:szCs w:val="24"/>
              <w:lang w:val="es-SV" w:eastAsia="es-SV"/>
            </w:rPr>
          </w:pPr>
          <w:hyperlink w:anchor="_Toc59107643" w:history="1">
            <w:r w:rsidR="00251ECE" w:rsidRPr="00251ECE">
              <w:rPr>
                <w:rStyle w:val="Hipervnculo"/>
                <w:rFonts w:ascii="Bembo Std" w:hAnsi="Bembo Std"/>
                <w:noProof/>
                <w:color w:val="002060"/>
                <w:sz w:val="24"/>
                <w:szCs w:val="24"/>
              </w:rPr>
              <w:t xml:space="preserve">A) </w:t>
            </w:r>
            <w:r w:rsidR="00251ECE" w:rsidRPr="00251ECE">
              <w:rPr>
                <w:rStyle w:val="Hipervnculo"/>
                <w:rFonts w:ascii="Bembo Std" w:hAnsi="Bembo Std"/>
                <w:b/>
                <w:bCs/>
                <w:noProof/>
                <w:color w:val="002060"/>
                <w:sz w:val="24"/>
                <w:szCs w:val="24"/>
              </w:rPr>
              <w:t>Gestión Prospectiva:</w:t>
            </w:r>
            <w:r w:rsidR="00251ECE" w:rsidRPr="00251ECE">
              <w:rPr>
                <w:rFonts w:ascii="Bembo Std" w:hAnsi="Bembo Std"/>
                <w:noProof/>
                <w:webHidden/>
                <w:color w:val="002060"/>
                <w:sz w:val="24"/>
                <w:szCs w:val="24"/>
              </w:rPr>
              <w:tab/>
            </w:r>
            <w:r w:rsidR="00251ECE" w:rsidRPr="00251ECE">
              <w:rPr>
                <w:rFonts w:ascii="Bembo Std" w:hAnsi="Bembo Std"/>
                <w:noProof/>
                <w:webHidden/>
                <w:color w:val="002060"/>
                <w:sz w:val="24"/>
                <w:szCs w:val="24"/>
              </w:rPr>
              <w:fldChar w:fldCharType="begin"/>
            </w:r>
            <w:r w:rsidR="00251ECE" w:rsidRPr="00251ECE">
              <w:rPr>
                <w:rFonts w:ascii="Bembo Std" w:hAnsi="Bembo Std"/>
                <w:noProof/>
                <w:webHidden/>
                <w:color w:val="002060"/>
                <w:sz w:val="24"/>
                <w:szCs w:val="24"/>
              </w:rPr>
              <w:instrText xml:space="preserve"> PAGEREF _Toc59107643 \h </w:instrText>
            </w:r>
            <w:r w:rsidR="00251ECE" w:rsidRPr="00251ECE">
              <w:rPr>
                <w:rFonts w:ascii="Bembo Std" w:hAnsi="Bembo Std"/>
                <w:noProof/>
                <w:webHidden/>
                <w:color w:val="002060"/>
                <w:sz w:val="24"/>
                <w:szCs w:val="24"/>
              </w:rPr>
            </w:r>
            <w:r w:rsidR="00251ECE" w:rsidRPr="00251ECE">
              <w:rPr>
                <w:rFonts w:ascii="Bembo Std" w:hAnsi="Bembo Std"/>
                <w:noProof/>
                <w:webHidden/>
                <w:color w:val="002060"/>
                <w:sz w:val="24"/>
                <w:szCs w:val="24"/>
              </w:rPr>
              <w:fldChar w:fldCharType="separate"/>
            </w:r>
            <w:r w:rsidR="00251ECE" w:rsidRPr="00251ECE">
              <w:rPr>
                <w:rFonts w:ascii="Bembo Std" w:hAnsi="Bembo Std"/>
                <w:noProof/>
                <w:webHidden/>
                <w:color w:val="002060"/>
                <w:sz w:val="24"/>
                <w:szCs w:val="24"/>
              </w:rPr>
              <w:t>5</w:t>
            </w:r>
            <w:r w:rsidR="00251ECE" w:rsidRPr="00251ECE">
              <w:rPr>
                <w:rFonts w:ascii="Bembo Std" w:hAnsi="Bembo Std"/>
                <w:noProof/>
                <w:webHidden/>
                <w:color w:val="002060"/>
                <w:sz w:val="24"/>
                <w:szCs w:val="24"/>
              </w:rPr>
              <w:fldChar w:fldCharType="end"/>
            </w:r>
          </w:hyperlink>
        </w:p>
        <w:p w14:paraId="72BA217C" w14:textId="5458A24E" w:rsidR="00251ECE" w:rsidRPr="00251ECE" w:rsidRDefault="006C2982" w:rsidP="00251ECE">
          <w:pPr>
            <w:pStyle w:val="TDC2"/>
            <w:tabs>
              <w:tab w:val="right" w:leader="dot" w:pos="9830"/>
            </w:tabs>
            <w:spacing w:line="480" w:lineRule="auto"/>
            <w:rPr>
              <w:rFonts w:ascii="Bembo Std" w:eastAsiaTheme="minorEastAsia" w:hAnsi="Bembo Std" w:cstheme="minorBidi"/>
              <w:noProof/>
              <w:color w:val="002060"/>
              <w:sz w:val="24"/>
              <w:szCs w:val="24"/>
              <w:lang w:val="es-SV" w:eastAsia="es-SV"/>
            </w:rPr>
          </w:pPr>
          <w:hyperlink w:anchor="_Toc59107644" w:history="1">
            <w:r w:rsidR="00251ECE" w:rsidRPr="00251ECE">
              <w:rPr>
                <w:rStyle w:val="Hipervnculo"/>
                <w:rFonts w:ascii="Bembo Std" w:hAnsi="Bembo Std"/>
                <w:noProof/>
                <w:color w:val="002060"/>
                <w:sz w:val="24"/>
                <w:szCs w:val="24"/>
              </w:rPr>
              <w:t xml:space="preserve">B) </w:t>
            </w:r>
            <w:r w:rsidR="00251ECE" w:rsidRPr="00251ECE">
              <w:rPr>
                <w:rStyle w:val="Hipervnculo"/>
                <w:rFonts w:ascii="Bembo Std" w:hAnsi="Bembo Std"/>
                <w:b/>
                <w:bCs/>
                <w:noProof/>
                <w:color w:val="002060"/>
                <w:sz w:val="24"/>
                <w:szCs w:val="24"/>
              </w:rPr>
              <w:t>Gestión Correctiva:</w:t>
            </w:r>
            <w:r w:rsidR="00251ECE" w:rsidRPr="00251ECE">
              <w:rPr>
                <w:rFonts w:ascii="Bembo Std" w:hAnsi="Bembo Std"/>
                <w:noProof/>
                <w:webHidden/>
                <w:color w:val="002060"/>
                <w:sz w:val="24"/>
                <w:szCs w:val="24"/>
              </w:rPr>
              <w:tab/>
            </w:r>
            <w:r w:rsidR="00251ECE" w:rsidRPr="00251ECE">
              <w:rPr>
                <w:rFonts w:ascii="Bembo Std" w:hAnsi="Bembo Std"/>
                <w:noProof/>
                <w:webHidden/>
                <w:color w:val="002060"/>
                <w:sz w:val="24"/>
                <w:szCs w:val="24"/>
              </w:rPr>
              <w:fldChar w:fldCharType="begin"/>
            </w:r>
            <w:r w:rsidR="00251ECE" w:rsidRPr="00251ECE">
              <w:rPr>
                <w:rFonts w:ascii="Bembo Std" w:hAnsi="Bembo Std"/>
                <w:noProof/>
                <w:webHidden/>
                <w:color w:val="002060"/>
                <w:sz w:val="24"/>
                <w:szCs w:val="24"/>
              </w:rPr>
              <w:instrText xml:space="preserve"> PAGEREF _Toc59107644 \h </w:instrText>
            </w:r>
            <w:r w:rsidR="00251ECE" w:rsidRPr="00251ECE">
              <w:rPr>
                <w:rFonts w:ascii="Bembo Std" w:hAnsi="Bembo Std"/>
                <w:noProof/>
                <w:webHidden/>
                <w:color w:val="002060"/>
                <w:sz w:val="24"/>
                <w:szCs w:val="24"/>
              </w:rPr>
            </w:r>
            <w:r w:rsidR="00251ECE" w:rsidRPr="00251ECE">
              <w:rPr>
                <w:rFonts w:ascii="Bembo Std" w:hAnsi="Bembo Std"/>
                <w:noProof/>
                <w:webHidden/>
                <w:color w:val="002060"/>
                <w:sz w:val="24"/>
                <w:szCs w:val="24"/>
              </w:rPr>
              <w:fldChar w:fldCharType="separate"/>
            </w:r>
            <w:r w:rsidR="00251ECE" w:rsidRPr="00251ECE">
              <w:rPr>
                <w:rFonts w:ascii="Bembo Std" w:hAnsi="Bembo Std"/>
                <w:noProof/>
                <w:webHidden/>
                <w:color w:val="002060"/>
                <w:sz w:val="24"/>
                <w:szCs w:val="24"/>
              </w:rPr>
              <w:t>6</w:t>
            </w:r>
            <w:r w:rsidR="00251ECE" w:rsidRPr="00251ECE">
              <w:rPr>
                <w:rFonts w:ascii="Bembo Std" w:hAnsi="Bembo Std"/>
                <w:noProof/>
                <w:webHidden/>
                <w:color w:val="002060"/>
                <w:sz w:val="24"/>
                <w:szCs w:val="24"/>
              </w:rPr>
              <w:fldChar w:fldCharType="end"/>
            </w:r>
          </w:hyperlink>
        </w:p>
        <w:p w14:paraId="69A38BA7" w14:textId="7DDE600A" w:rsidR="00251ECE" w:rsidRPr="00251ECE" w:rsidRDefault="006C2982" w:rsidP="00251ECE">
          <w:pPr>
            <w:pStyle w:val="TDC1"/>
            <w:tabs>
              <w:tab w:val="left" w:pos="660"/>
              <w:tab w:val="right" w:leader="dot" w:pos="9830"/>
            </w:tabs>
            <w:spacing w:line="480" w:lineRule="auto"/>
            <w:rPr>
              <w:rFonts w:ascii="Bembo Std" w:eastAsiaTheme="minorEastAsia" w:hAnsi="Bembo Std" w:cstheme="minorBidi"/>
              <w:noProof/>
              <w:color w:val="002060"/>
              <w:sz w:val="24"/>
              <w:szCs w:val="24"/>
              <w:lang w:val="es-SV" w:eastAsia="es-SV"/>
            </w:rPr>
          </w:pPr>
          <w:hyperlink w:anchor="_Toc59107645" w:history="1">
            <w:r w:rsidR="00251ECE" w:rsidRPr="00251ECE">
              <w:rPr>
                <w:rStyle w:val="Hipervnculo"/>
                <w:rFonts w:ascii="Bembo Std" w:eastAsia="Arial" w:hAnsi="Bembo Std"/>
                <w:b/>
                <w:bCs/>
                <w:noProof/>
                <w:color w:val="002060"/>
                <w:sz w:val="24"/>
                <w:szCs w:val="24"/>
              </w:rPr>
              <w:t>IV.</w:t>
            </w:r>
            <w:r w:rsidR="00251ECE" w:rsidRPr="00251ECE">
              <w:rPr>
                <w:rFonts w:ascii="Bembo Std" w:eastAsiaTheme="minorEastAsia" w:hAnsi="Bembo Std" w:cstheme="minorBidi"/>
                <w:noProof/>
                <w:color w:val="002060"/>
                <w:sz w:val="24"/>
                <w:szCs w:val="24"/>
                <w:lang w:val="es-SV" w:eastAsia="es-SV"/>
              </w:rPr>
              <w:tab/>
            </w:r>
            <w:r w:rsidR="00251ECE" w:rsidRPr="00251ECE">
              <w:rPr>
                <w:rStyle w:val="Hipervnculo"/>
                <w:rFonts w:ascii="Bembo Std" w:eastAsia="Arial" w:hAnsi="Bembo Std"/>
                <w:b/>
                <w:bCs/>
                <w:noProof/>
                <w:color w:val="002060"/>
                <w:sz w:val="24"/>
                <w:szCs w:val="24"/>
              </w:rPr>
              <w:t>OBJETIVOS Y AMBITO DE APLICACIÓN</w:t>
            </w:r>
            <w:r w:rsidR="00251ECE" w:rsidRPr="00251ECE">
              <w:rPr>
                <w:rFonts w:ascii="Bembo Std" w:hAnsi="Bembo Std"/>
                <w:noProof/>
                <w:webHidden/>
                <w:color w:val="002060"/>
                <w:sz w:val="24"/>
                <w:szCs w:val="24"/>
              </w:rPr>
              <w:tab/>
            </w:r>
            <w:r w:rsidR="00251ECE" w:rsidRPr="00251ECE">
              <w:rPr>
                <w:rFonts w:ascii="Bembo Std" w:hAnsi="Bembo Std"/>
                <w:noProof/>
                <w:webHidden/>
                <w:color w:val="002060"/>
                <w:sz w:val="24"/>
                <w:szCs w:val="24"/>
              </w:rPr>
              <w:fldChar w:fldCharType="begin"/>
            </w:r>
            <w:r w:rsidR="00251ECE" w:rsidRPr="00251ECE">
              <w:rPr>
                <w:rFonts w:ascii="Bembo Std" w:hAnsi="Bembo Std"/>
                <w:noProof/>
                <w:webHidden/>
                <w:color w:val="002060"/>
                <w:sz w:val="24"/>
                <w:szCs w:val="24"/>
              </w:rPr>
              <w:instrText xml:space="preserve"> PAGEREF _Toc59107645 \h </w:instrText>
            </w:r>
            <w:r w:rsidR="00251ECE" w:rsidRPr="00251ECE">
              <w:rPr>
                <w:rFonts w:ascii="Bembo Std" w:hAnsi="Bembo Std"/>
                <w:noProof/>
                <w:webHidden/>
                <w:color w:val="002060"/>
                <w:sz w:val="24"/>
                <w:szCs w:val="24"/>
              </w:rPr>
            </w:r>
            <w:r w:rsidR="00251ECE" w:rsidRPr="00251ECE">
              <w:rPr>
                <w:rFonts w:ascii="Bembo Std" w:hAnsi="Bembo Std"/>
                <w:noProof/>
                <w:webHidden/>
                <w:color w:val="002060"/>
                <w:sz w:val="24"/>
                <w:szCs w:val="24"/>
              </w:rPr>
              <w:fldChar w:fldCharType="separate"/>
            </w:r>
            <w:r w:rsidR="00251ECE" w:rsidRPr="00251ECE">
              <w:rPr>
                <w:rFonts w:ascii="Bembo Std" w:hAnsi="Bembo Std"/>
                <w:noProof/>
                <w:webHidden/>
                <w:color w:val="002060"/>
                <w:sz w:val="24"/>
                <w:szCs w:val="24"/>
              </w:rPr>
              <w:t>6</w:t>
            </w:r>
            <w:r w:rsidR="00251ECE" w:rsidRPr="00251ECE">
              <w:rPr>
                <w:rFonts w:ascii="Bembo Std" w:hAnsi="Bembo Std"/>
                <w:noProof/>
                <w:webHidden/>
                <w:color w:val="002060"/>
                <w:sz w:val="24"/>
                <w:szCs w:val="24"/>
              </w:rPr>
              <w:fldChar w:fldCharType="end"/>
            </w:r>
          </w:hyperlink>
        </w:p>
        <w:p w14:paraId="42317E61" w14:textId="01BDE55A" w:rsidR="00251ECE" w:rsidRPr="00251ECE" w:rsidRDefault="006C2982" w:rsidP="00251ECE">
          <w:pPr>
            <w:pStyle w:val="TDC2"/>
            <w:tabs>
              <w:tab w:val="right" w:leader="dot" w:pos="9830"/>
            </w:tabs>
            <w:spacing w:line="480" w:lineRule="auto"/>
            <w:rPr>
              <w:rFonts w:ascii="Bembo Std" w:eastAsiaTheme="minorEastAsia" w:hAnsi="Bembo Std" w:cstheme="minorBidi"/>
              <w:noProof/>
              <w:color w:val="002060"/>
              <w:sz w:val="24"/>
              <w:szCs w:val="24"/>
              <w:lang w:val="es-SV" w:eastAsia="es-SV"/>
            </w:rPr>
          </w:pPr>
          <w:hyperlink w:anchor="_Toc59107646" w:history="1">
            <w:r w:rsidR="00251ECE" w:rsidRPr="00251ECE">
              <w:rPr>
                <w:rStyle w:val="Hipervnculo"/>
                <w:rFonts w:ascii="Bembo Std" w:hAnsi="Bembo Std"/>
                <w:b/>
                <w:bCs/>
                <w:noProof/>
                <w:color w:val="002060"/>
                <w:sz w:val="24"/>
                <w:szCs w:val="24"/>
              </w:rPr>
              <w:t>Ámbito de aplicación</w:t>
            </w:r>
            <w:r w:rsidR="00251ECE" w:rsidRPr="00251ECE">
              <w:rPr>
                <w:rFonts w:ascii="Bembo Std" w:hAnsi="Bembo Std"/>
                <w:noProof/>
                <w:webHidden/>
                <w:color w:val="002060"/>
                <w:sz w:val="24"/>
                <w:szCs w:val="24"/>
              </w:rPr>
              <w:tab/>
            </w:r>
            <w:r w:rsidR="00251ECE" w:rsidRPr="00251ECE">
              <w:rPr>
                <w:rFonts w:ascii="Bembo Std" w:hAnsi="Bembo Std"/>
                <w:noProof/>
                <w:webHidden/>
                <w:color w:val="002060"/>
                <w:sz w:val="24"/>
                <w:szCs w:val="24"/>
              </w:rPr>
              <w:fldChar w:fldCharType="begin"/>
            </w:r>
            <w:r w:rsidR="00251ECE" w:rsidRPr="00251ECE">
              <w:rPr>
                <w:rFonts w:ascii="Bembo Std" w:hAnsi="Bembo Std"/>
                <w:noProof/>
                <w:webHidden/>
                <w:color w:val="002060"/>
                <w:sz w:val="24"/>
                <w:szCs w:val="24"/>
              </w:rPr>
              <w:instrText xml:space="preserve"> PAGEREF _Toc59107646 \h </w:instrText>
            </w:r>
            <w:r w:rsidR="00251ECE" w:rsidRPr="00251ECE">
              <w:rPr>
                <w:rFonts w:ascii="Bembo Std" w:hAnsi="Bembo Std"/>
                <w:noProof/>
                <w:webHidden/>
                <w:color w:val="002060"/>
                <w:sz w:val="24"/>
                <w:szCs w:val="24"/>
              </w:rPr>
            </w:r>
            <w:r w:rsidR="00251ECE" w:rsidRPr="00251ECE">
              <w:rPr>
                <w:rFonts w:ascii="Bembo Std" w:hAnsi="Bembo Std"/>
                <w:noProof/>
                <w:webHidden/>
                <w:color w:val="002060"/>
                <w:sz w:val="24"/>
                <w:szCs w:val="24"/>
              </w:rPr>
              <w:fldChar w:fldCharType="separate"/>
            </w:r>
            <w:r w:rsidR="00251ECE" w:rsidRPr="00251ECE">
              <w:rPr>
                <w:rFonts w:ascii="Bembo Std" w:hAnsi="Bembo Std"/>
                <w:noProof/>
                <w:webHidden/>
                <w:color w:val="002060"/>
                <w:sz w:val="24"/>
                <w:szCs w:val="24"/>
              </w:rPr>
              <w:t>6</w:t>
            </w:r>
            <w:r w:rsidR="00251ECE" w:rsidRPr="00251ECE">
              <w:rPr>
                <w:rFonts w:ascii="Bembo Std" w:hAnsi="Bembo Std"/>
                <w:noProof/>
                <w:webHidden/>
                <w:color w:val="002060"/>
                <w:sz w:val="24"/>
                <w:szCs w:val="24"/>
              </w:rPr>
              <w:fldChar w:fldCharType="end"/>
            </w:r>
          </w:hyperlink>
        </w:p>
        <w:p w14:paraId="7FCA1A9D" w14:textId="31735D38" w:rsidR="00251ECE" w:rsidRPr="00251ECE" w:rsidRDefault="006C2982" w:rsidP="00251ECE">
          <w:pPr>
            <w:pStyle w:val="TDC2"/>
            <w:tabs>
              <w:tab w:val="right" w:leader="dot" w:pos="9830"/>
            </w:tabs>
            <w:spacing w:line="480" w:lineRule="auto"/>
            <w:rPr>
              <w:rFonts w:ascii="Bembo Std" w:eastAsiaTheme="minorEastAsia" w:hAnsi="Bembo Std" w:cstheme="minorBidi"/>
              <w:noProof/>
              <w:color w:val="002060"/>
              <w:sz w:val="24"/>
              <w:szCs w:val="24"/>
              <w:lang w:val="es-SV" w:eastAsia="es-SV"/>
            </w:rPr>
          </w:pPr>
          <w:hyperlink w:anchor="_Toc59107647" w:history="1">
            <w:r w:rsidR="00251ECE" w:rsidRPr="00251ECE">
              <w:rPr>
                <w:rStyle w:val="Hipervnculo"/>
                <w:rFonts w:ascii="Bembo Std" w:hAnsi="Bembo Std"/>
                <w:b/>
                <w:bCs/>
                <w:noProof/>
                <w:color w:val="002060"/>
                <w:sz w:val="24"/>
                <w:szCs w:val="24"/>
              </w:rPr>
              <w:t>Evaluación de Riesgos</w:t>
            </w:r>
            <w:r w:rsidR="00251ECE" w:rsidRPr="00251ECE">
              <w:rPr>
                <w:rFonts w:ascii="Bembo Std" w:hAnsi="Bembo Std"/>
                <w:noProof/>
                <w:webHidden/>
                <w:color w:val="002060"/>
                <w:sz w:val="24"/>
                <w:szCs w:val="24"/>
              </w:rPr>
              <w:tab/>
            </w:r>
            <w:r w:rsidR="00251ECE" w:rsidRPr="00251ECE">
              <w:rPr>
                <w:rFonts w:ascii="Bembo Std" w:hAnsi="Bembo Std"/>
                <w:noProof/>
                <w:webHidden/>
                <w:color w:val="002060"/>
                <w:sz w:val="24"/>
                <w:szCs w:val="24"/>
              </w:rPr>
              <w:fldChar w:fldCharType="begin"/>
            </w:r>
            <w:r w:rsidR="00251ECE" w:rsidRPr="00251ECE">
              <w:rPr>
                <w:rFonts w:ascii="Bembo Std" w:hAnsi="Bembo Std"/>
                <w:noProof/>
                <w:webHidden/>
                <w:color w:val="002060"/>
                <w:sz w:val="24"/>
                <w:szCs w:val="24"/>
              </w:rPr>
              <w:instrText xml:space="preserve"> PAGEREF _Toc59107647 \h </w:instrText>
            </w:r>
            <w:r w:rsidR="00251ECE" w:rsidRPr="00251ECE">
              <w:rPr>
                <w:rFonts w:ascii="Bembo Std" w:hAnsi="Bembo Std"/>
                <w:noProof/>
                <w:webHidden/>
                <w:color w:val="002060"/>
                <w:sz w:val="24"/>
                <w:szCs w:val="24"/>
              </w:rPr>
            </w:r>
            <w:r w:rsidR="00251ECE" w:rsidRPr="00251ECE">
              <w:rPr>
                <w:rFonts w:ascii="Bembo Std" w:hAnsi="Bembo Std"/>
                <w:noProof/>
                <w:webHidden/>
                <w:color w:val="002060"/>
                <w:sz w:val="24"/>
                <w:szCs w:val="24"/>
              </w:rPr>
              <w:fldChar w:fldCharType="separate"/>
            </w:r>
            <w:r w:rsidR="00251ECE" w:rsidRPr="00251ECE">
              <w:rPr>
                <w:rFonts w:ascii="Bembo Std" w:hAnsi="Bembo Std"/>
                <w:noProof/>
                <w:webHidden/>
                <w:color w:val="002060"/>
                <w:sz w:val="24"/>
                <w:szCs w:val="24"/>
              </w:rPr>
              <w:t>10</w:t>
            </w:r>
            <w:r w:rsidR="00251ECE" w:rsidRPr="00251ECE">
              <w:rPr>
                <w:rFonts w:ascii="Bembo Std" w:hAnsi="Bembo Std"/>
                <w:noProof/>
                <w:webHidden/>
                <w:color w:val="002060"/>
                <w:sz w:val="24"/>
                <w:szCs w:val="24"/>
              </w:rPr>
              <w:fldChar w:fldCharType="end"/>
            </w:r>
          </w:hyperlink>
        </w:p>
        <w:p w14:paraId="076BEEE7" w14:textId="46AAE476" w:rsidR="00251ECE" w:rsidRPr="00251ECE" w:rsidRDefault="006C2982" w:rsidP="00251ECE">
          <w:pPr>
            <w:pStyle w:val="TDC2"/>
            <w:tabs>
              <w:tab w:val="right" w:leader="dot" w:pos="9830"/>
            </w:tabs>
            <w:spacing w:line="480" w:lineRule="auto"/>
            <w:rPr>
              <w:rFonts w:ascii="Bembo Std" w:eastAsiaTheme="minorEastAsia" w:hAnsi="Bembo Std" w:cstheme="minorBidi"/>
              <w:noProof/>
              <w:color w:val="002060"/>
              <w:sz w:val="24"/>
              <w:szCs w:val="24"/>
              <w:lang w:val="es-SV" w:eastAsia="es-SV"/>
            </w:rPr>
          </w:pPr>
          <w:hyperlink w:anchor="_Toc59107648" w:history="1">
            <w:r w:rsidR="00251ECE" w:rsidRPr="00251ECE">
              <w:rPr>
                <w:rStyle w:val="Hipervnculo"/>
                <w:rFonts w:ascii="Bembo Std" w:hAnsi="Bembo Std"/>
                <w:b/>
                <w:bCs/>
                <w:noProof/>
                <w:color w:val="002060"/>
                <w:sz w:val="24"/>
                <w:szCs w:val="24"/>
              </w:rPr>
              <w:t>Evaluación de los Riesgos para PENMTB 2022 - 2026:</w:t>
            </w:r>
            <w:r w:rsidR="00251ECE" w:rsidRPr="00251ECE">
              <w:rPr>
                <w:rFonts w:ascii="Bembo Std" w:hAnsi="Bembo Std"/>
                <w:noProof/>
                <w:webHidden/>
                <w:color w:val="002060"/>
                <w:sz w:val="24"/>
                <w:szCs w:val="24"/>
              </w:rPr>
              <w:tab/>
            </w:r>
            <w:r w:rsidR="00251ECE" w:rsidRPr="00251ECE">
              <w:rPr>
                <w:rFonts w:ascii="Bembo Std" w:hAnsi="Bembo Std"/>
                <w:noProof/>
                <w:webHidden/>
                <w:color w:val="002060"/>
                <w:sz w:val="24"/>
                <w:szCs w:val="24"/>
              </w:rPr>
              <w:fldChar w:fldCharType="begin"/>
            </w:r>
            <w:r w:rsidR="00251ECE" w:rsidRPr="00251ECE">
              <w:rPr>
                <w:rFonts w:ascii="Bembo Std" w:hAnsi="Bembo Std"/>
                <w:noProof/>
                <w:webHidden/>
                <w:color w:val="002060"/>
                <w:sz w:val="24"/>
                <w:szCs w:val="24"/>
              </w:rPr>
              <w:instrText xml:space="preserve"> PAGEREF _Toc59107648 \h </w:instrText>
            </w:r>
            <w:r w:rsidR="00251ECE" w:rsidRPr="00251ECE">
              <w:rPr>
                <w:rFonts w:ascii="Bembo Std" w:hAnsi="Bembo Std"/>
                <w:noProof/>
                <w:webHidden/>
                <w:color w:val="002060"/>
                <w:sz w:val="24"/>
                <w:szCs w:val="24"/>
              </w:rPr>
            </w:r>
            <w:r w:rsidR="00251ECE" w:rsidRPr="00251ECE">
              <w:rPr>
                <w:rFonts w:ascii="Bembo Std" w:hAnsi="Bembo Std"/>
                <w:noProof/>
                <w:webHidden/>
                <w:color w:val="002060"/>
                <w:sz w:val="24"/>
                <w:szCs w:val="24"/>
              </w:rPr>
              <w:fldChar w:fldCharType="separate"/>
            </w:r>
            <w:r w:rsidR="00251ECE" w:rsidRPr="00251ECE">
              <w:rPr>
                <w:rFonts w:ascii="Bembo Std" w:hAnsi="Bembo Std"/>
                <w:noProof/>
                <w:webHidden/>
                <w:color w:val="002060"/>
                <w:sz w:val="24"/>
                <w:szCs w:val="24"/>
              </w:rPr>
              <w:t>13</w:t>
            </w:r>
            <w:r w:rsidR="00251ECE" w:rsidRPr="00251ECE">
              <w:rPr>
                <w:rFonts w:ascii="Bembo Std" w:hAnsi="Bembo Std"/>
                <w:noProof/>
                <w:webHidden/>
                <w:color w:val="002060"/>
                <w:sz w:val="24"/>
                <w:szCs w:val="24"/>
              </w:rPr>
              <w:fldChar w:fldCharType="end"/>
            </w:r>
          </w:hyperlink>
        </w:p>
        <w:p w14:paraId="52B8BCC1" w14:textId="42C2E551" w:rsidR="00251ECE" w:rsidRPr="00251ECE" w:rsidRDefault="006C2982" w:rsidP="00251ECE">
          <w:pPr>
            <w:pStyle w:val="TDC2"/>
            <w:tabs>
              <w:tab w:val="right" w:leader="dot" w:pos="9830"/>
            </w:tabs>
            <w:spacing w:line="480" w:lineRule="auto"/>
            <w:rPr>
              <w:rFonts w:ascii="Bembo Std" w:eastAsiaTheme="minorEastAsia" w:hAnsi="Bembo Std" w:cstheme="minorBidi"/>
              <w:noProof/>
              <w:color w:val="002060"/>
              <w:sz w:val="24"/>
              <w:szCs w:val="24"/>
              <w:lang w:val="es-SV" w:eastAsia="es-SV"/>
            </w:rPr>
          </w:pPr>
          <w:hyperlink w:anchor="_Toc59107649" w:history="1">
            <w:r w:rsidR="00251ECE" w:rsidRPr="00251ECE">
              <w:rPr>
                <w:rStyle w:val="Hipervnculo"/>
                <w:rFonts w:ascii="Bembo Std" w:hAnsi="Bembo Std"/>
                <w:b/>
                <w:bCs/>
                <w:noProof/>
                <w:color w:val="002060"/>
                <w:sz w:val="24"/>
                <w:szCs w:val="24"/>
              </w:rPr>
              <w:t>Mitigación y Control de Riesgos</w:t>
            </w:r>
            <w:r w:rsidR="00251ECE" w:rsidRPr="00251ECE">
              <w:rPr>
                <w:rFonts w:ascii="Bembo Std" w:hAnsi="Bembo Std"/>
                <w:noProof/>
                <w:webHidden/>
                <w:color w:val="002060"/>
                <w:sz w:val="24"/>
                <w:szCs w:val="24"/>
              </w:rPr>
              <w:tab/>
            </w:r>
            <w:r w:rsidR="00251ECE" w:rsidRPr="00251ECE">
              <w:rPr>
                <w:rFonts w:ascii="Bembo Std" w:hAnsi="Bembo Std"/>
                <w:noProof/>
                <w:webHidden/>
                <w:color w:val="002060"/>
                <w:sz w:val="24"/>
                <w:szCs w:val="24"/>
              </w:rPr>
              <w:fldChar w:fldCharType="begin"/>
            </w:r>
            <w:r w:rsidR="00251ECE" w:rsidRPr="00251ECE">
              <w:rPr>
                <w:rFonts w:ascii="Bembo Std" w:hAnsi="Bembo Std"/>
                <w:noProof/>
                <w:webHidden/>
                <w:color w:val="002060"/>
                <w:sz w:val="24"/>
                <w:szCs w:val="24"/>
              </w:rPr>
              <w:instrText xml:space="preserve"> PAGEREF _Toc59107649 \h </w:instrText>
            </w:r>
            <w:r w:rsidR="00251ECE" w:rsidRPr="00251ECE">
              <w:rPr>
                <w:rFonts w:ascii="Bembo Std" w:hAnsi="Bembo Std"/>
                <w:noProof/>
                <w:webHidden/>
                <w:color w:val="002060"/>
                <w:sz w:val="24"/>
                <w:szCs w:val="24"/>
              </w:rPr>
            </w:r>
            <w:r w:rsidR="00251ECE" w:rsidRPr="00251ECE">
              <w:rPr>
                <w:rFonts w:ascii="Bembo Std" w:hAnsi="Bembo Std"/>
                <w:noProof/>
                <w:webHidden/>
                <w:color w:val="002060"/>
                <w:sz w:val="24"/>
                <w:szCs w:val="24"/>
              </w:rPr>
              <w:fldChar w:fldCharType="separate"/>
            </w:r>
            <w:r w:rsidR="00251ECE" w:rsidRPr="00251ECE">
              <w:rPr>
                <w:rFonts w:ascii="Bembo Std" w:hAnsi="Bembo Std"/>
                <w:noProof/>
                <w:webHidden/>
                <w:color w:val="002060"/>
                <w:sz w:val="24"/>
                <w:szCs w:val="24"/>
              </w:rPr>
              <w:t>14</w:t>
            </w:r>
            <w:r w:rsidR="00251ECE" w:rsidRPr="00251ECE">
              <w:rPr>
                <w:rFonts w:ascii="Bembo Std" w:hAnsi="Bembo Std"/>
                <w:noProof/>
                <w:webHidden/>
                <w:color w:val="002060"/>
                <w:sz w:val="24"/>
                <w:szCs w:val="24"/>
              </w:rPr>
              <w:fldChar w:fldCharType="end"/>
            </w:r>
          </w:hyperlink>
        </w:p>
        <w:p w14:paraId="142E11BB" w14:textId="436163D4" w:rsidR="00251ECE" w:rsidRPr="00251ECE" w:rsidRDefault="006C2982" w:rsidP="00251ECE">
          <w:pPr>
            <w:pStyle w:val="TDC2"/>
            <w:tabs>
              <w:tab w:val="right" w:leader="dot" w:pos="9830"/>
            </w:tabs>
            <w:spacing w:line="480" w:lineRule="auto"/>
            <w:rPr>
              <w:rFonts w:ascii="Bembo Std" w:eastAsiaTheme="minorEastAsia" w:hAnsi="Bembo Std" w:cstheme="minorBidi"/>
              <w:noProof/>
              <w:color w:val="002060"/>
              <w:sz w:val="24"/>
              <w:szCs w:val="24"/>
              <w:lang w:val="es-SV" w:eastAsia="es-SV"/>
            </w:rPr>
          </w:pPr>
          <w:hyperlink w:anchor="_Toc59107650" w:history="1">
            <w:r w:rsidR="00251ECE" w:rsidRPr="00251ECE">
              <w:rPr>
                <w:rStyle w:val="Hipervnculo"/>
                <w:rFonts w:ascii="Bembo Std" w:hAnsi="Bembo Std"/>
                <w:b/>
                <w:bCs/>
                <w:noProof/>
                <w:color w:val="002060"/>
                <w:sz w:val="24"/>
                <w:szCs w:val="24"/>
              </w:rPr>
              <w:t>Monitoreo y revisión de riesgos</w:t>
            </w:r>
            <w:r w:rsidR="00251ECE" w:rsidRPr="00251ECE">
              <w:rPr>
                <w:rFonts w:ascii="Bembo Std" w:hAnsi="Bembo Std"/>
                <w:noProof/>
                <w:webHidden/>
                <w:color w:val="002060"/>
                <w:sz w:val="24"/>
                <w:szCs w:val="24"/>
              </w:rPr>
              <w:tab/>
            </w:r>
            <w:r w:rsidR="00251ECE" w:rsidRPr="00251ECE">
              <w:rPr>
                <w:rFonts w:ascii="Bembo Std" w:hAnsi="Bembo Std"/>
                <w:noProof/>
                <w:webHidden/>
                <w:color w:val="002060"/>
                <w:sz w:val="24"/>
                <w:szCs w:val="24"/>
              </w:rPr>
              <w:fldChar w:fldCharType="begin"/>
            </w:r>
            <w:r w:rsidR="00251ECE" w:rsidRPr="00251ECE">
              <w:rPr>
                <w:rFonts w:ascii="Bembo Std" w:hAnsi="Bembo Std"/>
                <w:noProof/>
                <w:webHidden/>
                <w:color w:val="002060"/>
                <w:sz w:val="24"/>
                <w:szCs w:val="24"/>
              </w:rPr>
              <w:instrText xml:space="preserve"> PAGEREF _Toc59107650 \h </w:instrText>
            </w:r>
            <w:r w:rsidR="00251ECE" w:rsidRPr="00251ECE">
              <w:rPr>
                <w:rFonts w:ascii="Bembo Std" w:hAnsi="Bembo Std"/>
                <w:noProof/>
                <w:webHidden/>
                <w:color w:val="002060"/>
                <w:sz w:val="24"/>
                <w:szCs w:val="24"/>
              </w:rPr>
            </w:r>
            <w:r w:rsidR="00251ECE" w:rsidRPr="00251ECE">
              <w:rPr>
                <w:rFonts w:ascii="Bembo Std" w:hAnsi="Bembo Std"/>
                <w:noProof/>
                <w:webHidden/>
                <w:color w:val="002060"/>
                <w:sz w:val="24"/>
                <w:szCs w:val="24"/>
              </w:rPr>
              <w:fldChar w:fldCharType="separate"/>
            </w:r>
            <w:r w:rsidR="00251ECE" w:rsidRPr="00251ECE">
              <w:rPr>
                <w:rFonts w:ascii="Bembo Std" w:hAnsi="Bembo Std"/>
                <w:noProof/>
                <w:webHidden/>
                <w:color w:val="002060"/>
                <w:sz w:val="24"/>
                <w:szCs w:val="24"/>
              </w:rPr>
              <w:t>14</w:t>
            </w:r>
            <w:r w:rsidR="00251ECE" w:rsidRPr="00251ECE">
              <w:rPr>
                <w:rFonts w:ascii="Bembo Std" w:hAnsi="Bembo Std"/>
                <w:noProof/>
                <w:webHidden/>
                <w:color w:val="002060"/>
                <w:sz w:val="24"/>
                <w:szCs w:val="24"/>
              </w:rPr>
              <w:fldChar w:fldCharType="end"/>
            </w:r>
          </w:hyperlink>
        </w:p>
        <w:p w14:paraId="466AEFB3" w14:textId="36B6495A" w:rsidR="00251ECE" w:rsidRPr="00251ECE" w:rsidRDefault="006C2982" w:rsidP="00251ECE">
          <w:pPr>
            <w:pStyle w:val="TDC1"/>
            <w:tabs>
              <w:tab w:val="left" w:pos="440"/>
              <w:tab w:val="right" w:leader="dot" w:pos="9830"/>
            </w:tabs>
            <w:spacing w:line="480" w:lineRule="auto"/>
            <w:rPr>
              <w:rFonts w:ascii="Bembo Std" w:eastAsiaTheme="minorEastAsia" w:hAnsi="Bembo Std" w:cstheme="minorBidi"/>
              <w:noProof/>
              <w:color w:val="002060"/>
              <w:sz w:val="24"/>
              <w:szCs w:val="24"/>
              <w:lang w:val="es-SV" w:eastAsia="es-SV"/>
            </w:rPr>
          </w:pPr>
          <w:hyperlink w:anchor="_Toc59107651" w:history="1">
            <w:r w:rsidR="00251ECE" w:rsidRPr="00251ECE">
              <w:rPr>
                <w:rStyle w:val="Hipervnculo"/>
                <w:rFonts w:ascii="Bembo Std" w:eastAsia="Arial" w:hAnsi="Bembo Std"/>
                <w:b/>
                <w:bCs/>
                <w:noProof/>
                <w:color w:val="002060"/>
                <w:sz w:val="24"/>
                <w:szCs w:val="24"/>
              </w:rPr>
              <w:t>V.</w:t>
            </w:r>
            <w:r w:rsidR="00251ECE" w:rsidRPr="00251ECE">
              <w:rPr>
                <w:rFonts w:ascii="Bembo Std" w:eastAsiaTheme="minorEastAsia" w:hAnsi="Bembo Std" w:cstheme="minorBidi"/>
                <w:noProof/>
                <w:color w:val="002060"/>
                <w:sz w:val="24"/>
                <w:szCs w:val="24"/>
                <w:lang w:val="es-SV" w:eastAsia="es-SV"/>
              </w:rPr>
              <w:tab/>
            </w:r>
            <w:r w:rsidR="00251ECE" w:rsidRPr="00251ECE">
              <w:rPr>
                <w:rStyle w:val="Hipervnculo"/>
                <w:rFonts w:ascii="Bembo Std" w:eastAsia="Arial" w:hAnsi="Bembo Std"/>
                <w:b/>
                <w:bCs/>
                <w:noProof/>
                <w:color w:val="002060"/>
                <w:sz w:val="24"/>
                <w:szCs w:val="24"/>
              </w:rPr>
              <w:t>Acciones Específicas</w:t>
            </w:r>
            <w:r w:rsidR="00251ECE" w:rsidRPr="00251ECE">
              <w:rPr>
                <w:rFonts w:ascii="Bembo Std" w:hAnsi="Bembo Std"/>
                <w:noProof/>
                <w:webHidden/>
                <w:color w:val="002060"/>
                <w:sz w:val="24"/>
                <w:szCs w:val="24"/>
              </w:rPr>
              <w:tab/>
            </w:r>
            <w:r w:rsidR="00251ECE" w:rsidRPr="00251ECE">
              <w:rPr>
                <w:rFonts w:ascii="Bembo Std" w:hAnsi="Bembo Std"/>
                <w:noProof/>
                <w:webHidden/>
                <w:color w:val="002060"/>
                <w:sz w:val="24"/>
                <w:szCs w:val="24"/>
              </w:rPr>
              <w:fldChar w:fldCharType="begin"/>
            </w:r>
            <w:r w:rsidR="00251ECE" w:rsidRPr="00251ECE">
              <w:rPr>
                <w:rFonts w:ascii="Bembo Std" w:hAnsi="Bembo Std"/>
                <w:noProof/>
                <w:webHidden/>
                <w:color w:val="002060"/>
                <w:sz w:val="24"/>
                <w:szCs w:val="24"/>
              </w:rPr>
              <w:instrText xml:space="preserve"> PAGEREF _Toc59107651 \h </w:instrText>
            </w:r>
            <w:r w:rsidR="00251ECE" w:rsidRPr="00251ECE">
              <w:rPr>
                <w:rFonts w:ascii="Bembo Std" w:hAnsi="Bembo Std"/>
                <w:noProof/>
                <w:webHidden/>
                <w:color w:val="002060"/>
                <w:sz w:val="24"/>
                <w:szCs w:val="24"/>
              </w:rPr>
            </w:r>
            <w:r w:rsidR="00251ECE" w:rsidRPr="00251ECE">
              <w:rPr>
                <w:rFonts w:ascii="Bembo Std" w:hAnsi="Bembo Std"/>
                <w:noProof/>
                <w:webHidden/>
                <w:color w:val="002060"/>
                <w:sz w:val="24"/>
                <w:szCs w:val="24"/>
              </w:rPr>
              <w:fldChar w:fldCharType="separate"/>
            </w:r>
            <w:r w:rsidR="00251ECE" w:rsidRPr="00251ECE">
              <w:rPr>
                <w:rFonts w:ascii="Bembo Std" w:hAnsi="Bembo Std"/>
                <w:noProof/>
                <w:webHidden/>
                <w:color w:val="002060"/>
                <w:sz w:val="24"/>
                <w:szCs w:val="24"/>
              </w:rPr>
              <w:t>15</w:t>
            </w:r>
            <w:r w:rsidR="00251ECE" w:rsidRPr="00251ECE">
              <w:rPr>
                <w:rFonts w:ascii="Bembo Std" w:hAnsi="Bembo Std"/>
                <w:noProof/>
                <w:webHidden/>
                <w:color w:val="002060"/>
                <w:sz w:val="24"/>
                <w:szCs w:val="24"/>
              </w:rPr>
              <w:fldChar w:fldCharType="end"/>
            </w:r>
          </w:hyperlink>
        </w:p>
        <w:p w14:paraId="5F07EC21" w14:textId="0F7A8BC9" w:rsidR="00202412" w:rsidRPr="00202412" w:rsidRDefault="00202412" w:rsidP="00251ECE">
          <w:pPr>
            <w:spacing w:line="480" w:lineRule="auto"/>
            <w:rPr>
              <w:rFonts w:ascii="Bembo Std" w:hAnsi="Bembo Std"/>
              <w:color w:val="002060"/>
              <w:sz w:val="24"/>
              <w:szCs w:val="24"/>
            </w:rPr>
          </w:pPr>
          <w:r w:rsidRPr="00251ECE">
            <w:rPr>
              <w:rFonts w:ascii="Bembo Std" w:hAnsi="Bembo Std"/>
              <w:b/>
              <w:bCs/>
              <w:color w:val="002060"/>
              <w:sz w:val="24"/>
              <w:szCs w:val="24"/>
            </w:rPr>
            <w:fldChar w:fldCharType="end"/>
          </w:r>
        </w:p>
      </w:sdtContent>
    </w:sdt>
    <w:p w14:paraId="0480AA2A" w14:textId="77777777" w:rsidR="00BB4569" w:rsidRPr="00202412" w:rsidRDefault="00BB4569" w:rsidP="00546216">
      <w:pPr>
        <w:spacing w:line="200" w:lineRule="exact"/>
        <w:rPr>
          <w:rFonts w:ascii="Bembo Std" w:eastAsia="Times New Roman" w:hAnsi="Bembo Std"/>
          <w:color w:val="002060"/>
          <w:sz w:val="24"/>
          <w:szCs w:val="24"/>
        </w:rPr>
      </w:pPr>
    </w:p>
    <w:p w14:paraId="48C5FE6B" w14:textId="77777777" w:rsidR="00F279DD" w:rsidRPr="00F279DD" w:rsidRDefault="00F279DD" w:rsidP="00F279DD">
      <w:pPr>
        <w:pStyle w:val="Ttulo1"/>
        <w:suppressAutoHyphens/>
        <w:spacing w:before="0" w:after="120" w:line="276" w:lineRule="auto"/>
        <w:rPr>
          <w:rStyle w:val="Hipervnculo"/>
          <w:rFonts w:ascii="Bembo Std" w:eastAsia="Arial" w:hAnsi="Bembo Std" w:cs="Arial"/>
          <w:b/>
          <w:bCs/>
          <w:noProof/>
          <w:color w:val="002060"/>
          <w:sz w:val="24"/>
          <w:szCs w:val="24"/>
        </w:rPr>
      </w:pPr>
      <w:r w:rsidRPr="00F279DD">
        <w:rPr>
          <w:rStyle w:val="Hipervnculo"/>
          <w:rFonts w:ascii="Bembo Std" w:eastAsia="Arial" w:hAnsi="Bembo Std" w:cs="Arial"/>
          <w:b/>
          <w:bCs/>
          <w:noProof/>
          <w:color w:val="002060"/>
          <w:sz w:val="24"/>
          <w:szCs w:val="24"/>
        </w:rPr>
        <w:t>Siglas y acrónimos</w:t>
      </w:r>
      <w:r w:rsidRPr="00F279DD">
        <w:rPr>
          <w:rStyle w:val="Hipervnculo"/>
          <w:rFonts w:eastAsia="Arial" w:cs="Arial"/>
          <w:b/>
          <w:bCs/>
          <w:noProof/>
          <w:color w:val="002060"/>
          <w:sz w:val="24"/>
          <w:szCs w:val="24"/>
        </w:rPr>
        <w:t>.</w:t>
      </w:r>
    </w:p>
    <w:tbl>
      <w:tblPr>
        <w:tblW w:w="9307" w:type="dxa"/>
        <w:tblInd w:w="108" w:type="dxa"/>
        <w:tblLayout w:type="fixed"/>
        <w:tblLook w:val="04A0" w:firstRow="1" w:lastRow="0" w:firstColumn="1" w:lastColumn="0" w:noHBand="0" w:noVBand="1"/>
      </w:tblPr>
      <w:tblGrid>
        <w:gridCol w:w="1735"/>
        <w:gridCol w:w="7243"/>
        <w:gridCol w:w="61"/>
        <w:gridCol w:w="268"/>
      </w:tblGrid>
      <w:tr w:rsidR="00F279DD" w:rsidRPr="00F279DD" w14:paraId="7F528C5B" w14:textId="77777777" w:rsidTr="00F279DD">
        <w:trPr>
          <w:gridAfter w:val="1"/>
          <w:wAfter w:w="268" w:type="dxa"/>
          <w:trHeight w:val="200"/>
        </w:trPr>
        <w:tc>
          <w:tcPr>
            <w:tcW w:w="1735" w:type="dxa"/>
            <w:shd w:val="clear" w:color="auto" w:fill="D9D9D9"/>
            <w:hideMark/>
          </w:tcPr>
          <w:p w14:paraId="6EBE1ED1"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ADESCO:</w:t>
            </w:r>
          </w:p>
          <w:p w14:paraId="0EB130DD"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AFI:</w:t>
            </w:r>
          </w:p>
        </w:tc>
        <w:tc>
          <w:tcPr>
            <w:tcW w:w="7304" w:type="dxa"/>
            <w:gridSpan w:val="2"/>
            <w:hideMark/>
          </w:tcPr>
          <w:p w14:paraId="3EAC485B"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Asociación de Desarrollo Comunitario.</w:t>
            </w:r>
          </w:p>
          <w:p w14:paraId="72609C21"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 xml:space="preserve">Administración Financiera Institucional. </w:t>
            </w:r>
          </w:p>
        </w:tc>
      </w:tr>
      <w:tr w:rsidR="00F279DD" w:rsidRPr="00F279DD" w14:paraId="6A1A540F" w14:textId="77777777" w:rsidTr="00F279DD">
        <w:trPr>
          <w:gridAfter w:val="1"/>
          <w:wAfter w:w="268" w:type="dxa"/>
          <w:trHeight w:val="263"/>
        </w:trPr>
        <w:tc>
          <w:tcPr>
            <w:tcW w:w="1735" w:type="dxa"/>
            <w:shd w:val="clear" w:color="auto" w:fill="D9D9D9"/>
            <w:hideMark/>
          </w:tcPr>
          <w:p w14:paraId="1CDF6E54"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AITER/PAL:</w:t>
            </w:r>
          </w:p>
        </w:tc>
        <w:tc>
          <w:tcPr>
            <w:tcW w:w="7304" w:type="dxa"/>
            <w:gridSpan w:val="2"/>
            <w:hideMark/>
          </w:tcPr>
          <w:p w14:paraId="42985C50"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Atención Integral de la Tuberculosis y Enfermedades Respiratorias.</w:t>
            </w:r>
          </w:p>
        </w:tc>
      </w:tr>
      <w:tr w:rsidR="00F279DD" w:rsidRPr="00F279DD" w14:paraId="589DC08B" w14:textId="77777777" w:rsidTr="00F279DD">
        <w:trPr>
          <w:gridAfter w:val="1"/>
          <w:wAfter w:w="268" w:type="dxa"/>
          <w:trHeight w:val="182"/>
        </w:trPr>
        <w:tc>
          <w:tcPr>
            <w:tcW w:w="1735" w:type="dxa"/>
            <w:shd w:val="clear" w:color="auto" w:fill="D9D9D9"/>
            <w:hideMark/>
          </w:tcPr>
          <w:p w14:paraId="0F17ABFA"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AMSS:</w:t>
            </w:r>
          </w:p>
        </w:tc>
        <w:tc>
          <w:tcPr>
            <w:tcW w:w="7304" w:type="dxa"/>
            <w:gridSpan w:val="2"/>
            <w:hideMark/>
          </w:tcPr>
          <w:p w14:paraId="1A2D5836"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Área Metropolitana de San Salvador.</w:t>
            </w:r>
          </w:p>
        </w:tc>
      </w:tr>
      <w:tr w:rsidR="00F279DD" w:rsidRPr="00F279DD" w14:paraId="4E52242D" w14:textId="77777777" w:rsidTr="00F279DD">
        <w:trPr>
          <w:gridAfter w:val="1"/>
          <w:wAfter w:w="268" w:type="dxa"/>
          <w:trHeight w:val="257"/>
        </w:trPr>
        <w:tc>
          <w:tcPr>
            <w:tcW w:w="1735" w:type="dxa"/>
            <w:shd w:val="clear" w:color="auto" w:fill="D9D9D9"/>
            <w:hideMark/>
          </w:tcPr>
          <w:p w14:paraId="36F085CA"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APP:</w:t>
            </w:r>
          </w:p>
        </w:tc>
        <w:tc>
          <w:tcPr>
            <w:tcW w:w="7304" w:type="dxa"/>
            <w:gridSpan w:val="2"/>
            <w:hideMark/>
          </w:tcPr>
          <w:p w14:paraId="4449626F"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Alianza Público-Público, Público-Privado.</w:t>
            </w:r>
          </w:p>
        </w:tc>
      </w:tr>
      <w:tr w:rsidR="00F279DD" w:rsidRPr="00F279DD" w14:paraId="24751057" w14:textId="77777777" w:rsidTr="00F279DD">
        <w:trPr>
          <w:gridAfter w:val="1"/>
          <w:wAfter w:w="268" w:type="dxa"/>
          <w:trHeight w:val="133"/>
        </w:trPr>
        <w:tc>
          <w:tcPr>
            <w:tcW w:w="1735" w:type="dxa"/>
            <w:shd w:val="clear" w:color="auto" w:fill="D9D9D9"/>
            <w:hideMark/>
          </w:tcPr>
          <w:p w14:paraId="4042A2BF"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APSI:</w:t>
            </w:r>
          </w:p>
        </w:tc>
        <w:tc>
          <w:tcPr>
            <w:tcW w:w="7304" w:type="dxa"/>
            <w:gridSpan w:val="2"/>
            <w:hideMark/>
          </w:tcPr>
          <w:p w14:paraId="576A4F67"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Atención Primaria en Salud Integral.</w:t>
            </w:r>
          </w:p>
        </w:tc>
      </w:tr>
      <w:tr w:rsidR="00F279DD" w:rsidRPr="00F279DD" w14:paraId="08D40109" w14:textId="77777777" w:rsidTr="00F279DD">
        <w:trPr>
          <w:gridAfter w:val="1"/>
          <w:wAfter w:w="268" w:type="dxa"/>
          <w:trHeight w:val="363"/>
        </w:trPr>
        <w:tc>
          <w:tcPr>
            <w:tcW w:w="1735" w:type="dxa"/>
            <w:shd w:val="clear" w:color="auto" w:fill="D9D9D9"/>
            <w:hideMark/>
          </w:tcPr>
          <w:p w14:paraId="3A009EFD"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ASADI:</w:t>
            </w:r>
          </w:p>
          <w:p w14:paraId="44E03164"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AVAD: </w:t>
            </w:r>
          </w:p>
        </w:tc>
        <w:tc>
          <w:tcPr>
            <w:tcW w:w="7304" w:type="dxa"/>
            <w:gridSpan w:val="2"/>
            <w:hideMark/>
          </w:tcPr>
          <w:p w14:paraId="67D3AF3A"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Asociación Salvadoreña de Diabéticos.</w:t>
            </w:r>
          </w:p>
          <w:p w14:paraId="3EF64579"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 xml:space="preserve">Años de Vida Ajustados a la Discapacidad. </w:t>
            </w:r>
          </w:p>
        </w:tc>
      </w:tr>
      <w:tr w:rsidR="00F279DD" w:rsidRPr="00F279DD" w14:paraId="42A7ABC0" w14:textId="77777777" w:rsidTr="00F279DD">
        <w:trPr>
          <w:gridAfter w:val="1"/>
          <w:wAfter w:w="268" w:type="dxa"/>
          <w:trHeight w:val="175"/>
        </w:trPr>
        <w:tc>
          <w:tcPr>
            <w:tcW w:w="1735" w:type="dxa"/>
            <w:shd w:val="clear" w:color="auto" w:fill="D9D9D9"/>
            <w:hideMark/>
          </w:tcPr>
          <w:p w14:paraId="48387416"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BCR:</w:t>
            </w:r>
          </w:p>
        </w:tc>
        <w:tc>
          <w:tcPr>
            <w:tcW w:w="7304" w:type="dxa"/>
            <w:gridSpan w:val="2"/>
            <w:hideMark/>
          </w:tcPr>
          <w:p w14:paraId="38CA4436"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Banco Central de Reserva de El Salvador.</w:t>
            </w:r>
          </w:p>
        </w:tc>
      </w:tr>
      <w:tr w:rsidR="00F279DD" w:rsidRPr="00F279DD" w14:paraId="1C260277" w14:textId="77777777" w:rsidTr="00F279DD">
        <w:trPr>
          <w:gridAfter w:val="1"/>
          <w:wAfter w:w="268" w:type="dxa"/>
          <w:trHeight w:val="363"/>
        </w:trPr>
        <w:tc>
          <w:tcPr>
            <w:tcW w:w="1735" w:type="dxa"/>
            <w:shd w:val="clear" w:color="auto" w:fill="D9D9D9"/>
            <w:hideMark/>
          </w:tcPr>
          <w:p w14:paraId="3574C050"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BK (+):</w:t>
            </w:r>
          </w:p>
          <w:p w14:paraId="5B02958D"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CAISA:</w:t>
            </w:r>
          </w:p>
        </w:tc>
        <w:tc>
          <w:tcPr>
            <w:tcW w:w="7304" w:type="dxa"/>
            <w:gridSpan w:val="2"/>
            <w:hideMark/>
          </w:tcPr>
          <w:p w14:paraId="0D302FEC"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Baciloscopia positiva.</w:t>
            </w:r>
          </w:p>
          <w:p w14:paraId="0CAB2137"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Centro de Atención Integral de Salud del Adolescente.</w:t>
            </w:r>
          </w:p>
        </w:tc>
      </w:tr>
      <w:tr w:rsidR="00F279DD" w:rsidRPr="00F279DD" w14:paraId="12C56B7E" w14:textId="77777777" w:rsidTr="00F279DD">
        <w:trPr>
          <w:gridAfter w:val="1"/>
          <w:wAfter w:w="268" w:type="dxa"/>
          <w:trHeight w:val="363"/>
        </w:trPr>
        <w:tc>
          <w:tcPr>
            <w:tcW w:w="1735" w:type="dxa"/>
            <w:shd w:val="clear" w:color="auto" w:fill="D9D9D9"/>
            <w:hideMark/>
          </w:tcPr>
          <w:p w14:paraId="79394DA4"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CAP:</w:t>
            </w:r>
          </w:p>
          <w:p w14:paraId="2664988C"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CDM:</w:t>
            </w:r>
          </w:p>
        </w:tc>
        <w:tc>
          <w:tcPr>
            <w:tcW w:w="7304" w:type="dxa"/>
            <w:gridSpan w:val="2"/>
            <w:hideMark/>
          </w:tcPr>
          <w:p w14:paraId="7C3CF205"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Conocimientos, Actitudes y Prácticas.</w:t>
            </w:r>
          </w:p>
          <w:p w14:paraId="491DAEBD"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 xml:space="preserve">Centro de Detención Menor.  </w:t>
            </w:r>
          </w:p>
        </w:tc>
      </w:tr>
      <w:tr w:rsidR="00F279DD" w:rsidRPr="00F279DD" w14:paraId="155D8248" w14:textId="77777777" w:rsidTr="00F279DD">
        <w:trPr>
          <w:gridAfter w:val="1"/>
          <w:wAfter w:w="268" w:type="dxa"/>
          <w:trHeight w:val="363"/>
        </w:trPr>
        <w:tc>
          <w:tcPr>
            <w:tcW w:w="1735" w:type="dxa"/>
            <w:shd w:val="clear" w:color="auto" w:fill="D9D9D9"/>
            <w:hideMark/>
          </w:tcPr>
          <w:p w14:paraId="3AB98AA7"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CEFAFA:</w:t>
            </w:r>
          </w:p>
          <w:p w14:paraId="7B090640"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CIAMIN: </w:t>
            </w:r>
          </w:p>
        </w:tc>
        <w:tc>
          <w:tcPr>
            <w:tcW w:w="7304" w:type="dxa"/>
            <w:gridSpan w:val="2"/>
            <w:hideMark/>
          </w:tcPr>
          <w:p w14:paraId="2441C06F"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Centro Farmacéutico de la Fuerza Armada.</w:t>
            </w:r>
          </w:p>
          <w:p w14:paraId="09802D7B"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 xml:space="preserve">Centro Integral de Salud Materno Infantil y de Nutrición. </w:t>
            </w:r>
          </w:p>
        </w:tc>
      </w:tr>
      <w:tr w:rsidR="00F279DD" w:rsidRPr="00F279DD" w14:paraId="4829EA39" w14:textId="77777777" w:rsidTr="00F279DD">
        <w:trPr>
          <w:gridAfter w:val="1"/>
          <w:wAfter w:w="268" w:type="dxa"/>
          <w:trHeight w:val="363"/>
        </w:trPr>
        <w:tc>
          <w:tcPr>
            <w:tcW w:w="1735" w:type="dxa"/>
            <w:shd w:val="clear" w:color="auto" w:fill="D9D9D9"/>
            <w:hideMark/>
          </w:tcPr>
          <w:p w14:paraId="3F5BB948"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COSAM:</w:t>
            </w:r>
          </w:p>
          <w:p w14:paraId="3CDFD0AE"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COVID-19: </w:t>
            </w:r>
          </w:p>
        </w:tc>
        <w:tc>
          <w:tcPr>
            <w:tcW w:w="7304" w:type="dxa"/>
            <w:gridSpan w:val="2"/>
            <w:hideMark/>
          </w:tcPr>
          <w:p w14:paraId="71556EA9"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Comando de Sanidad Militar.</w:t>
            </w:r>
          </w:p>
          <w:p w14:paraId="75834639"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 xml:space="preserve">Coronavirus Desease 2019. </w:t>
            </w:r>
          </w:p>
        </w:tc>
      </w:tr>
      <w:tr w:rsidR="00F279DD" w:rsidRPr="00F279DD" w14:paraId="0559224E" w14:textId="77777777" w:rsidTr="00F279DD">
        <w:trPr>
          <w:gridAfter w:val="1"/>
          <w:wAfter w:w="268" w:type="dxa"/>
          <w:trHeight w:val="269"/>
        </w:trPr>
        <w:tc>
          <w:tcPr>
            <w:tcW w:w="1735" w:type="dxa"/>
            <w:shd w:val="clear" w:color="auto" w:fill="D9D9D9"/>
            <w:hideMark/>
          </w:tcPr>
          <w:p w14:paraId="0B0B6DBE"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CP: </w:t>
            </w:r>
            <w:r w:rsidRPr="00F279DD">
              <w:rPr>
                <w:rStyle w:val="Hipervnculo"/>
                <w:rFonts w:ascii="Bembo Std" w:eastAsia="Arial" w:hAnsi="Bembo Std"/>
                <w:b/>
                <w:bCs/>
                <w:noProof/>
                <w:color w:val="002060"/>
                <w:sz w:val="24"/>
                <w:szCs w:val="24"/>
                <w:u w:val="none"/>
              </w:rPr>
              <w:tab/>
            </w:r>
          </w:p>
        </w:tc>
        <w:tc>
          <w:tcPr>
            <w:tcW w:w="7304" w:type="dxa"/>
            <w:gridSpan w:val="2"/>
            <w:hideMark/>
          </w:tcPr>
          <w:p w14:paraId="507DCE1E"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Centros Penales.</w:t>
            </w:r>
          </w:p>
        </w:tc>
      </w:tr>
      <w:tr w:rsidR="00F279DD" w:rsidRPr="00F279DD" w14:paraId="4D9BEC15" w14:textId="77777777" w:rsidTr="00F279DD">
        <w:trPr>
          <w:gridAfter w:val="1"/>
          <w:wAfter w:w="268" w:type="dxa"/>
          <w:trHeight w:val="363"/>
        </w:trPr>
        <w:tc>
          <w:tcPr>
            <w:tcW w:w="1735" w:type="dxa"/>
            <w:shd w:val="clear" w:color="auto" w:fill="D9D9D9"/>
            <w:hideMark/>
          </w:tcPr>
          <w:p w14:paraId="4785AFCD"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CSB:</w:t>
            </w:r>
          </w:p>
          <w:p w14:paraId="6EB61E6A"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CSSP:</w:t>
            </w:r>
          </w:p>
          <w:p w14:paraId="5BB9CBA2"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DAMI: </w:t>
            </w:r>
          </w:p>
        </w:tc>
        <w:tc>
          <w:tcPr>
            <w:tcW w:w="7304" w:type="dxa"/>
            <w:gridSpan w:val="2"/>
            <w:hideMark/>
          </w:tcPr>
          <w:p w14:paraId="01C5DAE6"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Cabina de Seguridad Biológica.</w:t>
            </w:r>
          </w:p>
          <w:p w14:paraId="1E6B6340"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Consejo Superior de Salud Pública.</w:t>
            </w:r>
          </w:p>
          <w:p w14:paraId="18CB62D9"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 xml:space="preserve">Dirección de Atención al Migrante. </w:t>
            </w:r>
          </w:p>
        </w:tc>
      </w:tr>
      <w:tr w:rsidR="00F279DD" w:rsidRPr="00F279DD" w14:paraId="031C5402" w14:textId="77777777" w:rsidTr="00F279DD">
        <w:trPr>
          <w:gridAfter w:val="1"/>
          <w:wAfter w:w="268" w:type="dxa"/>
          <w:trHeight w:val="363"/>
        </w:trPr>
        <w:tc>
          <w:tcPr>
            <w:tcW w:w="1735" w:type="dxa"/>
            <w:shd w:val="clear" w:color="auto" w:fill="D9D9D9"/>
            <w:hideMark/>
          </w:tcPr>
          <w:p w14:paraId="71BCC5E1"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DDHH: </w:t>
            </w:r>
          </w:p>
          <w:p w14:paraId="72004A49"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DENT:</w:t>
            </w:r>
          </w:p>
          <w:p w14:paraId="102ED4F9"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DGCP: </w:t>
            </w:r>
          </w:p>
        </w:tc>
        <w:tc>
          <w:tcPr>
            <w:tcW w:w="7304" w:type="dxa"/>
            <w:gridSpan w:val="2"/>
            <w:hideMark/>
          </w:tcPr>
          <w:p w14:paraId="6FAD1112"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Derechos Humanos.</w:t>
            </w:r>
          </w:p>
          <w:p w14:paraId="5D74DDB8"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Dirección de Enfermedades no Trasmisibles</w:t>
            </w:r>
          </w:p>
          <w:p w14:paraId="676AB12F"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 xml:space="preserve">Dirección General de Centros Penales. </w:t>
            </w:r>
          </w:p>
        </w:tc>
      </w:tr>
      <w:tr w:rsidR="00F279DD" w:rsidRPr="00F279DD" w14:paraId="24A25365" w14:textId="77777777" w:rsidTr="00F279DD">
        <w:trPr>
          <w:gridAfter w:val="1"/>
          <w:wAfter w:w="268" w:type="dxa"/>
          <w:trHeight w:val="363"/>
        </w:trPr>
        <w:tc>
          <w:tcPr>
            <w:tcW w:w="1735" w:type="dxa"/>
            <w:shd w:val="clear" w:color="auto" w:fill="D9D9D9"/>
            <w:hideMark/>
          </w:tcPr>
          <w:p w14:paraId="70CF94D5"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DIGESTYC:</w:t>
            </w:r>
          </w:p>
          <w:p w14:paraId="668DB3DA"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DMO: </w:t>
            </w:r>
          </w:p>
        </w:tc>
        <w:tc>
          <w:tcPr>
            <w:tcW w:w="7304" w:type="dxa"/>
            <w:gridSpan w:val="2"/>
            <w:hideMark/>
          </w:tcPr>
          <w:p w14:paraId="6539A881"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Dirección General de Estadísticas y Censos.</w:t>
            </w:r>
          </w:p>
          <w:p w14:paraId="700255CC"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 xml:space="preserve">Departamento Médico Odontológico. </w:t>
            </w:r>
          </w:p>
        </w:tc>
      </w:tr>
      <w:tr w:rsidR="00F279DD" w:rsidRPr="00F279DD" w14:paraId="54B76F97" w14:textId="77777777" w:rsidTr="00F279DD">
        <w:trPr>
          <w:gridAfter w:val="1"/>
          <w:wAfter w:w="268" w:type="dxa"/>
          <w:trHeight w:val="251"/>
        </w:trPr>
        <w:tc>
          <w:tcPr>
            <w:tcW w:w="1735" w:type="dxa"/>
            <w:shd w:val="clear" w:color="auto" w:fill="D9D9D9"/>
            <w:hideMark/>
          </w:tcPr>
          <w:p w14:paraId="02660CE8"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DNM:</w:t>
            </w:r>
          </w:p>
          <w:p w14:paraId="2009D123"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DQR: </w:t>
            </w:r>
            <w:r w:rsidRPr="00F279DD">
              <w:rPr>
                <w:rStyle w:val="Hipervnculo"/>
                <w:rFonts w:ascii="Bembo Std" w:eastAsia="Arial" w:hAnsi="Bembo Std"/>
                <w:b/>
                <w:bCs/>
                <w:noProof/>
                <w:color w:val="002060"/>
                <w:sz w:val="24"/>
                <w:szCs w:val="24"/>
                <w:u w:val="none"/>
              </w:rPr>
              <w:tab/>
            </w:r>
          </w:p>
        </w:tc>
        <w:tc>
          <w:tcPr>
            <w:tcW w:w="7304" w:type="dxa"/>
            <w:gridSpan w:val="2"/>
            <w:hideMark/>
          </w:tcPr>
          <w:p w14:paraId="33A8EFAE"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Dirección Nacional de Medicamentos.</w:t>
            </w:r>
          </w:p>
          <w:p w14:paraId="72FFA705"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Verificación de la Calidad de Datos (Data Quality Review).</w:t>
            </w:r>
          </w:p>
        </w:tc>
      </w:tr>
      <w:tr w:rsidR="00F279DD" w:rsidRPr="00F279DD" w14:paraId="03AC5712" w14:textId="77777777" w:rsidTr="00F279DD">
        <w:trPr>
          <w:gridAfter w:val="1"/>
          <w:wAfter w:w="268" w:type="dxa"/>
          <w:trHeight w:val="141"/>
        </w:trPr>
        <w:tc>
          <w:tcPr>
            <w:tcW w:w="1735" w:type="dxa"/>
            <w:shd w:val="clear" w:color="auto" w:fill="D9D9D9"/>
            <w:hideMark/>
          </w:tcPr>
          <w:p w14:paraId="1C40C89A"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ECOS:</w:t>
            </w:r>
          </w:p>
        </w:tc>
        <w:tc>
          <w:tcPr>
            <w:tcW w:w="7304" w:type="dxa"/>
            <w:gridSpan w:val="2"/>
            <w:hideMark/>
          </w:tcPr>
          <w:p w14:paraId="7C5C8020"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Equipos Comunitarios de Salud.</w:t>
            </w:r>
          </w:p>
        </w:tc>
      </w:tr>
      <w:tr w:rsidR="00F279DD" w:rsidRPr="00F279DD" w14:paraId="5081BF0C" w14:textId="77777777" w:rsidTr="00F279DD">
        <w:trPr>
          <w:gridAfter w:val="1"/>
          <w:wAfter w:w="268" w:type="dxa"/>
          <w:trHeight w:val="188"/>
        </w:trPr>
        <w:tc>
          <w:tcPr>
            <w:tcW w:w="1735" w:type="dxa"/>
            <w:shd w:val="clear" w:color="auto" w:fill="D9D9D9"/>
            <w:hideMark/>
          </w:tcPr>
          <w:p w14:paraId="0595025E"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EHPM:</w:t>
            </w:r>
            <w:r w:rsidRPr="00F279DD">
              <w:rPr>
                <w:rStyle w:val="Hipervnculo"/>
                <w:rFonts w:ascii="Bembo Std" w:eastAsia="Arial" w:hAnsi="Bembo Std"/>
                <w:b/>
                <w:bCs/>
                <w:noProof/>
                <w:color w:val="002060"/>
                <w:sz w:val="24"/>
                <w:szCs w:val="24"/>
                <w:u w:val="none"/>
              </w:rPr>
              <w:tab/>
            </w:r>
          </w:p>
        </w:tc>
        <w:tc>
          <w:tcPr>
            <w:tcW w:w="7304" w:type="dxa"/>
            <w:gridSpan w:val="2"/>
            <w:hideMark/>
          </w:tcPr>
          <w:p w14:paraId="408885CC"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Encuesta de Hogares de Propósitos Múltiples.</w:t>
            </w:r>
          </w:p>
        </w:tc>
      </w:tr>
      <w:tr w:rsidR="00F279DD" w:rsidRPr="00F279DD" w14:paraId="40F58A06" w14:textId="77777777" w:rsidTr="00F279DD">
        <w:trPr>
          <w:gridAfter w:val="1"/>
          <w:wAfter w:w="268" w:type="dxa"/>
          <w:trHeight w:val="233"/>
        </w:trPr>
        <w:tc>
          <w:tcPr>
            <w:tcW w:w="1735" w:type="dxa"/>
            <w:shd w:val="clear" w:color="auto" w:fill="D9D9D9"/>
            <w:hideMark/>
          </w:tcPr>
          <w:p w14:paraId="1C8B0455"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EMS:</w:t>
            </w:r>
          </w:p>
        </w:tc>
        <w:tc>
          <w:tcPr>
            <w:tcW w:w="7304" w:type="dxa"/>
            <w:gridSpan w:val="2"/>
            <w:hideMark/>
          </w:tcPr>
          <w:p w14:paraId="1C31E39C"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Equipo Multidisciplinario de Salud.</w:t>
            </w:r>
          </w:p>
        </w:tc>
      </w:tr>
      <w:tr w:rsidR="00F279DD" w:rsidRPr="00F279DD" w14:paraId="3687F04D" w14:textId="77777777" w:rsidTr="00F279DD">
        <w:trPr>
          <w:gridAfter w:val="1"/>
          <w:wAfter w:w="268" w:type="dxa"/>
          <w:trHeight w:val="138"/>
        </w:trPr>
        <w:tc>
          <w:tcPr>
            <w:tcW w:w="1735" w:type="dxa"/>
            <w:shd w:val="clear" w:color="auto" w:fill="D9D9D9"/>
            <w:hideMark/>
          </w:tcPr>
          <w:p w14:paraId="26BCE46B"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ENIGH:</w:t>
            </w:r>
          </w:p>
        </w:tc>
        <w:tc>
          <w:tcPr>
            <w:tcW w:w="7304" w:type="dxa"/>
            <w:gridSpan w:val="2"/>
            <w:hideMark/>
          </w:tcPr>
          <w:p w14:paraId="3793A75A"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Encuesta de Ingresos y Gastos de los Hogares.</w:t>
            </w:r>
          </w:p>
        </w:tc>
      </w:tr>
      <w:tr w:rsidR="00F279DD" w:rsidRPr="00F279DD" w14:paraId="61633CA3" w14:textId="77777777" w:rsidTr="00F279DD">
        <w:trPr>
          <w:gridAfter w:val="1"/>
          <w:wAfter w:w="268" w:type="dxa"/>
          <w:trHeight w:val="127"/>
        </w:trPr>
        <w:tc>
          <w:tcPr>
            <w:tcW w:w="1735" w:type="dxa"/>
            <w:shd w:val="clear" w:color="auto" w:fill="D9D9D9"/>
            <w:hideMark/>
          </w:tcPr>
          <w:p w14:paraId="181A9430"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FM: </w:t>
            </w:r>
            <w:r w:rsidRPr="00F279DD">
              <w:rPr>
                <w:rStyle w:val="Hipervnculo"/>
                <w:rFonts w:ascii="Bembo Std" w:eastAsia="Arial" w:hAnsi="Bembo Std"/>
                <w:b/>
                <w:bCs/>
                <w:noProof/>
                <w:color w:val="002060"/>
                <w:sz w:val="24"/>
                <w:szCs w:val="24"/>
                <w:u w:val="none"/>
              </w:rPr>
              <w:tab/>
            </w:r>
          </w:p>
        </w:tc>
        <w:tc>
          <w:tcPr>
            <w:tcW w:w="7304" w:type="dxa"/>
            <w:gridSpan w:val="2"/>
            <w:hideMark/>
          </w:tcPr>
          <w:p w14:paraId="4EB3C396"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Fondo Mundial.</w:t>
            </w:r>
          </w:p>
        </w:tc>
      </w:tr>
      <w:tr w:rsidR="00F279DD" w:rsidRPr="00F279DD" w14:paraId="63E2DB19" w14:textId="77777777" w:rsidTr="00F279DD">
        <w:trPr>
          <w:gridAfter w:val="1"/>
          <w:wAfter w:w="268" w:type="dxa"/>
          <w:trHeight w:val="215"/>
        </w:trPr>
        <w:tc>
          <w:tcPr>
            <w:tcW w:w="1735" w:type="dxa"/>
            <w:shd w:val="clear" w:color="auto" w:fill="D9D9D9"/>
            <w:hideMark/>
          </w:tcPr>
          <w:p w14:paraId="371A2FAD"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FOSALUD:</w:t>
            </w:r>
          </w:p>
        </w:tc>
        <w:tc>
          <w:tcPr>
            <w:tcW w:w="7304" w:type="dxa"/>
            <w:gridSpan w:val="2"/>
            <w:hideMark/>
          </w:tcPr>
          <w:p w14:paraId="02A3E05C"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Fondo Solidario para la Salud.</w:t>
            </w:r>
          </w:p>
        </w:tc>
      </w:tr>
      <w:tr w:rsidR="00F279DD" w:rsidRPr="00F279DD" w14:paraId="140C2F87" w14:textId="77777777" w:rsidTr="00F279DD">
        <w:trPr>
          <w:gridAfter w:val="1"/>
          <w:wAfter w:w="268" w:type="dxa"/>
          <w:trHeight w:val="261"/>
        </w:trPr>
        <w:tc>
          <w:tcPr>
            <w:tcW w:w="1735" w:type="dxa"/>
            <w:shd w:val="clear" w:color="auto" w:fill="D9D9D9"/>
            <w:hideMark/>
          </w:tcPr>
          <w:p w14:paraId="10FC3856"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lastRenderedPageBreak/>
              <w:t>GDBHS:</w:t>
            </w:r>
          </w:p>
        </w:tc>
        <w:tc>
          <w:tcPr>
            <w:tcW w:w="7304" w:type="dxa"/>
            <w:gridSpan w:val="2"/>
            <w:hideMark/>
          </w:tcPr>
          <w:p w14:paraId="3709F516"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Gasto directo de bolsillo de los hogares en salud.</w:t>
            </w:r>
          </w:p>
        </w:tc>
      </w:tr>
      <w:tr w:rsidR="00F279DD" w:rsidRPr="00F279DD" w14:paraId="34E3BD48" w14:textId="77777777" w:rsidTr="00F279DD">
        <w:trPr>
          <w:gridAfter w:val="1"/>
          <w:wAfter w:w="268" w:type="dxa"/>
          <w:trHeight w:val="137"/>
        </w:trPr>
        <w:tc>
          <w:tcPr>
            <w:tcW w:w="1735" w:type="dxa"/>
            <w:shd w:val="clear" w:color="auto" w:fill="D9D9D9"/>
            <w:hideMark/>
          </w:tcPr>
          <w:p w14:paraId="3287FC0D"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GNS: </w:t>
            </w:r>
            <w:r w:rsidRPr="00F279DD">
              <w:rPr>
                <w:rStyle w:val="Hipervnculo"/>
                <w:rFonts w:ascii="Bembo Std" w:eastAsia="Arial" w:hAnsi="Bembo Std"/>
                <w:b/>
                <w:bCs/>
                <w:noProof/>
                <w:color w:val="002060"/>
                <w:sz w:val="24"/>
                <w:szCs w:val="24"/>
                <w:u w:val="none"/>
              </w:rPr>
              <w:tab/>
            </w:r>
          </w:p>
        </w:tc>
        <w:tc>
          <w:tcPr>
            <w:tcW w:w="7304" w:type="dxa"/>
            <w:gridSpan w:val="2"/>
            <w:hideMark/>
          </w:tcPr>
          <w:p w14:paraId="25DD466E"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Gasto Nacional en Salud.</w:t>
            </w:r>
          </w:p>
        </w:tc>
      </w:tr>
      <w:tr w:rsidR="00F279DD" w:rsidRPr="00F279DD" w14:paraId="1F9808EF" w14:textId="77777777" w:rsidTr="00F279DD">
        <w:trPr>
          <w:gridAfter w:val="1"/>
          <w:wAfter w:w="268" w:type="dxa"/>
          <w:trHeight w:val="311"/>
        </w:trPr>
        <w:tc>
          <w:tcPr>
            <w:tcW w:w="1735" w:type="dxa"/>
            <w:shd w:val="clear" w:color="auto" w:fill="D9D9D9"/>
            <w:hideMark/>
          </w:tcPr>
          <w:p w14:paraId="1FE14C66"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GprivS:</w:t>
            </w:r>
          </w:p>
          <w:p w14:paraId="213CA558"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GpúbS:</w:t>
            </w:r>
          </w:p>
        </w:tc>
        <w:tc>
          <w:tcPr>
            <w:tcW w:w="7304" w:type="dxa"/>
            <w:gridSpan w:val="2"/>
            <w:hideMark/>
          </w:tcPr>
          <w:p w14:paraId="2E9FF4F7"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Gasto Privado en Salud.</w:t>
            </w:r>
          </w:p>
          <w:p w14:paraId="498572F5"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 xml:space="preserve">Gasto Público en Salud. </w:t>
            </w:r>
          </w:p>
        </w:tc>
      </w:tr>
      <w:tr w:rsidR="00F279DD" w:rsidRPr="00F279DD" w14:paraId="3B2EF176" w14:textId="77777777" w:rsidTr="00F279DD">
        <w:trPr>
          <w:gridAfter w:val="1"/>
          <w:wAfter w:w="268" w:type="dxa"/>
          <w:trHeight w:val="363"/>
        </w:trPr>
        <w:tc>
          <w:tcPr>
            <w:tcW w:w="1735" w:type="dxa"/>
            <w:shd w:val="clear" w:color="auto" w:fill="D9D9D9"/>
            <w:hideMark/>
          </w:tcPr>
          <w:p w14:paraId="269B69D4"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HEM: </w:t>
            </w:r>
          </w:p>
          <w:p w14:paraId="3337BBEA"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ILTB:</w:t>
            </w:r>
          </w:p>
        </w:tc>
        <w:tc>
          <w:tcPr>
            <w:tcW w:w="7304" w:type="dxa"/>
            <w:gridSpan w:val="2"/>
            <w:hideMark/>
          </w:tcPr>
          <w:p w14:paraId="7C30C7F0"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 xml:space="preserve">Hogares de Espera Materna. </w:t>
            </w:r>
          </w:p>
          <w:p w14:paraId="76732A69"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 xml:space="preserve">Infección Latente por Tuberculosis. </w:t>
            </w:r>
          </w:p>
        </w:tc>
      </w:tr>
      <w:tr w:rsidR="00F279DD" w:rsidRPr="00F279DD" w14:paraId="2F551317" w14:textId="77777777" w:rsidTr="00F279DD">
        <w:trPr>
          <w:gridAfter w:val="1"/>
          <w:wAfter w:w="268" w:type="dxa"/>
          <w:trHeight w:val="363"/>
        </w:trPr>
        <w:tc>
          <w:tcPr>
            <w:tcW w:w="1735" w:type="dxa"/>
            <w:shd w:val="clear" w:color="auto" w:fill="D9D9D9"/>
            <w:hideMark/>
          </w:tcPr>
          <w:p w14:paraId="12F20453"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INH:</w:t>
            </w:r>
            <w:r w:rsidRPr="00F279DD">
              <w:rPr>
                <w:rStyle w:val="Hipervnculo"/>
                <w:rFonts w:ascii="Bembo Std" w:eastAsia="Arial" w:hAnsi="Bembo Std"/>
                <w:b/>
                <w:bCs/>
                <w:noProof/>
                <w:color w:val="002060"/>
                <w:sz w:val="24"/>
                <w:szCs w:val="24"/>
                <w:u w:val="none"/>
              </w:rPr>
              <w:tab/>
            </w:r>
          </w:p>
          <w:p w14:paraId="699CB06D"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IRA: </w:t>
            </w:r>
          </w:p>
          <w:p w14:paraId="3B29425B"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ISBM: </w:t>
            </w:r>
          </w:p>
        </w:tc>
        <w:tc>
          <w:tcPr>
            <w:tcW w:w="7304" w:type="dxa"/>
            <w:gridSpan w:val="2"/>
            <w:hideMark/>
          </w:tcPr>
          <w:p w14:paraId="38E36118"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Isoniacida.</w:t>
            </w:r>
          </w:p>
          <w:p w14:paraId="0610ACDD"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 xml:space="preserve">Infección Respiratoria Aguda. </w:t>
            </w:r>
          </w:p>
          <w:p w14:paraId="48C45747"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Instituto Salvadoreño de Bienestar Magisterial.</w:t>
            </w:r>
          </w:p>
        </w:tc>
      </w:tr>
      <w:tr w:rsidR="00F279DD" w:rsidRPr="00F279DD" w14:paraId="0E10ADAB" w14:textId="77777777" w:rsidTr="00F279DD">
        <w:trPr>
          <w:gridAfter w:val="1"/>
          <w:wAfter w:w="268" w:type="dxa"/>
          <w:trHeight w:val="187"/>
        </w:trPr>
        <w:tc>
          <w:tcPr>
            <w:tcW w:w="1735" w:type="dxa"/>
            <w:shd w:val="clear" w:color="auto" w:fill="D9D9D9"/>
            <w:hideMark/>
          </w:tcPr>
          <w:p w14:paraId="6DCA1A17"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ISDEMU:</w:t>
            </w:r>
          </w:p>
          <w:p w14:paraId="7D57E228"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ISNA:</w:t>
            </w:r>
          </w:p>
        </w:tc>
        <w:tc>
          <w:tcPr>
            <w:tcW w:w="7304" w:type="dxa"/>
            <w:gridSpan w:val="2"/>
            <w:hideMark/>
          </w:tcPr>
          <w:p w14:paraId="2F8C17D6"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Instituto Salvadoreño para el Desarrollo de la Mujer.</w:t>
            </w:r>
          </w:p>
          <w:p w14:paraId="2C7B3799"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Instituto Salvadoreño para el Desarrollo Integral de la Niñez y Adolescencia</w:t>
            </w:r>
          </w:p>
        </w:tc>
      </w:tr>
      <w:tr w:rsidR="00F279DD" w:rsidRPr="00F279DD" w14:paraId="71D69F8A" w14:textId="77777777" w:rsidTr="00F279DD">
        <w:trPr>
          <w:gridAfter w:val="1"/>
          <w:wAfter w:w="268" w:type="dxa"/>
          <w:trHeight w:val="123"/>
        </w:trPr>
        <w:tc>
          <w:tcPr>
            <w:tcW w:w="1735" w:type="dxa"/>
            <w:shd w:val="clear" w:color="auto" w:fill="D9D9D9"/>
            <w:hideMark/>
          </w:tcPr>
          <w:p w14:paraId="30E33EBB"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ISRI: </w:t>
            </w:r>
            <w:r w:rsidRPr="00F279DD">
              <w:rPr>
                <w:rStyle w:val="Hipervnculo"/>
                <w:rFonts w:ascii="Bembo Std" w:eastAsia="Arial" w:hAnsi="Bembo Std"/>
                <w:b/>
                <w:bCs/>
                <w:noProof/>
                <w:color w:val="002060"/>
                <w:sz w:val="24"/>
                <w:szCs w:val="24"/>
                <w:u w:val="none"/>
              </w:rPr>
              <w:tab/>
            </w:r>
          </w:p>
        </w:tc>
        <w:tc>
          <w:tcPr>
            <w:tcW w:w="7304" w:type="dxa"/>
            <w:gridSpan w:val="2"/>
            <w:hideMark/>
          </w:tcPr>
          <w:p w14:paraId="18EA5BF6"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Instituto Salvadoreño de Rehabilitación Integral.</w:t>
            </w:r>
          </w:p>
        </w:tc>
      </w:tr>
      <w:tr w:rsidR="00F279DD" w:rsidRPr="00F279DD" w14:paraId="0E1B99C1" w14:textId="77777777" w:rsidTr="00F279DD">
        <w:trPr>
          <w:gridAfter w:val="1"/>
          <w:wAfter w:w="268" w:type="dxa"/>
          <w:trHeight w:val="216"/>
        </w:trPr>
        <w:tc>
          <w:tcPr>
            <w:tcW w:w="1735" w:type="dxa"/>
            <w:shd w:val="clear" w:color="auto" w:fill="D9D9D9"/>
            <w:hideMark/>
          </w:tcPr>
          <w:p w14:paraId="51B373A8"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ISSS:</w:t>
            </w:r>
          </w:p>
        </w:tc>
        <w:tc>
          <w:tcPr>
            <w:tcW w:w="7304" w:type="dxa"/>
            <w:gridSpan w:val="2"/>
            <w:hideMark/>
          </w:tcPr>
          <w:p w14:paraId="6C68DE0D"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Instituto Salvadoreño del Seguro Social.</w:t>
            </w:r>
          </w:p>
        </w:tc>
      </w:tr>
      <w:tr w:rsidR="00F279DD" w:rsidRPr="00F279DD" w14:paraId="150C2102" w14:textId="77777777" w:rsidTr="00F279DD">
        <w:trPr>
          <w:gridAfter w:val="1"/>
          <w:wAfter w:w="268" w:type="dxa"/>
          <w:trHeight w:val="254"/>
        </w:trPr>
        <w:tc>
          <w:tcPr>
            <w:tcW w:w="1735" w:type="dxa"/>
            <w:shd w:val="clear" w:color="auto" w:fill="D9D9D9"/>
            <w:hideMark/>
          </w:tcPr>
          <w:p w14:paraId="53E62C7F" w14:textId="390C6EA1" w:rsid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LA UNIÓN:</w:t>
            </w:r>
          </w:p>
          <w:p w14:paraId="2CFCF367" w14:textId="77777777" w:rsidR="00F279DD" w:rsidRPr="00F279DD" w:rsidRDefault="00F279DD">
            <w:pPr>
              <w:rPr>
                <w:rStyle w:val="Hipervnculo"/>
                <w:rFonts w:ascii="Bembo Std" w:eastAsia="Arial" w:hAnsi="Bembo Std"/>
                <w:b/>
                <w:bCs/>
                <w:noProof/>
                <w:color w:val="002060"/>
                <w:sz w:val="24"/>
                <w:szCs w:val="24"/>
                <w:u w:val="none"/>
              </w:rPr>
            </w:pPr>
          </w:p>
          <w:p w14:paraId="4045E47F"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LGBTIQ: </w:t>
            </w:r>
          </w:p>
          <w:p w14:paraId="545BA63D"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LNSP: </w:t>
            </w:r>
          </w:p>
          <w:p w14:paraId="5B0564A6"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LiPA:</w:t>
            </w:r>
          </w:p>
        </w:tc>
        <w:tc>
          <w:tcPr>
            <w:tcW w:w="7304" w:type="dxa"/>
            <w:gridSpan w:val="2"/>
            <w:hideMark/>
          </w:tcPr>
          <w:p w14:paraId="78F3231F"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La Unión Internacional para la Tuberculosis y Enfermedades Respiratorias.</w:t>
            </w:r>
          </w:p>
          <w:p w14:paraId="22974EE7"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Lesbianas, Gays, Bisexuales, personas Transgénero, Intersexuales y Queer.</w:t>
            </w:r>
          </w:p>
          <w:p w14:paraId="21BACA76"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 xml:space="preserve">Laboratorio Nacional de Salud Pública. </w:t>
            </w:r>
          </w:p>
          <w:p w14:paraId="15F5E2D7"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 xml:space="preserve">Line Probe Assay (Ensayo de sonda en línea).  </w:t>
            </w:r>
          </w:p>
        </w:tc>
      </w:tr>
      <w:tr w:rsidR="00F279DD" w:rsidRPr="00F279DD" w14:paraId="5015F385" w14:textId="77777777" w:rsidTr="00F279DD">
        <w:trPr>
          <w:trHeight w:val="255"/>
        </w:trPr>
        <w:tc>
          <w:tcPr>
            <w:tcW w:w="1735" w:type="dxa"/>
            <w:shd w:val="clear" w:color="auto" w:fill="D9D9D9"/>
            <w:hideMark/>
          </w:tcPr>
          <w:p w14:paraId="0D5B0779"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noProof/>
                <w:color w:val="002060"/>
                <w:sz w:val="24"/>
                <w:szCs w:val="24"/>
                <w:u w:val="none"/>
              </w:rPr>
              <w:t>MCP-ES:</w:t>
            </w:r>
          </w:p>
          <w:p w14:paraId="783A53D7"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noProof/>
                <w:color w:val="002060"/>
                <w:sz w:val="24"/>
                <w:szCs w:val="24"/>
                <w:u w:val="none"/>
              </w:rPr>
              <w:t>MEGA TB:</w:t>
            </w:r>
          </w:p>
        </w:tc>
        <w:tc>
          <w:tcPr>
            <w:tcW w:w="7572" w:type="dxa"/>
            <w:gridSpan w:val="3"/>
            <w:hideMark/>
          </w:tcPr>
          <w:p w14:paraId="70AF69B8"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noProof/>
                <w:color w:val="002060"/>
                <w:sz w:val="24"/>
                <w:szCs w:val="24"/>
                <w:u w:val="none"/>
              </w:rPr>
              <w:t xml:space="preserve">Mecanismo de Coordinación de País El Salvador. </w:t>
            </w:r>
          </w:p>
          <w:p w14:paraId="1477B98C"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noProof/>
                <w:color w:val="002060"/>
                <w:sz w:val="24"/>
                <w:szCs w:val="24"/>
                <w:u w:val="none"/>
              </w:rPr>
              <w:t xml:space="preserve">Medición de Gastos en Tuberculosis. </w:t>
            </w:r>
          </w:p>
        </w:tc>
      </w:tr>
      <w:tr w:rsidR="00F279DD" w:rsidRPr="00F279DD" w14:paraId="79BE1C5E" w14:textId="77777777" w:rsidTr="00F279DD">
        <w:trPr>
          <w:trHeight w:val="127"/>
        </w:trPr>
        <w:tc>
          <w:tcPr>
            <w:tcW w:w="1735" w:type="dxa"/>
            <w:shd w:val="clear" w:color="auto" w:fill="D9D9D9"/>
            <w:hideMark/>
          </w:tcPr>
          <w:p w14:paraId="752C0FFA" w14:textId="77777777" w:rsidR="00F279DD" w:rsidRPr="00F279DD" w:rsidRDefault="00F279DD">
            <w:pPr>
              <w:rPr>
                <w:rStyle w:val="Hipervnculo"/>
                <w:rFonts w:ascii="Bembo Std" w:eastAsia="Arial" w:hAnsi="Bembo Std"/>
                <w:b/>
                <w:noProof/>
                <w:color w:val="002060"/>
                <w:sz w:val="24"/>
                <w:szCs w:val="24"/>
                <w:u w:val="none"/>
              </w:rPr>
            </w:pPr>
            <w:r w:rsidRPr="00F279DD">
              <w:rPr>
                <w:rStyle w:val="Hipervnculo"/>
                <w:rFonts w:ascii="Bembo Std" w:eastAsia="Arial" w:hAnsi="Bembo Std"/>
                <w:b/>
                <w:noProof/>
                <w:color w:val="002060"/>
                <w:sz w:val="24"/>
                <w:szCs w:val="24"/>
                <w:u w:val="none"/>
              </w:rPr>
              <w:t>MH:</w:t>
            </w:r>
          </w:p>
          <w:p w14:paraId="366DE1C8"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noProof/>
                <w:color w:val="002060"/>
                <w:sz w:val="24"/>
                <w:szCs w:val="24"/>
                <w:u w:val="none"/>
              </w:rPr>
              <w:t>MINED:</w:t>
            </w:r>
          </w:p>
          <w:p w14:paraId="307B8827"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noProof/>
                <w:color w:val="002060"/>
                <w:sz w:val="24"/>
                <w:szCs w:val="24"/>
                <w:u w:val="none"/>
              </w:rPr>
              <w:t>MINSAL:</w:t>
            </w:r>
          </w:p>
        </w:tc>
        <w:tc>
          <w:tcPr>
            <w:tcW w:w="7572" w:type="dxa"/>
            <w:gridSpan w:val="3"/>
            <w:hideMark/>
          </w:tcPr>
          <w:p w14:paraId="0E23197C" w14:textId="77777777" w:rsidR="00F279DD" w:rsidRPr="00F279DD" w:rsidRDefault="00F279DD">
            <w:pPr>
              <w:rPr>
                <w:rStyle w:val="Hipervnculo"/>
                <w:rFonts w:ascii="Bembo Std" w:eastAsia="Arial" w:hAnsi="Bembo Std"/>
                <w:noProof/>
                <w:color w:val="002060"/>
                <w:sz w:val="24"/>
                <w:szCs w:val="24"/>
                <w:u w:val="none"/>
              </w:rPr>
            </w:pPr>
            <w:r w:rsidRPr="00F279DD">
              <w:rPr>
                <w:rStyle w:val="Hipervnculo"/>
                <w:rFonts w:ascii="Bembo Std" w:eastAsia="Arial" w:hAnsi="Bembo Std"/>
                <w:noProof/>
                <w:color w:val="002060"/>
                <w:sz w:val="24"/>
                <w:szCs w:val="24"/>
                <w:u w:val="none"/>
              </w:rPr>
              <w:t>Ministerio de Hacienda.</w:t>
            </w:r>
          </w:p>
          <w:p w14:paraId="7395714D"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noProof/>
                <w:color w:val="002060"/>
                <w:sz w:val="24"/>
                <w:szCs w:val="24"/>
                <w:u w:val="none"/>
              </w:rPr>
              <w:t>Ministerio de Educación.</w:t>
            </w:r>
          </w:p>
          <w:p w14:paraId="47288D36"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noProof/>
                <w:color w:val="002060"/>
                <w:sz w:val="24"/>
                <w:szCs w:val="24"/>
                <w:u w:val="none"/>
              </w:rPr>
              <w:t>Ministerio de Salud.</w:t>
            </w:r>
          </w:p>
        </w:tc>
      </w:tr>
      <w:tr w:rsidR="00F279DD" w:rsidRPr="00F279DD" w14:paraId="56795181" w14:textId="77777777" w:rsidTr="00F279DD">
        <w:trPr>
          <w:trHeight w:val="130"/>
        </w:trPr>
        <w:tc>
          <w:tcPr>
            <w:tcW w:w="1735" w:type="dxa"/>
            <w:shd w:val="clear" w:color="auto" w:fill="D9D9D9"/>
            <w:hideMark/>
          </w:tcPr>
          <w:p w14:paraId="0D53347E"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noProof/>
                <w:color w:val="002060"/>
                <w:sz w:val="24"/>
                <w:szCs w:val="24"/>
                <w:u w:val="none"/>
              </w:rPr>
              <w:t>MINTRAB:</w:t>
            </w:r>
          </w:p>
        </w:tc>
        <w:tc>
          <w:tcPr>
            <w:tcW w:w="7572" w:type="dxa"/>
            <w:gridSpan w:val="3"/>
            <w:hideMark/>
          </w:tcPr>
          <w:p w14:paraId="4C118071"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noProof/>
                <w:color w:val="002060"/>
                <w:sz w:val="24"/>
                <w:szCs w:val="24"/>
                <w:u w:val="none"/>
              </w:rPr>
              <w:t>Ministerio de Trabajo.</w:t>
            </w:r>
          </w:p>
        </w:tc>
      </w:tr>
      <w:tr w:rsidR="00F279DD" w:rsidRPr="00F279DD" w14:paraId="0D6F1237" w14:textId="77777777" w:rsidTr="00F279DD">
        <w:trPr>
          <w:trHeight w:val="349"/>
        </w:trPr>
        <w:tc>
          <w:tcPr>
            <w:tcW w:w="1735" w:type="dxa"/>
            <w:shd w:val="clear" w:color="auto" w:fill="D9D9D9"/>
            <w:hideMark/>
          </w:tcPr>
          <w:p w14:paraId="0738B5A2"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noProof/>
                <w:color w:val="002060"/>
                <w:sz w:val="24"/>
                <w:szCs w:val="24"/>
                <w:u w:val="none"/>
              </w:rPr>
              <w:t xml:space="preserve">MJSP: </w:t>
            </w:r>
          </w:p>
          <w:p w14:paraId="259CAD51"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noProof/>
                <w:color w:val="002060"/>
                <w:sz w:val="24"/>
                <w:szCs w:val="24"/>
                <w:u w:val="none"/>
              </w:rPr>
              <w:t>MRC-TB:</w:t>
            </w:r>
          </w:p>
          <w:p w14:paraId="06B1CF60"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noProof/>
                <w:color w:val="002060"/>
                <w:sz w:val="24"/>
                <w:szCs w:val="24"/>
                <w:u w:val="none"/>
              </w:rPr>
              <w:t xml:space="preserve">ODS: </w:t>
            </w:r>
          </w:p>
        </w:tc>
        <w:tc>
          <w:tcPr>
            <w:tcW w:w="7572" w:type="dxa"/>
            <w:gridSpan w:val="3"/>
            <w:hideMark/>
          </w:tcPr>
          <w:p w14:paraId="6E6D4C45"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noProof/>
                <w:color w:val="002060"/>
                <w:sz w:val="24"/>
                <w:szCs w:val="24"/>
                <w:u w:val="none"/>
              </w:rPr>
              <w:t xml:space="preserve">Ministerio de Justicia y Seguridad Pública. </w:t>
            </w:r>
          </w:p>
          <w:p w14:paraId="7213EE52"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noProof/>
                <w:color w:val="002060"/>
                <w:sz w:val="24"/>
                <w:szCs w:val="24"/>
                <w:u w:val="none"/>
              </w:rPr>
              <w:t>Marco de Rendición de Cuentas Multisectorial de la OMS para la TB.</w:t>
            </w:r>
          </w:p>
          <w:p w14:paraId="01AAB85A"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noProof/>
                <w:color w:val="002060"/>
                <w:sz w:val="24"/>
                <w:szCs w:val="24"/>
                <w:u w:val="none"/>
              </w:rPr>
              <w:t xml:space="preserve">Objetivos de Desarrollo Sostenible. </w:t>
            </w:r>
          </w:p>
        </w:tc>
      </w:tr>
      <w:tr w:rsidR="00F279DD" w:rsidRPr="00F279DD" w14:paraId="03A9DBBB" w14:textId="77777777" w:rsidTr="00F279DD">
        <w:trPr>
          <w:trHeight w:val="576"/>
        </w:trPr>
        <w:tc>
          <w:tcPr>
            <w:tcW w:w="1735" w:type="dxa"/>
            <w:shd w:val="clear" w:color="auto" w:fill="D9D9D9"/>
            <w:hideMark/>
          </w:tcPr>
          <w:p w14:paraId="791A8053"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noProof/>
                <w:color w:val="002060"/>
                <w:sz w:val="24"/>
                <w:szCs w:val="24"/>
                <w:u w:val="none"/>
              </w:rPr>
              <w:t>OMS:</w:t>
            </w:r>
          </w:p>
          <w:p w14:paraId="08B9F7C7"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noProof/>
                <w:color w:val="002060"/>
                <w:sz w:val="24"/>
                <w:szCs w:val="24"/>
                <w:u w:val="none"/>
              </w:rPr>
              <w:t>ONG:</w:t>
            </w:r>
          </w:p>
          <w:p w14:paraId="61633813"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noProof/>
                <w:color w:val="002060"/>
                <w:sz w:val="24"/>
                <w:szCs w:val="24"/>
                <w:u w:val="none"/>
              </w:rPr>
              <w:t>ONU:</w:t>
            </w:r>
          </w:p>
        </w:tc>
        <w:tc>
          <w:tcPr>
            <w:tcW w:w="7572" w:type="dxa"/>
            <w:gridSpan w:val="3"/>
            <w:hideMark/>
          </w:tcPr>
          <w:p w14:paraId="366B263E"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noProof/>
                <w:color w:val="002060"/>
                <w:sz w:val="24"/>
                <w:szCs w:val="24"/>
                <w:u w:val="none"/>
              </w:rPr>
              <w:t>Organización Mundial de la Salud.</w:t>
            </w:r>
          </w:p>
          <w:p w14:paraId="47A6DD3C"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noProof/>
                <w:color w:val="002060"/>
                <w:sz w:val="24"/>
                <w:szCs w:val="24"/>
                <w:u w:val="none"/>
              </w:rPr>
              <w:t xml:space="preserve">Organización No Gubernamental. </w:t>
            </w:r>
          </w:p>
          <w:p w14:paraId="67820FED"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noProof/>
                <w:color w:val="002060"/>
                <w:sz w:val="24"/>
                <w:szCs w:val="24"/>
                <w:u w:val="none"/>
              </w:rPr>
              <w:t xml:space="preserve">Organización de las Naciones Unidas. </w:t>
            </w:r>
          </w:p>
        </w:tc>
      </w:tr>
      <w:tr w:rsidR="00F279DD" w:rsidRPr="00F279DD" w14:paraId="6476ED7C" w14:textId="77777777" w:rsidTr="00F279DD">
        <w:trPr>
          <w:trHeight w:val="232"/>
        </w:trPr>
        <w:tc>
          <w:tcPr>
            <w:tcW w:w="1735" w:type="dxa"/>
            <w:shd w:val="clear" w:color="auto" w:fill="D9D9D9"/>
            <w:hideMark/>
          </w:tcPr>
          <w:p w14:paraId="265F463D"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noProof/>
                <w:color w:val="002060"/>
                <w:sz w:val="24"/>
                <w:szCs w:val="24"/>
                <w:u w:val="none"/>
              </w:rPr>
              <w:t>ONUSIDA:</w:t>
            </w:r>
          </w:p>
        </w:tc>
        <w:tc>
          <w:tcPr>
            <w:tcW w:w="7572" w:type="dxa"/>
            <w:gridSpan w:val="3"/>
            <w:hideMark/>
          </w:tcPr>
          <w:p w14:paraId="30165991"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Organizaciones de Naciones Unidas para el VIH/Sida.</w:t>
            </w:r>
          </w:p>
        </w:tc>
      </w:tr>
      <w:tr w:rsidR="00F279DD" w:rsidRPr="00F279DD" w14:paraId="39FFDE4F" w14:textId="77777777" w:rsidTr="00F279DD">
        <w:trPr>
          <w:trHeight w:val="349"/>
        </w:trPr>
        <w:tc>
          <w:tcPr>
            <w:tcW w:w="1735" w:type="dxa"/>
            <w:shd w:val="clear" w:color="auto" w:fill="D9D9D9"/>
            <w:hideMark/>
          </w:tcPr>
          <w:p w14:paraId="418197C5"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OPS/OMS:</w:t>
            </w:r>
          </w:p>
          <w:p w14:paraId="23A845B9"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OSC:</w:t>
            </w:r>
          </w:p>
          <w:p w14:paraId="098785EE"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OSI: </w:t>
            </w:r>
          </w:p>
        </w:tc>
        <w:tc>
          <w:tcPr>
            <w:tcW w:w="7572" w:type="dxa"/>
            <w:gridSpan w:val="3"/>
            <w:hideMark/>
          </w:tcPr>
          <w:p w14:paraId="2F29A606"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Organización Panamericana para la Salud /Organización Mundial de la Salud.</w:t>
            </w:r>
          </w:p>
          <w:p w14:paraId="6BD2EE3F"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Organizaciones de la Sociedad Civil.</w:t>
            </w:r>
          </w:p>
          <w:p w14:paraId="160ADE53"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 xml:space="preserve">Oficina Sanitaria Internacional. </w:t>
            </w:r>
          </w:p>
        </w:tc>
      </w:tr>
      <w:tr w:rsidR="00F279DD" w:rsidRPr="00F279DD" w14:paraId="17AB6BB6" w14:textId="77777777" w:rsidTr="00F279DD">
        <w:trPr>
          <w:trHeight w:val="228"/>
        </w:trPr>
        <w:tc>
          <w:tcPr>
            <w:tcW w:w="1735" w:type="dxa"/>
            <w:shd w:val="clear" w:color="auto" w:fill="D9D9D9"/>
            <w:hideMark/>
          </w:tcPr>
          <w:p w14:paraId="28005378"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PDDH:</w:t>
            </w:r>
          </w:p>
        </w:tc>
        <w:tc>
          <w:tcPr>
            <w:tcW w:w="7572" w:type="dxa"/>
            <w:gridSpan w:val="3"/>
            <w:hideMark/>
          </w:tcPr>
          <w:p w14:paraId="2F8EE31C"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Procuraduría para la Defensa de los Derechos Humanos.</w:t>
            </w:r>
          </w:p>
        </w:tc>
      </w:tr>
      <w:tr w:rsidR="00F279DD" w:rsidRPr="00F279DD" w14:paraId="68A4B399" w14:textId="77777777" w:rsidTr="00F279DD">
        <w:trPr>
          <w:trHeight w:val="135"/>
        </w:trPr>
        <w:tc>
          <w:tcPr>
            <w:tcW w:w="1735" w:type="dxa"/>
            <w:shd w:val="clear" w:color="auto" w:fill="D9D9D9"/>
            <w:hideMark/>
          </w:tcPr>
          <w:p w14:paraId="264FE3FC"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PENMTB:</w:t>
            </w:r>
          </w:p>
        </w:tc>
        <w:tc>
          <w:tcPr>
            <w:tcW w:w="7572" w:type="dxa"/>
            <w:gridSpan w:val="3"/>
            <w:hideMark/>
          </w:tcPr>
          <w:p w14:paraId="61E9FD3B"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Plan Estratégico Nacional Multisectorial para el Control de Tuberculosis.</w:t>
            </w:r>
          </w:p>
        </w:tc>
      </w:tr>
      <w:tr w:rsidR="00F279DD" w:rsidRPr="00F279DD" w14:paraId="445ED381" w14:textId="77777777" w:rsidTr="00F279DD">
        <w:trPr>
          <w:trHeight w:val="166"/>
        </w:trPr>
        <w:tc>
          <w:tcPr>
            <w:tcW w:w="1735" w:type="dxa"/>
            <w:shd w:val="clear" w:color="auto" w:fill="D9D9D9"/>
            <w:hideMark/>
          </w:tcPr>
          <w:p w14:paraId="118AD564"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PEMAR:</w:t>
            </w:r>
          </w:p>
        </w:tc>
        <w:tc>
          <w:tcPr>
            <w:tcW w:w="7572" w:type="dxa"/>
            <w:gridSpan w:val="3"/>
            <w:hideMark/>
          </w:tcPr>
          <w:p w14:paraId="16292AE2"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Poblaciones en Mayor Riesgo.</w:t>
            </w:r>
          </w:p>
        </w:tc>
      </w:tr>
      <w:tr w:rsidR="00F279DD" w:rsidRPr="00F279DD" w14:paraId="1102AD4B" w14:textId="77777777" w:rsidTr="00F279DD">
        <w:trPr>
          <w:trHeight w:val="211"/>
        </w:trPr>
        <w:tc>
          <w:tcPr>
            <w:tcW w:w="1735" w:type="dxa"/>
            <w:shd w:val="clear" w:color="auto" w:fill="D9D9D9"/>
            <w:hideMark/>
          </w:tcPr>
          <w:p w14:paraId="04E4C692"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PIB:</w:t>
            </w:r>
          </w:p>
        </w:tc>
        <w:tc>
          <w:tcPr>
            <w:tcW w:w="7572" w:type="dxa"/>
            <w:gridSpan w:val="3"/>
            <w:hideMark/>
          </w:tcPr>
          <w:p w14:paraId="57A2862F"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Producto Interno Bruto.</w:t>
            </w:r>
          </w:p>
        </w:tc>
      </w:tr>
      <w:tr w:rsidR="00F279DD" w:rsidRPr="00F279DD" w14:paraId="45CD318B" w14:textId="77777777" w:rsidTr="00F279DD">
        <w:trPr>
          <w:trHeight w:val="158"/>
        </w:trPr>
        <w:tc>
          <w:tcPr>
            <w:tcW w:w="1735" w:type="dxa"/>
            <w:shd w:val="clear" w:color="auto" w:fill="D9D9D9"/>
            <w:hideMark/>
          </w:tcPr>
          <w:p w14:paraId="2EBEBF29"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lastRenderedPageBreak/>
              <w:t xml:space="preserve">PNC: </w:t>
            </w:r>
            <w:r w:rsidRPr="00F279DD">
              <w:rPr>
                <w:rStyle w:val="Hipervnculo"/>
                <w:rFonts w:ascii="Bembo Std" w:eastAsia="Arial" w:hAnsi="Bembo Std"/>
                <w:b/>
                <w:bCs/>
                <w:noProof/>
                <w:color w:val="002060"/>
                <w:sz w:val="24"/>
                <w:szCs w:val="24"/>
                <w:u w:val="none"/>
              </w:rPr>
              <w:tab/>
            </w:r>
          </w:p>
        </w:tc>
        <w:tc>
          <w:tcPr>
            <w:tcW w:w="7572" w:type="dxa"/>
            <w:gridSpan w:val="3"/>
            <w:hideMark/>
          </w:tcPr>
          <w:p w14:paraId="66B8421D"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Policía Nacional Civil.</w:t>
            </w:r>
          </w:p>
        </w:tc>
      </w:tr>
      <w:tr w:rsidR="00F279DD" w:rsidRPr="00F279DD" w14:paraId="748BB79D" w14:textId="77777777" w:rsidTr="00F279DD">
        <w:trPr>
          <w:trHeight w:val="166"/>
        </w:trPr>
        <w:tc>
          <w:tcPr>
            <w:tcW w:w="1735" w:type="dxa"/>
            <w:shd w:val="clear" w:color="auto" w:fill="D9D9D9"/>
            <w:hideMark/>
          </w:tcPr>
          <w:p w14:paraId="6BF2879F"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PNUD:</w:t>
            </w:r>
            <w:r w:rsidRPr="00F279DD">
              <w:rPr>
                <w:rStyle w:val="Hipervnculo"/>
                <w:rFonts w:ascii="Bembo Std" w:eastAsia="Arial" w:hAnsi="Bembo Std"/>
                <w:b/>
                <w:bCs/>
                <w:noProof/>
                <w:color w:val="002060"/>
                <w:sz w:val="24"/>
                <w:szCs w:val="24"/>
                <w:u w:val="none"/>
              </w:rPr>
              <w:tab/>
            </w:r>
          </w:p>
        </w:tc>
        <w:tc>
          <w:tcPr>
            <w:tcW w:w="7572" w:type="dxa"/>
            <w:gridSpan w:val="3"/>
            <w:hideMark/>
          </w:tcPr>
          <w:p w14:paraId="5249CEB4"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Programa de las Naciones Unidas para el Desarrollo.</w:t>
            </w:r>
          </w:p>
        </w:tc>
      </w:tr>
      <w:tr w:rsidR="00F279DD" w:rsidRPr="00F279DD" w14:paraId="2753C325" w14:textId="77777777" w:rsidTr="00F279DD">
        <w:trPr>
          <w:trHeight w:val="349"/>
        </w:trPr>
        <w:tc>
          <w:tcPr>
            <w:tcW w:w="1735" w:type="dxa"/>
            <w:shd w:val="clear" w:color="auto" w:fill="D9D9D9"/>
            <w:hideMark/>
          </w:tcPr>
          <w:p w14:paraId="2F0FF547"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PPD: </w:t>
            </w:r>
          </w:p>
          <w:p w14:paraId="1241665C"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PPL: </w:t>
            </w:r>
            <w:r w:rsidRPr="00F279DD">
              <w:rPr>
                <w:rStyle w:val="Hipervnculo"/>
                <w:rFonts w:ascii="Bembo Std" w:eastAsia="Arial" w:hAnsi="Bembo Std"/>
                <w:b/>
                <w:bCs/>
                <w:noProof/>
                <w:color w:val="002060"/>
                <w:sz w:val="24"/>
                <w:szCs w:val="24"/>
                <w:u w:val="none"/>
              </w:rPr>
              <w:tab/>
            </w:r>
          </w:p>
        </w:tc>
        <w:tc>
          <w:tcPr>
            <w:tcW w:w="7572" w:type="dxa"/>
            <w:gridSpan w:val="3"/>
            <w:hideMark/>
          </w:tcPr>
          <w:p w14:paraId="7200886C"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Derivado Proteico Purificado del Bacilo de la TB.</w:t>
            </w:r>
          </w:p>
          <w:p w14:paraId="197E8F7F"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 xml:space="preserve">Persona Privada de Libertad. </w:t>
            </w:r>
          </w:p>
        </w:tc>
      </w:tr>
      <w:tr w:rsidR="00F279DD" w:rsidRPr="00F279DD" w14:paraId="4A4F2439" w14:textId="77777777" w:rsidTr="00F279DD">
        <w:trPr>
          <w:trHeight w:val="93"/>
        </w:trPr>
        <w:tc>
          <w:tcPr>
            <w:tcW w:w="1735" w:type="dxa"/>
            <w:shd w:val="clear" w:color="auto" w:fill="D9D9D9"/>
            <w:hideMark/>
          </w:tcPr>
          <w:p w14:paraId="53722B45"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RIIS: </w:t>
            </w:r>
            <w:r w:rsidRPr="00F279DD">
              <w:rPr>
                <w:rStyle w:val="Hipervnculo"/>
                <w:rFonts w:ascii="Bembo Std" w:eastAsia="Arial" w:hAnsi="Bembo Std"/>
                <w:b/>
                <w:bCs/>
                <w:noProof/>
                <w:color w:val="002060"/>
                <w:sz w:val="24"/>
                <w:szCs w:val="24"/>
                <w:u w:val="none"/>
              </w:rPr>
              <w:tab/>
            </w:r>
          </w:p>
        </w:tc>
        <w:tc>
          <w:tcPr>
            <w:tcW w:w="7572" w:type="dxa"/>
            <w:gridSpan w:val="3"/>
            <w:hideMark/>
          </w:tcPr>
          <w:p w14:paraId="5DF2E52F"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Redes Integrales e Integradas de Servicios de Salud.</w:t>
            </w:r>
          </w:p>
        </w:tc>
      </w:tr>
      <w:tr w:rsidR="00F279DD" w:rsidRPr="00F279DD" w14:paraId="100301C5" w14:textId="77777777" w:rsidTr="00F279DD">
        <w:trPr>
          <w:trHeight w:val="349"/>
        </w:trPr>
        <w:tc>
          <w:tcPr>
            <w:tcW w:w="1735" w:type="dxa"/>
            <w:shd w:val="clear" w:color="auto" w:fill="D9D9D9"/>
            <w:hideMark/>
          </w:tcPr>
          <w:p w14:paraId="592D8AFA"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RRHH:</w:t>
            </w:r>
          </w:p>
          <w:p w14:paraId="433984B8"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Rx: </w:t>
            </w:r>
          </w:p>
        </w:tc>
        <w:tc>
          <w:tcPr>
            <w:tcW w:w="7572" w:type="dxa"/>
            <w:gridSpan w:val="3"/>
            <w:hideMark/>
          </w:tcPr>
          <w:p w14:paraId="10A54FE7"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Recursos Humanos.</w:t>
            </w:r>
          </w:p>
          <w:p w14:paraId="30F70837"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Rayos X.</w:t>
            </w:r>
          </w:p>
        </w:tc>
      </w:tr>
      <w:tr w:rsidR="00F279DD" w:rsidRPr="00F279DD" w14:paraId="05EE6FFA" w14:textId="77777777" w:rsidTr="00F279DD">
        <w:trPr>
          <w:trHeight w:val="89"/>
        </w:trPr>
        <w:tc>
          <w:tcPr>
            <w:tcW w:w="1735" w:type="dxa"/>
            <w:shd w:val="clear" w:color="auto" w:fill="D9D9D9"/>
            <w:hideMark/>
          </w:tcPr>
          <w:p w14:paraId="5E67A999"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SAFI:</w:t>
            </w:r>
          </w:p>
        </w:tc>
        <w:tc>
          <w:tcPr>
            <w:tcW w:w="7572" w:type="dxa"/>
            <w:gridSpan w:val="3"/>
            <w:hideMark/>
          </w:tcPr>
          <w:p w14:paraId="49E233EA"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Sistema de Administración Financiera Integrado.</w:t>
            </w:r>
          </w:p>
        </w:tc>
      </w:tr>
      <w:tr w:rsidR="00F279DD" w:rsidRPr="00F279DD" w14:paraId="6C2E27C4" w14:textId="77777777" w:rsidTr="00F279DD">
        <w:trPr>
          <w:trHeight w:val="120"/>
        </w:trPr>
        <w:tc>
          <w:tcPr>
            <w:tcW w:w="1735" w:type="dxa"/>
            <w:shd w:val="clear" w:color="auto" w:fill="D9D9D9"/>
            <w:hideMark/>
          </w:tcPr>
          <w:p w14:paraId="274A86BD"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SC:</w:t>
            </w:r>
          </w:p>
        </w:tc>
        <w:tc>
          <w:tcPr>
            <w:tcW w:w="7572" w:type="dxa"/>
            <w:gridSpan w:val="3"/>
            <w:hideMark/>
          </w:tcPr>
          <w:p w14:paraId="711FCDFC"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Sociedad civil.</w:t>
            </w:r>
          </w:p>
        </w:tc>
      </w:tr>
      <w:tr w:rsidR="00F279DD" w:rsidRPr="00F279DD" w14:paraId="779BFC55" w14:textId="77777777" w:rsidTr="00F279DD">
        <w:trPr>
          <w:trHeight w:val="60"/>
        </w:trPr>
        <w:tc>
          <w:tcPr>
            <w:tcW w:w="1735" w:type="dxa"/>
            <w:shd w:val="clear" w:color="auto" w:fill="D9D9D9"/>
            <w:hideMark/>
          </w:tcPr>
          <w:p w14:paraId="41B887B5" w14:textId="77777777" w:rsidR="00F279DD" w:rsidRPr="00F279DD" w:rsidRDefault="00F279DD">
            <w:pPr>
              <w:jc w:val="both"/>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SEPS:</w:t>
            </w:r>
          </w:p>
        </w:tc>
        <w:tc>
          <w:tcPr>
            <w:tcW w:w="7572" w:type="dxa"/>
            <w:gridSpan w:val="3"/>
            <w:hideMark/>
          </w:tcPr>
          <w:p w14:paraId="5F3B0E2F"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Sistema Estadístico de Producción de Servicios.</w:t>
            </w:r>
          </w:p>
        </w:tc>
      </w:tr>
      <w:tr w:rsidR="00F279DD" w:rsidRPr="00F279DD" w14:paraId="0DCAC5E6" w14:textId="77777777" w:rsidTr="00F279DD">
        <w:trPr>
          <w:trHeight w:val="88"/>
        </w:trPr>
        <w:tc>
          <w:tcPr>
            <w:tcW w:w="1735" w:type="dxa"/>
            <w:shd w:val="clear" w:color="auto" w:fill="D9D9D9"/>
            <w:hideMark/>
          </w:tcPr>
          <w:p w14:paraId="362C5239"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SIAP:</w:t>
            </w:r>
          </w:p>
        </w:tc>
        <w:tc>
          <w:tcPr>
            <w:tcW w:w="7572" w:type="dxa"/>
            <w:gridSpan w:val="3"/>
            <w:hideMark/>
          </w:tcPr>
          <w:p w14:paraId="5D5B2C99"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Sistema Integral de Atención al Paciente.</w:t>
            </w:r>
          </w:p>
        </w:tc>
      </w:tr>
      <w:tr w:rsidR="00F279DD" w:rsidRPr="00F279DD" w14:paraId="1E2FAFC6" w14:textId="77777777" w:rsidTr="00F279DD">
        <w:trPr>
          <w:trHeight w:val="349"/>
        </w:trPr>
        <w:tc>
          <w:tcPr>
            <w:tcW w:w="1735" w:type="dxa"/>
            <w:shd w:val="clear" w:color="auto" w:fill="D9D9D9"/>
            <w:hideMark/>
          </w:tcPr>
          <w:p w14:paraId="3716B3A4" w14:textId="77777777" w:rsidR="00F279DD" w:rsidRPr="00F279DD" w:rsidRDefault="00F279DD">
            <w:pPr>
              <w:jc w:val="both"/>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SIBASI:</w:t>
            </w:r>
          </w:p>
          <w:p w14:paraId="7CF65F0F" w14:textId="77777777" w:rsidR="00F279DD" w:rsidRPr="00F279DD" w:rsidRDefault="00F279DD">
            <w:pPr>
              <w:jc w:val="both"/>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SIDA: </w:t>
            </w:r>
          </w:p>
        </w:tc>
        <w:tc>
          <w:tcPr>
            <w:tcW w:w="7572" w:type="dxa"/>
            <w:gridSpan w:val="3"/>
            <w:hideMark/>
          </w:tcPr>
          <w:p w14:paraId="12A9C367"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Sistemas Básicos de Salud Integral.</w:t>
            </w:r>
          </w:p>
          <w:p w14:paraId="15BA1120"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 xml:space="preserve">Síndrome de Inmunodeficiencia Adquirida. </w:t>
            </w:r>
          </w:p>
        </w:tc>
      </w:tr>
      <w:tr w:rsidR="00F279DD" w:rsidRPr="00F279DD" w14:paraId="5E99420B" w14:textId="77777777" w:rsidTr="00F279DD">
        <w:trPr>
          <w:trHeight w:val="191"/>
        </w:trPr>
        <w:tc>
          <w:tcPr>
            <w:tcW w:w="1735" w:type="dxa"/>
            <w:shd w:val="clear" w:color="auto" w:fill="D9D9D9"/>
            <w:hideMark/>
          </w:tcPr>
          <w:p w14:paraId="26770CC8" w14:textId="77777777" w:rsidR="00F279DD" w:rsidRPr="00F279DD" w:rsidRDefault="00F279DD">
            <w:pPr>
              <w:jc w:val="both"/>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SIMMOW:</w:t>
            </w:r>
          </w:p>
        </w:tc>
        <w:tc>
          <w:tcPr>
            <w:tcW w:w="7572" w:type="dxa"/>
            <w:gridSpan w:val="3"/>
            <w:hideMark/>
          </w:tcPr>
          <w:p w14:paraId="403223EE"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Sistema de Morbimortalidad y Estadísticas Vitales en Web</w:t>
            </w:r>
          </w:p>
        </w:tc>
      </w:tr>
      <w:tr w:rsidR="00F279DD" w:rsidRPr="00F279DD" w14:paraId="480DECDF" w14:textId="77777777" w:rsidTr="00F279DD">
        <w:trPr>
          <w:trHeight w:val="349"/>
        </w:trPr>
        <w:tc>
          <w:tcPr>
            <w:tcW w:w="1735" w:type="dxa"/>
            <w:shd w:val="clear" w:color="auto" w:fill="D9D9D9"/>
            <w:hideMark/>
          </w:tcPr>
          <w:p w14:paraId="38877F02" w14:textId="77777777" w:rsidR="00F279DD" w:rsidRPr="00F279DD" w:rsidRDefault="00F279DD">
            <w:pPr>
              <w:jc w:val="both"/>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SINAB:</w:t>
            </w:r>
          </w:p>
          <w:p w14:paraId="41202F7E" w14:textId="77777777" w:rsidR="00F279DD" w:rsidRPr="00F279DD" w:rsidRDefault="00F279DD">
            <w:pPr>
              <w:jc w:val="both"/>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SNIS: </w:t>
            </w:r>
          </w:p>
        </w:tc>
        <w:tc>
          <w:tcPr>
            <w:tcW w:w="7572" w:type="dxa"/>
            <w:gridSpan w:val="3"/>
            <w:hideMark/>
          </w:tcPr>
          <w:p w14:paraId="0ACABE5B"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Sistema Nacional de Abastecimiento</w:t>
            </w:r>
          </w:p>
          <w:p w14:paraId="1EF56AC6"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 xml:space="preserve">Sistema Nacional Integrado de Salud. </w:t>
            </w:r>
          </w:p>
        </w:tc>
      </w:tr>
      <w:tr w:rsidR="00F279DD" w:rsidRPr="00F279DD" w14:paraId="3DDF58DF" w14:textId="77777777" w:rsidTr="00F279DD">
        <w:trPr>
          <w:trHeight w:val="174"/>
        </w:trPr>
        <w:tc>
          <w:tcPr>
            <w:tcW w:w="1735" w:type="dxa"/>
            <w:shd w:val="clear" w:color="auto" w:fill="D9D9D9"/>
            <w:hideMark/>
          </w:tcPr>
          <w:p w14:paraId="5944F0AA" w14:textId="77777777" w:rsidR="00F279DD" w:rsidRPr="00A370EE" w:rsidRDefault="00F279DD">
            <w:pPr>
              <w:jc w:val="both"/>
              <w:rPr>
                <w:rStyle w:val="Hipervnculo"/>
                <w:rFonts w:ascii="Bembo Std" w:eastAsia="Arial" w:hAnsi="Bembo Std"/>
                <w:b/>
                <w:bCs/>
                <w:noProof/>
                <w:color w:val="002060"/>
                <w:sz w:val="24"/>
                <w:szCs w:val="24"/>
                <w:u w:val="none"/>
                <w:lang w:val="en-US"/>
              </w:rPr>
            </w:pPr>
            <w:r w:rsidRPr="00A370EE">
              <w:rPr>
                <w:rStyle w:val="Hipervnculo"/>
                <w:rFonts w:ascii="Bembo Std" w:eastAsia="Arial" w:hAnsi="Bembo Std"/>
                <w:b/>
                <w:bCs/>
                <w:noProof/>
                <w:color w:val="002060"/>
                <w:sz w:val="24"/>
                <w:szCs w:val="24"/>
                <w:u w:val="none"/>
                <w:lang w:val="en-US"/>
              </w:rPr>
              <w:t>SP:</w:t>
            </w:r>
          </w:p>
          <w:p w14:paraId="44D198CD" w14:textId="77777777" w:rsidR="00F279DD" w:rsidRPr="00A370EE" w:rsidRDefault="00F279DD">
            <w:pPr>
              <w:jc w:val="both"/>
              <w:rPr>
                <w:rStyle w:val="Hipervnculo"/>
                <w:rFonts w:ascii="Bembo Std" w:eastAsia="Arial" w:hAnsi="Bembo Std"/>
                <w:b/>
                <w:bCs/>
                <w:noProof/>
                <w:color w:val="002060"/>
                <w:sz w:val="24"/>
                <w:szCs w:val="24"/>
                <w:u w:val="none"/>
                <w:lang w:val="en-US"/>
              </w:rPr>
            </w:pPr>
            <w:r w:rsidRPr="00A370EE">
              <w:rPr>
                <w:rStyle w:val="Hipervnculo"/>
                <w:rFonts w:ascii="Bembo Std" w:eastAsia="Arial" w:hAnsi="Bembo Std"/>
                <w:b/>
                <w:bCs/>
                <w:noProof/>
                <w:color w:val="002060"/>
                <w:sz w:val="24"/>
                <w:szCs w:val="24"/>
                <w:u w:val="none"/>
                <w:lang w:val="en-US"/>
              </w:rPr>
              <w:t>SR:</w:t>
            </w:r>
          </w:p>
          <w:p w14:paraId="37DFD1A8" w14:textId="77777777" w:rsidR="00F279DD" w:rsidRPr="00A370EE" w:rsidRDefault="00F279DD">
            <w:pPr>
              <w:jc w:val="both"/>
              <w:rPr>
                <w:rStyle w:val="Hipervnculo"/>
                <w:rFonts w:ascii="Bembo Std" w:eastAsia="Arial" w:hAnsi="Bembo Std"/>
                <w:b/>
                <w:bCs/>
                <w:noProof/>
                <w:color w:val="002060"/>
                <w:sz w:val="24"/>
                <w:szCs w:val="24"/>
                <w:u w:val="none"/>
                <w:lang w:val="en-US"/>
              </w:rPr>
            </w:pPr>
            <w:r w:rsidRPr="00A370EE">
              <w:rPr>
                <w:rStyle w:val="Hipervnculo"/>
                <w:rFonts w:ascii="Bembo Std" w:eastAsia="Arial" w:hAnsi="Bembo Std"/>
                <w:b/>
                <w:bCs/>
                <w:noProof/>
                <w:color w:val="002060"/>
                <w:sz w:val="24"/>
                <w:szCs w:val="24"/>
                <w:u w:val="none"/>
                <w:lang w:val="en-US"/>
              </w:rPr>
              <w:t>SSF:</w:t>
            </w:r>
          </w:p>
          <w:p w14:paraId="207AE410" w14:textId="77777777" w:rsidR="00F279DD" w:rsidRPr="00A370EE" w:rsidRDefault="00F279DD">
            <w:pPr>
              <w:jc w:val="both"/>
              <w:rPr>
                <w:rStyle w:val="Hipervnculo"/>
                <w:rFonts w:ascii="Bembo Std" w:eastAsia="Arial" w:hAnsi="Bembo Std"/>
                <w:b/>
                <w:bCs/>
                <w:noProof/>
                <w:color w:val="002060"/>
                <w:sz w:val="24"/>
                <w:szCs w:val="24"/>
                <w:u w:val="none"/>
                <w:lang w:val="en-US"/>
              </w:rPr>
            </w:pPr>
            <w:r w:rsidRPr="00A370EE">
              <w:rPr>
                <w:rStyle w:val="Hipervnculo"/>
                <w:rFonts w:ascii="Bembo Std" w:eastAsia="Arial" w:hAnsi="Bembo Std"/>
                <w:b/>
                <w:bCs/>
                <w:noProof/>
                <w:color w:val="002060"/>
                <w:sz w:val="24"/>
                <w:szCs w:val="24"/>
                <w:u w:val="none"/>
                <w:lang w:val="en-US"/>
              </w:rPr>
              <w:t>STOP TB:</w:t>
            </w:r>
          </w:p>
          <w:p w14:paraId="258BFEF9" w14:textId="77777777" w:rsidR="00F279DD" w:rsidRPr="00F279DD" w:rsidRDefault="00F279DD">
            <w:pPr>
              <w:jc w:val="both"/>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SUMEVE:</w:t>
            </w:r>
          </w:p>
        </w:tc>
        <w:tc>
          <w:tcPr>
            <w:tcW w:w="7572" w:type="dxa"/>
            <w:gridSpan w:val="3"/>
            <w:hideMark/>
          </w:tcPr>
          <w:p w14:paraId="06C1630A"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Sector Privado.</w:t>
            </w:r>
          </w:p>
          <w:p w14:paraId="44011C2C"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Sintomático Respiratorio.</w:t>
            </w:r>
          </w:p>
          <w:p w14:paraId="79A29DE5"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Superintendencia del Sistema Financiero.</w:t>
            </w:r>
          </w:p>
          <w:p w14:paraId="6E905931"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Estrategia Alto a la Tuberculosis.</w:t>
            </w:r>
          </w:p>
          <w:p w14:paraId="32BAA882"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Sistema Único de Monitoreo y Vigilancia Epidemiológica del VIH/Sida</w:t>
            </w:r>
          </w:p>
        </w:tc>
      </w:tr>
      <w:tr w:rsidR="00F279DD" w:rsidRPr="00F279DD" w14:paraId="5490C994" w14:textId="77777777" w:rsidTr="00F279DD">
        <w:trPr>
          <w:trHeight w:val="82"/>
        </w:trPr>
        <w:tc>
          <w:tcPr>
            <w:tcW w:w="1735" w:type="dxa"/>
            <w:shd w:val="clear" w:color="auto" w:fill="D9D9D9"/>
            <w:hideMark/>
          </w:tcPr>
          <w:p w14:paraId="3C612E17"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SUIS:</w:t>
            </w:r>
          </w:p>
        </w:tc>
        <w:tc>
          <w:tcPr>
            <w:tcW w:w="7572" w:type="dxa"/>
            <w:gridSpan w:val="3"/>
            <w:hideMark/>
          </w:tcPr>
          <w:p w14:paraId="77320257"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Sistema Único de Información en Salud</w:t>
            </w:r>
          </w:p>
        </w:tc>
      </w:tr>
      <w:tr w:rsidR="00F279DD" w:rsidRPr="00F279DD" w14:paraId="2B8BE642" w14:textId="77777777" w:rsidTr="00F279DD">
        <w:trPr>
          <w:gridAfter w:val="2"/>
          <w:wAfter w:w="329" w:type="dxa"/>
          <w:trHeight w:val="63"/>
        </w:trPr>
        <w:tc>
          <w:tcPr>
            <w:tcW w:w="1735" w:type="dxa"/>
            <w:shd w:val="clear" w:color="auto" w:fill="D9D9D9"/>
            <w:hideMark/>
          </w:tcPr>
          <w:p w14:paraId="519203EA"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TAES: </w:t>
            </w:r>
            <w:r w:rsidRPr="00F279DD">
              <w:rPr>
                <w:rStyle w:val="Hipervnculo"/>
                <w:rFonts w:ascii="Bembo Std" w:eastAsia="Arial" w:hAnsi="Bembo Std"/>
                <w:b/>
                <w:bCs/>
                <w:noProof/>
                <w:color w:val="002060"/>
                <w:sz w:val="24"/>
                <w:szCs w:val="24"/>
                <w:u w:val="none"/>
              </w:rPr>
              <w:tab/>
            </w:r>
          </w:p>
        </w:tc>
        <w:tc>
          <w:tcPr>
            <w:tcW w:w="7243" w:type="dxa"/>
            <w:hideMark/>
          </w:tcPr>
          <w:p w14:paraId="69ACF6FB"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Tratamiento Acortado Estrictamente Supervisado.</w:t>
            </w:r>
          </w:p>
        </w:tc>
      </w:tr>
      <w:tr w:rsidR="00F279DD" w:rsidRPr="00F279DD" w14:paraId="3A34B00B" w14:textId="77777777" w:rsidTr="00F279DD">
        <w:trPr>
          <w:gridAfter w:val="2"/>
          <w:wAfter w:w="329" w:type="dxa"/>
          <w:trHeight w:val="363"/>
        </w:trPr>
        <w:tc>
          <w:tcPr>
            <w:tcW w:w="1735" w:type="dxa"/>
            <w:shd w:val="clear" w:color="auto" w:fill="D9D9D9"/>
            <w:hideMark/>
          </w:tcPr>
          <w:p w14:paraId="310D3B1C"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TB:</w:t>
            </w:r>
          </w:p>
          <w:p w14:paraId="63A15F6F"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TB-DR: </w:t>
            </w:r>
            <w:r w:rsidRPr="00F279DD">
              <w:rPr>
                <w:rStyle w:val="Hipervnculo"/>
                <w:rFonts w:ascii="Bembo Std" w:eastAsia="Arial" w:hAnsi="Bembo Std"/>
                <w:b/>
                <w:bCs/>
                <w:noProof/>
                <w:color w:val="002060"/>
                <w:sz w:val="24"/>
                <w:szCs w:val="24"/>
                <w:u w:val="none"/>
              </w:rPr>
              <w:tab/>
            </w:r>
          </w:p>
        </w:tc>
        <w:tc>
          <w:tcPr>
            <w:tcW w:w="7243" w:type="dxa"/>
            <w:hideMark/>
          </w:tcPr>
          <w:p w14:paraId="40D7235B"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Tuberculosis.</w:t>
            </w:r>
          </w:p>
          <w:p w14:paraId="18742178"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 xml:space="preserve">Tuberculosis Drogo Resistente. </w:t>
            </w:r>
          </w:p>
        </w:tc>
      </w:tr>
      <w:tr w:rsidR="00F279DD" w:rsidRPr="00F279DD" w14:paraId="794542B2" w14:textId="77777777" w:rsidTr="00F279DD">
        <w:trPr>
          <w:gridAfter w:val="2"/>
          <w:wAfter w:w="329" w:type="dxa"/>
          <w:trHeight w:val="138"/>
        </w:trPr>
        <w:tc>
          <w:tcPr>
            <w:tcW w:w="1735" w:type="dxa"/>
            <w:shd w:val="clear" w:color="auto" w:fill="D9D9D9"/>
            <w:hideMark/>
          </w:tcPr>
          <w:p w14:paraId="1252595C"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TB/MDR:</w:t>
            </w:r>
          </w:p>
        </w:tc>
        <w:tc>
          <w:tcPr>
            <w:tcW w:w="7243" w:type="dxa"/>
            <w:hideMark/>
          </w:tcPr>
          <w:p w14:paraId="7C3ADD35" w14:textId="16DAF61B"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Tuberculosis Multidrogo resistencia a la TB.</w:t>
            </w:r>
          </w:p>
        </w:tc>
      </w:tr>
      <w:tr w:rsidR="00F279DD" w:rsidRPr="00F279DD" w14:paraId="4DB58806" w14:textId="77777777" w:rsidTr="00F279DD">
        <w:trPr>
          <w:gridAfter w:val="2"/>
          <w:wAfter w:w="329" w:type="dxa"/>
          <w:trHeight w:val="170"/>
        </w:trPr>
        <w:tc>
          <w:tcPr>
            <w:tcW w:w="1735" w:type="dxa"/>
            <w:shd w:val="clear" w:color="auto" w:fill="D9D9D9"/>
            <w:hideMark/>
          </w:tcPr>
          <w:p w14:paraId="711C9E06"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 xml:space="preserve">TBP: </w:t>
            </w:r>
            <w:r w:rsidRPr="00F279DD">
              <w:rPr>
                <w:rStyle w:val="Hipervnculo"/>
                <w:rFonts w:ascii="Bembo Std" w:eastAsia="Arial" w:hAnsi="Bembo Std"/>
                <w:b/>
                <w:bCs/>
                <w:noProof/>
                <w:color w:val="002060"/>
                <w:sz w:val="24"/>
                <w:szCs w:val="24"/>
                <w:u w:val="none"/>
              </w:rPr>
              <w:tab/>
            </w:r>
          </w:p>
        </w:tc>
        <w:tc>
          <w:tcPr>
            <w:tcW w:w="7243" w:type="dxa"/>
            <w:hideMark/>
          </w:tcPr>
          <w:p w14:paraId="71E733A7"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Tuberculosis Pulmonar.</w:t>
            </w:r>
          </w:p>
        </w:tc>
      </w:tr>
      <w:tr w:rsidR="00F279DD" w:rsidRPr="00F279DD" w14:paraId="01623309" w14:textId="77777777" w:rsidTr="00F279DD">
        <w:trPr>
          <w:gridAfter w:val="2"/>
          <w:wAfter w:w="329" w:type="dxa"/>
          <w:trHeight w:val="216"/>
        </w:trPr>
        <w:tc>
          <w:tcPr>
            <w:tcW w:w="1735" w:type="dxa"/>
            <w:shd w:val="clear" w:color="auto" w:fill="D9D9D9"/>
            <w:hideMark/>
          </w:tcPr>
          <w:p w14:paraId="48303FD9" w14:textId="77777777" w:rsidR="00F279DD" w:rsidRPr="00F279DD" w:rsidRDefault="00F279DD">
            <w:pPr>
              <w:jc w:val="both"/>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TB/VIH:</w:t>
            </w:r>
          </w:p>
        </w:tc>
        <w:tc>
          <w:tcPr>
            <w:tcW w:w="7243" w:type="dxa"/>
            <w:hideMark/>
          </w:tcPr>
          <w:p w14:paraId="7E0E305C"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Coinfección Tuberculosis/VIH.</w:t>
            </w:r>
          </w:p>
        </w:tc>
      </w:tr>
      <w:tr w:rsidR="00F279DD" w:rsidRPr="00F279DD" w14:paraId="26C684A6" w14:textId="77777777" w:rsidTr="00F279DD">
        <w:trPr>
          <w:gridAfter w:val="2"/>
          <w:wAfter w:w="329" w:type="dxa"/>
          <w:trHeight w:val="363"/>
        </w:trPr>
        <w:tc>
          <w:tcPr>
            <w:tcW w:w="1735" w:type="dxa"/>
            <w:shd w:val="clear" w:color="auto" w:fill="D9D9D9"/>
            <w:hideMark/>
          </w:tcPr>
          <w:p w14:paraId="2F4C8C41" w14:textId="77777777" w:rsidR="00F279DD" w:rsidRPr="00A370EE" w:rsidRDefault="00F279DD">
            <w:pPr>
              <w:rPr>
                <w:rStyle w:val="Hipervnculo"/>
                <w:rFonts w:ascii="Bembo Std" w:eastAsia="Arial" w:hAnsi="Bembo Std"/>
                <w:b/>
                <w:bCs/>
                <w:noProof/>
                <w:color w:val="002060"/>
                <w:sz w:val="24"/>
                <w:szCs w:val="24"/>
                <w:u w:val="none"/>
                <w:lang w:val="en-US"/>
              </w:rPr>
            </w:pPr>
            <w:r w:rsidRPr="00A370EE">
              <w:rPr>
                <w:rStyle w:val="Hipervnculo"/>
                <w:rFonts w:ascii="Bembo Std" w:eastAsia="Arial" w:hAnsi="Bembo Std"/>
                <w:b/>
                <w:bCs/>
                <w:noProof/>
                <w:color w:val="002060"/>
                <w:sz w:val="24"/>
                <w:szCs w:val="24"/>
                <w:u w:val="none"/>
                <w:lang w:val="en-US"/>
              </w:rPr>
              <w:t>TB/DM:</w:t>
            </w:r>
          </w:p>
          <w:p w14:paraId="26AD64FF" w14:textId="77777777" w:rsidR="00F279DD" w:rsidRPr="00A370EE" w:rsidRDefault="00F279DD">
            <w:pPr>
              <w:rPr>
                <w:rStyle w:val="Hipervnculo"/>
                <w:rFonts w:ascii="Bembo Std" w:eastAsia="Arial" w:hAnsi="Bembo Std"/>
                <w:b/>
                <w:bCs/>
                <w:noProof/>
                <w:color w:val="002060"/>
                <w:sz w:val="24"/>
                <w:szCs w:val="24"/>
                <w:u w:val="none"/>
                <w:lang w:val="en-US"/>
              </w:rPr>
            </w:pPr>
            <w:r w:rsidRPr="00A370EE">
              <w:rPr>
                <w:rStyle w:val="Hipervnculo"/>
                <w:rFonts w:ascii="Bembo Std" w:eastAsia="Arial" w:hAnsi="Bembo Std"/>
                <w:b/>
                <w:bCs/>
                <w:noProof/>
                <w:color w:val="002060"/>
                <w:sz w:val="24"/>
                <w:szCs w:val="24"/>
                <w:u w:val="none"/>
                <w:lang w:val="en-US"/>
              </w:rPr>
              <w:t>TB-RR:</w:t>
            </w:r>
          </w:p>
          <w:p w14:paraId="65083F46" w14:textId="77777777" w:rsidR="00F279DD" w:rsidRPr="00A370EE" w:rsidRDefault="00F279DD">
            <w:pPr>
              <w:rPr>
                <w:rStyle w:val="Hipervnculo"/>
                <w:rFonts w:ascii="Bembo Std" w:eastAsia="Arial" w:hAnsi="Bembo Std"/>
                <w:b/>
                <w:bCs/>
                <w:noProof/>
                <w:color w:val="002060"/>
                <w:sz w:val="24"/>
                <w:szCs w:val="24"/>
                <w:u w:val="none"/>
                <w:lang w:val="en-US"/>
              </w:rPr>
            </w:pPr>
            <w:r w:rsidRPr="00A370EE">
              <w:rPr>
                <w:rStyle w:val="Hipervnculo"/>
                <w:rFonts w:ascii="Bembo Std" w:eastAsia="Arial" w:hAnsi="Bembo Std"/>
                <w:b/>
                <w:bCs/>
                <w:noProof/>
                <w:color w:val="002060"/>
                <w:sz w:val="24"/>
                <w:szCs w:val="24"/>
                <w:u w:val="none"/>
                <w:lang w:val="en-US"/>
              </w:rPr>
              <w:t xml:space="preserve">UPITS/VIH:  </w:t>
            </w:r>
          </w:p>
        </w:tc>
        <w:tc>
          <w:tcPr>
            <w:tcW w:w="7243" w:type="dxa"/>
            <w:hideMark/>
          </w:tcPr>
          <w:p w14:paraId="08703E35"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Comorbilidad Tuberculosis/ Diabetes Mellitus.</w:t>
            </w:r>
          </w:p>
          <w:p w14:paraId="550F23E9"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Tuberculosis Resistente a la Rifampicina.</w:t>
            </w:r>
          </w:p>
          <w:p w14:paraId="40E18560"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 xml:space="preserve">Unidad del Programa de ITS/VIH. </w:t>
            </w:r>
          </w:p>
        </w:tc>
      </w:tr>
      <w:tr w:rsidR="00F279DD" w:rsidRPr="00F279DD" w14:paraId="09880FA5" w14:textId="77777777" w:rsidTr="00F279DD">
        <w:trPr>
          <w:gridAfter w:val="2"/>
          <w:wAfter w:w="329" w:type="dxa"/>
          <w:trHeight w:val="71"/>
        </w:trPr>
        <w:tc>
          <w:tcPr>
            <w:tcW w:w="1735" w:type="dxa"/>
            <w:shd w:val="clear" w:color="auto" w:fill="D9D9D9"/>
            <w:hideMark/>
          </w:tcPr>
          <w:p w14:paraId="28DBA6CD"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UPTYER:</w:t>
            </w:r>
          </w:p>
        </w:tc>
        <w:tc>
          <w:tcPr>
            <w:tcW w:w="7243" w:type="dxa"/>
            <w:hideMark/>
          </w:tcPr>
          <w:p w14:paraId="0D9ADFCA"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Unidad del Programa de Tuberculosis y Enfermedades Respiratorias.</w:t>
            </w:r>
          </w:p>
        </w:tc>
      </w:tr>
      <w:tr w:rsidR="00F279DD" w:rsidRPr="00F279DD" w14:paraId="0F9FBC6E" w14:textId="77777777" w:rsidTr="00F279DD">
        <w:trPr>
          <w:gridAfter w:val="2"/>
          <w:wAfter w:w="329" w:type="dxa"/>
          <w:trHeight w:val="116"/>
        </w:trPr>
        <w:tc>
          <w:tcPr>
            <w:tcW w:w="1735" w:type="dxa"/>
            <w:shd w:val="clear" w:color="auto" w:fill="D9D9D9"/>
            <w:hideMark/>
          </w:tcPr>
          <w:p w14:paraId="43CCD674" w14:textId="77777777" w:rsidR="00F279DD" w:rsidRPr="00F279DD" w:rsidRDefault="00F279DD">
            <w:pPr>
              <w:jc w:val="both"/>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VIH:</w:t>
            </w:r>
          </w:p>
        </w:tc>
        <w:tc>
          <w:tcPr>
            <w:tcW w:w="7243" w:type="dxa"/>
            <w:hideMark/>
          </w:tcPr>
          <w:p w14:paraId="244BEBBF"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Virus de Inmuno deficiencia Humana.</w:t>
            </w:r>
          </w:p>
        </w:tc>
      </w:tr>
      <w:tr w:rsidR="00F279DD" w:rsidRPr="00F279DD" w14:paraId="2D6F89A8" w14:textId="77777777" w:rsidTr="00F279DD">
        <w:trPr>
          <w:gridAfter w:val="2"/>
          <w:wAfter w:w="329" w:type="dxa"/>
          <w:trHeight w:val="363"/>
        </w:trPr>
        <w:tc>
          <w:tcPr>
            <w:tcW w:w="1735" w:type="dxa"/>
            <w:shd w:val="clear" w:color="auto" w:fill="D9D9D9"/>
            <w:hideMark/>
          </w:tcPr>
          <w:p w14:paraId="7E0C8AB8" w14:textId="77777777" w:rsidR="00F279DD" w:rsidRPr="00F279DD" w:rsidRDefault="00F279DD">
            <w:pPr>
              <w:rPr>
                <w:rStyle w:val="Hipervnculo"/>
                <w:rFonts w:ascii="Bembo Std" w:eastAsia="Arial" w:hAnsi="Bembo Std"/>
                <w:b/>
                <w:bCs/>
                <w:noProof/>
                <w:color w:val="002060"/>
                <w:sz w:val="24"/>
                <w:szCs w:val="24"/>
                <w:u w:val="none"/>
              </w:rPr>
            </w:pPr>
            <w:r w:rsidRPr="00F279DD">
              <w:rPr>
                <w:rStyle w:val="Hipervnculo"/>
                <w:rFonts w:ascii="Bembo Std" w:eastAsia="Arial" w:hAnsi="Bembo Std"/>
                <w:b/>
                <w:bCs/>
                <w:noProof/>
                <w:color w:val="002060"/>
                <w:sz w:val="24"/>
                <w:szCs w:val="24"/>
                <w:u w:val="none"/>
              </w:rPr>
              <w:t>VIGEPES:</w:t>
            </w:r>
          </w:p>
        </w:tc>
        <w:tc>
          <w:tcPr>
            <w:tcW w:w="7243" w:type="dxa"/>
            <w:hideMark/>
          </w:tcPr>
          <w:p w14:paraId="4232AEFA" w14:textId="77777777" w:rsidR="00F279DD" w:rsidRPr="00F279DD" w:rsidRDefault="00F279DD">
            <w:pPr>
              <w:rPr>
                <w:rStyle w:val="Hipervnculo"/>
                <w:rFonts w:ascii="Bembo Std" w:eastAsia="Arial" w:hAnsi="Bembo Std"/>
                <w:bCs/>
                <w:noProof/>
                <w:color w:val="002060"/>
                <w:sz w:val="24"/>
                <w:szCs w:val="24"/>
                <w:u w:val="none"/>
              </w:rPr>
            </w:pPr>
            <w:r w:rsidRPr="00F279DD">
              <w:rPr>
                <w:rStyle w:val="Hipervnculo"/>
                <w:rFonts w:ascii="Bembo Std" w:eastAsia="Arial" w:hAnsi="Bembo Std"/>
                <w:bCs/>
                <w:noProof/>
                <w:color w:val="002060"/>
                <w:sz w:val="24"/>
                <w:szCs w:val="24"/>
                <w:u w:val="none"/>
              </w:rPr>
              <w:t>Sistema Nacional de Vigilancia Epidemiológica</w:t>
            </w:r>
          </w:p>
        </w:tc>
      </w:tr>
    </w:tbl>
    <w:p w14:paraId="6FCBF1D7" w14:textId="22762E4C" w:rsidR="00C92B3D" w:rsidRPr="00F279DD" w:rsidRDefault="00C92B3D" w:rsidP="00546216">
      <w:pPr>
        <w:spacing w:line="200" w:lineRule="exact"/>
        <w:rPr>
          <w:rStyle w:val="Hipervnculo"/>
          <w:rFonts w:eastAsia="Arial"/>
          <w:b/>
          <w:bCs/>
          <w:noProof/>
          <w:color w:val="002060"/>
          <w:sz w:val="24"/>
          <w:szCs w:val="24"/>
        </w:rPr>
      </w:pPr>
    </w:p>
    <w:p w14:paraId="2ADAE4C4" w14:textId="2A86EDCC" w:rsidR="00251ECE" w:rsidRDefault="00251ECE" w:rsidP="00546216">
      <w:pPr>
        <w:spacing w:line="200" w:lineRule="exact"/>
        <w:rPr>
          <w:rFonts w:ascii="Bembo Std" w:eastAsia="Times New Roman" w:hAnsi="Bembo Std"/>
        </w:rPr>
      </w:pPr>
    </w:p>
    <w:p w14:paraId="155D869A" w14:textId="40016D1B" w:rsidR="00251ECE" w:rsidRDefault="00251ECE" w:rsidP="00546216">
      <w:pPr>
        <w:spacing w:line="200" w:lineRule="exact"/>
        <w:rPr>
          <w:rFonts w:ascii="Bembo Std" w:eastAsia="Times New Roman" w:hAnsi="Bembo Std"/>
        </w:rPr>
      </w:pPr>
    </w:p>
    <w:p w14:paraId="11C37044" w14:textId="11B690CF" w:rsidR="00251ECE" w:rsidRDefault="00251ECE" w:rsidP="00546216">
      <w:pPr>
        <w:spacing w:line="200" w:lineRule="exact"/>
        <w:rPr>
          <w:rFonts w:ascii="Bembo Std" w:eastAsia="Times New Roman" w:hAnsi="Bembo Std"/>
        </w:rPr>
      </w:pPr>
    </w:p>
    <w:p w14:paraId="23DE2034" w14:textId="1B863DEA" w:rsidR="00251ECE" w:rsidRDefault="00251ECE" w:rsidP="00546216">
      <w:pPr>
        <w:spacing w:line="200" w:lineRule="exact"/>
        <w:rPr>
          <w:rFonts w:ascii="Bembo Std" w:eastAsia="Times New Roman" w:hAnsi="Bembo Std"/>
        </w:rPr>
      </w:pPr>
    </w:p>
    <w:p w14:paraId="0801F761" w14:textId="4E7BEEA6" w:rsidR="00251ECE" w:rsidRDefault="00251ECE" w:rsidP="00546216">
      <w:pPr>
        <w:spacing w:line="200" w:lineRule="exact"/>
        <w:rPr>
          <w:rFonts w:ascii="Bembo Std" w:eastAsia="Times New Roman" w:hAnsi="Bembo Std"/>
        </w:rPr>
      </w:pPr>
    </w:p>
    <w:p w14:paraId="0B61DEF6" w14:textId="77777777" w:rsidR="00A07133" w:rsidRPr="00546216" w:rsidRDefault="00A07133">
      <w:pPr>
        <w:spacing w:line="200" w:lineRule="exact"/>
        <w:rPr>
          <w:rFonts w:ascii="Bembo Std" w:eastAsia="Times New Roman" w:hAnsi="Bembo Std"/>
          <w:color w:val="002060"/>
        </w:rPr>
      </w:pPr>
      <w:bookmarkStart w:id="0" w:name="page3"/>
      <w:bookmarkEnd w:id="0"/>
    </w:p>
    <w:p w14:paraId="297CD774" w14:textId="61A10B76" w:rsidR="00A07133" w:rsidRPr="00C92B3D" w:rsidRDefault="00A07133" w:rsidP="00356672">
      <w:pPr>
        <w:pStyle w:val="Ttulo1"/>
        <w:numPr>
          <w:ilvl w:val="0"/>
          <w:numId w:val="2"/>
        </w:numPr>
        <w:rPr>
          <w:rFonts w:ascii="Bembo Std" w:eastAsia="Arial" w:hAnsi="Bembo Std"/>
          <w:b/>
          <w:bCs/>
          <w:color w:val="002060"/>
          <w:sz w:val="28"/>
          <w:szCs w:val="28"/>
        </w:rPr>
      </w:pPr>
      <w:bookmarkStart w:id="1" w:name="_Toc59107637"/>
      <w:r w:rsidRPr="00C92B3D">
        <w:rPr>
          <w:rFonts w:ascii="Bembo Std" w:eastAsia="Arial" w:hAnsi="Bembo Std"/>
          <w:b/>
          <w:bCs/>
          <w:color w:val="002060"/>
          <w:sz w:val="28"/>
          <w:szCs w:val="28"/>
        </w:rPr>
        <w:lastRenderedPageBreak/>
        <w:t>INTRODUCCION</w:t>
      </w:r>
      <w:bookmarkEnd w:id="1"/>
    </w:p>
    <w:p w14:paraId="35624C57" w14:textId="77777777" w:rsidR="00A07133" w:rsidRPr="00546216" w:rsidRDefault="00A07133">
      <w:pPr>
        <w:spacing w:line="200" w:lineRule="exact"/>
        <w:rPr>
          <w:rFonts w:ascii="Bembo Std" w:eastAsia="Times New Roman" w:hAnsi="Bembo Std"/>
          <w:color w:val="002060"/>
        </w:rPr>
      </w:pPr>
    </w:p>
    <w:p w14:paraId="17177F39" w14:textId="77777777" w:rsidR="00A07133" w:rsidRPr="007D08F8" w:rsidRDefault="00A07133">
      <w:pPr>
        <w:spacing w:line="277" w:lineRule="exact"/>
        <w:rPr>
          <w:rFonts w:ascii="Bembo Std" w:eastAsia="Times New Roman" w:hAnsi="Bembo Std"/>
        </w:rPr>
      </w:pPr>
    </w:p>
    <w:p w14:paraId="67088167" w14:textId="2BF93A2E" w:rsidR="00A0312D" w:rsidRDefault="00A720E8" w:rsidP="00A0312D">
      <w:pPr>
        <w:spacing w:line="273" w:lineRule="auto"/>
        <w:ind w:left="260" w:right="49"/>
        <w:jc w:val="both"/>
        <w:rPr>
          <w:rFonts w:ascii="Bembo Std" w:eastAsia="Arial" w:hAnsi="Bembo Std"/>
          <w:color w:val="002060"/>
          <w:sz w:val="24"/>
          <w:szCs w:val="24"/>
        </w:rPr>
      </w:pPr>
      <w:r w:rsidRPr="0017706D">
        <w:rPr>
          <w:rFonts w:ascii="Bembo Std" w:eastAsia="Arial" w:hAnsi="Bembo Std"/>
          <w:color w:val="002060"/>
          <w:sz w:val="24"/>
          <w:szCs w:val="24"/>
        </w:rPr>
        <w:t xml:space="preserve">La Gestión de riesgo se aplica a cualquier institución, gerencia y/o unidades técnicas, así como a funciones en proyectos y actividades específicas; siendo en </w:t>
      </w:r>
      <w:r w:rsidR="00A07133" w:rsidRPr="0017706D">
        <w:rPr>
          <w:rFonts w:ascii="Bembo Std" w:eastAsia="Arial" w:hAnsi="Bembo Std"/>
          <w:color w:val="002060"/>
          <w:sz w:val="24"/>
          <w:szCs w:val="24"/>
        </w:rPr>
        <w:t xml:space="preserve">El Salvador </w:t>
      </w:r>
      <w:r w:rsidRPr="0017706D">
        <w:rPr>
          <w:rFonts w:ascii="Bembo Std" w:eastAsia="Arial" w:hAnsi="Bembo Std"/>
          <w:color w:val="002060"/>
          <w:sz w:val="24"/>
          <w:szCs w:val="24"/>
        </w:rPr>
        <w:t>a través de la Unidad de</w:t>
      </w:r>
      <w:r w:rsidR="00CB3FF2">
        <w:rPr>
          <w:rFonts w:ascii="Bembo Std" w:eastAsia="Arial" w:hAnsi="Bembo Std"/>
          <w:color w:val="002060"/>
          <w:sz w:val="24"/>
          <w:szCs w:val="24"/>
        </w:rPr>
        <w:t>l</w:t>
      </w:r>
      <w:r w:rsidRPr="0017706D">
        <w:rPr>
          <w:rFonts w:ascii="Bembo Std" w:eastAsia="Arial" w:hAnsi="Bembo Std"/>
          <w:color w:val="002060"/>
          <w:sz w:val="24"/>
          <w:szCs w:val="24"/>
        </w:rPr>
        <w:t xml:space="preserve"> Programa de Tuberculosis y Enfermedades Respiratorias (UPTYER) el manejo de </w:t>
      </w:r>
      <w:r w:rsidR="00A07133" w:rsidRPr="0017706D">
        <w:rPr>
          <w:rFonts w:ascii="Bembo Std" w:eastAsia="Arial" w:hAnsi="Bembo Std"/>
          <w:color w:val="002060"/>
          <w:sz w:val="24"/>
          <w:szCs w:val="24"/>
        </w:rPr>
        <w:t>la prevención y control de la tuberculosis</w:t>
      </w:r>
      <w:r w:rsidR="0054778E" w:rsidRPr="0017706D">
        <w:rPr>
          <w:rFonts w:ascii="Bembo Std" w:eastAsia="Arial" w:hAnsi="Bembo Std"/>
          <w:color w:val="002060"/>
          <w:sz w:val="24"/>
          <w:szCs w:val="24"/>
        </w:rPr>
        <w:t xml:space="preserve">, </w:t>
      </w:r>
      <w:r w:rsidR="00CB3FF2">
        <w:rPr>
          <w:rFonts w:ascii="Bembo Std" w:eastAsia="Arial" w:hAnsi="Bembo Std"/>
          <w:color w:val="002060"/>
          <w:sz w:val="24"/>
          <w:szCs w:val="24"/>
        </w:rPr>
        <w:t>en tal sentido</w:t>
      </w:r>
      <w:r w:rsidR="0054778E" w:rsidRPr="0017706D">
        <w:rPr>
          <w:rFonts w:ascii="Bembo Std" w:eastAsia="Arial" w:hAnsi="Bembo Std"/>
          <w:color w:val="002060"/>
          <w:sz w:val="24"/>
          <w:szCs w:val="24"/>
        </w:rPr>
        <w:t xml:space="preserve"> se</w:t>
      </w:r>
      <w:r w:rsidR="00A07133" w:rsidRPr="0017706D">
        <w:rPr>
          <w:rFonts w:ascii="Bembo Std" w:eastAsia="Arial" w:hAnsi="Bembo Std"/>
          <w:color w:val="002060"/>
          <w:sz w:val="24"/>
          <w:szCs w:val="24"/>
        </w:rPr>
        <w:t xml:space="preserve"> </w:t>
      </w:r>
      <w:r w:rsidRPr="0017706D">
        <w:rPr>
          <w:rFonts w:ascii="Bembo Std" w:eastAsia="Arial" w:hAnsi="Bembo Std"/>
          <w:color w:val="002060"/>
          <w:sz w:val="24"/>
          <w:szCs w:val="24"/>
        </w:rPr>
        <w:t xml:space="preserve">ha </w:t>
      </w:r>
      <w:r w:rsidR="00A07133" w:rsidRPr="0017706D">
        <w:rPr>
          <w:rFonts w:ascii="Bembo Std" w:eastAsia="Arial" w:hAnsi="Bembo Std"/>
          <w:color w:val="002060"/>
          <w:sz w:val="24"/>
          <w:szCs w:val="24"/>
        </w:rPr>
        <w:t>elabor</w:t>
      </w:r>
      <w:r w:rsidRPr="0017706D">
        <w:rPr>
          <w:rFonts w:ascii="Bembo Std" w:eastAsia="Arial" w:hAnsi="Bembo Std"/>
          <w:color w:val="002060"/>
          <w:sz w:val="24"/>
          <w:szCs w:val="24"/>
        </w:rPr>
        <w:t>ado</w:t>
      </w:r>
      <w:r w:rsidR="0054778E" w:rsidRPr="0017706D">
        <w:rPr>
          <w:rFonts w:ascii="Bembo Std" w:eastAsia="Arial" w:hAnsi="Bembo Std"/>
          <w:color w:val="002060"/>
          <w:sz w:val="24"/>
          <w:szCs w:val="24"/>
        </w:rPr>
        <w:t xml:space="preserve"> e</w:t>
      </w:r>
      <w:r w:rsidR="00A07133" w:rsidRPr="0017706D">
        <w:rPr>
          <w:rFonts w:ascii="Bembo Std" w:eastAsia="Arial" w:hAnsi="Bembo Std"/>
          <w:color w:val="002060"/>
          <w:sz w:val="24"/>
          <w:szCs w:val="24"/>
        </w:rPr>
        <w:t xml:space="preserve">l “Plan Estratégico Nacional Multisectorial para el Control de la </w:t>
      </w:r>
      <w:r w:rsidR="0054778E" w:rsidRPr="0017706D">
        <w:rPr>
          <w:rFonts w:ascii="Bembo Std" w:eastAsia="Arial" w:hAnsi="Bembo Std"/>
          <w:color w:val="002060"/>
          <w:sz w:val="24"/>
          <w:szCs w:val="24"/>
        </w:rPr>
        <w:t xml:space="preserve">Tuberculosis en El Salvador </w:t>
      </w:r>
      <w:r w:rsidRPr="0017706D">
        <w:rPr>
          <w:rFonts w:ascii="Bembo Std" w:eastAsia="Arial" w:hAnsi="Bembo Std"/>
          <w:color w:val="002060"/>
          <w:sz w:val="24"/>
          <w:szCs w:val="24"/>
        </w:rPr>
        <w:t>2022 - 2026</w:t>
      </w:r>
      <w:r w:rsidR="00A07133" w:rsidRPr="0017706D">
        <w:rPr>
          <w:rFonts w:ascii="Bembo Std" w:eastAsia="Arial" w:hAnsi="Bembo Std"/>
          <w:color w:val="002060"/>
          <w:sz w:val="24"/>
          <w:szCs w:val="24"/>
        </w:rPr>
        <w:t>” (PENMTB)</w:t>
      </w:r>
      <w:r w:rsidR="008C78ED">
        <w:rPr>
          <w:rFonts w:ascii="Bembo Std" w:eastAsia="Arial" w:hAnsi="Bembo Std"/>
          <w:color w:val="002060"/>
          <w:sz w:val="24"/>
          <w:szCs w:val="24"/>
        </w:rPr>
        <w:t>; como</w:t>
      </w:r>
      <w:r w:rsidRPr="0017706D">
        <w:rPr>
          <w:rFonts w:ascii="Bembo Std" w:eastAsia="Arial" w:hAnsi="Bembo Std"/>
          <w:color w:val="002060"/>
          <w:sz w:val="24"/>
          <w:szCs w:val="24"/>
        </w:rPr>
        <w:t xml:space="preserve"> resultado</w:t>
      </w:r>
      <w:r w:rsidR="00A07133" w:rsidRPr="0017706D">
        <w:rPr>
          <w:rFonts w:ascii="Bembo Std" w:eastAsia="Arial" w:hAnsi="Bembo Std"/>
          <w:color w:val="002060"/>
          <w:sz w:val="24"/>
          <w:szCs w:val="24"/>
        </w:rPr>
        <w:t xml:space="preserve"> </w:t>
      </w:r>
      <w:r w:rsidRPr="0017706D">
        <w:rPr>
          <w:rFonts w:ascii="Bembo Std" w:eastAsia="Arial" w:hAnsi="Bembo Std"/>
          <w:color w:val="002060"/>
          <w:sz w:val="24"/>
          <w:szCs w:val="24"/>
        </w:rPr>
        <w:t xml:space="preserve"> </w:t>
      </w:r>
      <w:r w:rsidR="008C78ED">
        <w:rPr>
          <w:rFonts w:ascii="Bembo Std" w:eastAsia="Arial" w:hAnsi="Bembo Std"/>
          <w:color w:val="002060"/>
          <w:sz w:val="24"/>
          <w:szCs w:val="24"/>
        </w:rPr>
        <w:t>d</w:t>
      </w:r>
      <w:r w:rsidRPr="0017706D">
        <w:rPr>
          <w:rFonts w:ascii="Bembo Std" w:eastAsia="Arial" w:hAnsi="Bembo Std"/>
          <w:color w:val="002060"/>
          <w:sz w:val="24"/>
          <w:szCs w:val="24"/>
        </w:rPr>
        <w:t>el</w:t>
      </w:r>
      <w:r w:rsidR="00A07133" w:rsidRPr="0017706D">
        <w:rPr>
          <w:rFonts w:ascii="Bembo Std" w:eastAsia="Arial" w:hAnsi="Bembo Std"/>
          <w:color w:val="002060"/>
          <w:sz w:val="24"/>
          <w:szCs w:val="24"/>
        </w:rPr>
        <w:t xml:space="preserve"> diálogo nacional de país, en el que</w:t>
      </w:r>
      <w:r w:rsidRPr="0017706D">
        <w:rPr>
          <w:rFonts w:ascii="Bembo Std" w:eastAsia="Arial" w:hAnsi="Bembo Std"/>
          <w:color w:val="002060"/>
          <w:sz w:val="24"/>
          <w:szCs w:val="24"/>
        </w:rPr>
        <w:t xml:space="preserve"> han </w:t>
      </w:r>
      <w:r w:rsidR="008C78ED">
        <w:rPr>
          <w:rFonts w:ascii="Bembo Std" w:eastAsia="Arial" w:hAnsi="Bembo Std"/>
          <w:color w:val="002060"/>
          <w:sz w:val="24"/>
          <w:szCs w:val="24"/>
        </w:rPr>
        <w:t>participando diferentes</w:t>
      </w:r>
      <w:r w:rsidR="00A07133" w:rsidRPr="0017706D">
        <w:rPr>
          <w:rFonts w:ascii="Bembo Std" w:eastAsia="Arial" w:hAnsi="Bembo Std"/>
          <w:color w:val="002060"/>
          <w:sz w:val="24"/>
          <w:szCs w:val="24"/>
        </w:rPr>
        <w:t xml:space="preserve"> actores y sectores; realizado bajo un proceso sistemático y ordenado que contiene las macro estrategias que deberán seguirse durante los próximos cinco años</w:t>
      </w:r>
      <w:r w:rsidR="0054778E" w:rsidRPr="0017706D">
        <w:rPr>
          <w:rFonts w:ascii="Bembo Std" w:eastAsia="Arial" w:hAnsi="Bembo Std"/>
          <w:color w:val="002060"/>
          <w:sz w:val="24"/>
          <w:szCs w:val="24"/>
        </w:rPr>
        <w:t xml:space="preserve">. </w:t>
      </w:r>
    </w:p>
    <w:p w14:paraId="1362808C" w14:textId="77777777" w:rsidR="00A0312D" w:rsidRDefault="00A0312D" w:rsidP="00A0312D">
      <w:pPr>
        <w:spacing w:line="273" w:lineRule="auto"/>
        <w:ind w:left="260" w:right="49"/>
        <w:jc w:val="both"/>
        <w:rPr>
          <w:rFonts w:ascii="Bembo Std" w:eastAsia="Arial" w:hAnsi="Bembo Std"/>
          <w:color w:val="002060"/>
          <w:sz w:val="24"/>
          <w:szCs w:val="24"/>
        </w:rPr>
      </w:pPr>
    </w:p>
    <w:p w14:paraId="11D96867" w14:textId="00B97630" w:rsidR="00A0312D" w:rsidRDefault="00A720E8" w:rsidP="00A0312D">
      <w:pPr>
        <w:spacing w:line="273" w:lineRule="auto"/>
        <w:ind w:left="260" w:right="49"/>
        <w:jc w:val="both"/>
        <w:rPr>
          <w:rFonts w:ascii="Bembo Std" w:eastAsia="Arial" w:hAnsi="Bembo Std"/>
          <w:color w:val="002060"/>
          <w:sz w:val="24"/>
          <w:szCs w:val="24"/>
        </w:rPr>
      </w:pPr>
      <w:r w:rsidRPr="0017706D">
        <w:rPr>
          <w:rFonts w:ascii="Bembo Std" w:eastAsia="Arial" w:hAnsi="Bembo Std"/>
          <w:color w:val="002060"/>
          <w:sz w:val="24"/>
          <w:szCs w:val="24"/>
        </w:rPr>
        <w:t xml:space="preserve">El Plan estratégico nacional de la tuberculosis enfrenta factores e influencias internas como externas que crean incertidumbre en la buena ejecución, planificación y acciones para alcanzar exitosamente las metas propuestas de cada </w:t>
      </w:r>
      <w:r w:rsidR="008C78ED">
        <w:rPr>
          <w:rFonts w:ascii="Bembo Std" w:eastAsia="Arial" w:hAnsi="Bembo Std"/>
          <w:color w:val="002060"/>
          <w:sz w:val="24"/>
          <w:szCs w:val="24"/>
        </w:rPr>
        <w:t xml:space="preserve">uno </w:t>
      </w:r>
      <w:r w:rsidRPr="0017706D">
        <w:rPr>
          <w:rFonts w:ascii="Bembo Std" w:eastAsia="Arial" w:hAnsi="Bembo Std"/>
          <w:color w:val="002060"/>
          <w:sz w:val="24"/>
          <w:szCs w:val="24"/>
        </w:rPr>
        <w:t xml:space="preserve">de los indicadores </w:t>
      </w:r>
      <w:r w:rsidR="00F279DD" w:rsidRPr="0017706D">
        <w:rPr>
          <w:rFonts w:ascii="Bembo Std" w:eastAsia="Arial" w:hAnsi="Bembo Std"/>
          <w:color w:val="002060"/>
          <w:sz w:val="24"/>
          <w:szCs w:val="24"/>
        </w:rPr>
        <w:t>establecido</w:t>
      </w:r>
      <w:r w:rsidR="00F279DD">
        <w:rPr>
          <w:rFonts w:ascii="Bembo Std" w:eastAsia="Arial" w:hAnsi="Bembo Std"/>
          <w:color w:val="002060"/>
          <w:sz w:val="24"/>
          <w:szCs w:val="24"/>
        </w:rPr>
        <w:t>s</w:t>
      </w:r>
      <w:r w:rsidRPr="0017706D">
        <w:rPr>
          <w:rFonts w:ascii="Bembo Std" w:eastAsia="Arial" w:hAnsi="Bembo Std"/>
          <w:color w:val="002060"/>
          <w:sz w:val="24"/>
          <w:szCs w:val="24"/>
        </w:rPr>
        <w:t xml:space="preserve"> en el plan estratégico; en tal sentido los efectos de dichas incertidumbres o bien llamados riesgos son identificados a través de un análisis y evaluación.</w:t>
      </w:r>
      <w:r w:rsidR="00A0312D">
        <w:rPr>
          <w:rFonts w:ascii="Bembo Std" w:eastAsia="Arial" w:hAnsi="Bembo Std"/>
          <w:color w:val="002060"/>
          <w:sz w:val="24"/>
          <w:szCs w:val="24"/>
        </w:rPr>
        <w:t xml:space="preserve"> </w:t>
      </w:r>
    </w:p>
    <w:p w14:paraId="3E0B0F15" w14:textId="77777777" w:rsidR="00A0312D" w:rsidRDefault="00A0312D" w:rsidP="00A0312D">
      <w:pPr>
        <w:spacing w:line="273" w:lineRule="auto"/>
        <w:ind w:left="260" w:right="49"/>
        <w:jc w:val="both"/>
        <w:rPr>
          <w:rFonts w:ascii="Bembo Std" w:eastAsia="Arial" w:hAnsi="Bembo Std"/>
          <w:color w:val="002060"/>
          <w:sz w:val="24"/>
          <w:szCs w:val="24"/>
        </w:rPr>
      </w:pPr>
    </w:p>
    <w:p w14:paraId="0FDAF167" w14:textId="77777777" w:rsidR="00A0312D" w:rsidRDefault="00F116E4" w:rsidP="00A0312D">
      <w:pPr>
        <w:spacing w:line="273" w:lineRule="auto"/>
        <w:ind w:left="260" w:right="49"/>
        <w:jc w:val="both"/>
        <w:rPr>
          <w:rFonts w:ascii="Bembo Std" w:eastAsia="Arial" w:hAnsi="Bembo Std"/>
          <w:color w:val="002060"/>
          <w:sz w:val="24"/>
          <w:szCs w:val="24"/>
        </w:rPr>
      </w:pPr>
      <w:r w:rsidRPr="0017706D">
        <w:rPr>
          <w:rFonts w:ascii="Bembo Std" w:eastAsia="Arial" w:hAnsi="Bembo Std"/>
          <w:color w:val="002060"/>
          <w:sz w:val="24"/>
          <w:szCs w:val="24"/>
        </w:rPr>
        <w:t>El enfoque del Plan de gestión de riesgo conlleva realizar un trabajo multisectorial, el cual promueve la organización con los diferentes sectores del país, buscando generar una verdadera participación ciudadana.</w:t>
      </w:r>
    </w:p>
    <w:p w14:paraId="0927C045" w14:textId="77777777" w:rsidR="00A0312D" w:rsidRDefault="00A0312D" w:rsidP="00A0312D">
      <w:pPr>
        <w:spacing w:line="273" w:lineRule="auto"/>
        <w:ind w:left="260" w:right="49"/>
        <w:jc w:val="both"/>
        <w:rPr>
          <w:rFonts w:ascii="Bembo Std" w:eastAsia="Arial" w:hAnsi="Bembo Std"/>
          <w:color w:val="002060"/>
          <w:sz w:val="24"/>
          <w:szCs w:val="24"/>
        </w:rPr>
      </w:pPr>
    </w:p>
    <w:p w14:paraId="324A8FF2" w14:textId="12009908" w:rsidR="00A07133" w:rsidRPr="0017706D" w:rsidRDefault="00A07133" w:rsidP="00A0312D">
      <w:pPr>
        <w:spacing w:line="273" w:lineRule="auto"/>
        <w:ind w:left="260" w:right="49"/>
        <w:jc w:val="both"/>
        <w:rPr>
          <w:rFonts w:ascii="Bembo Std" w:eastAsia="Arial" w:hAnsi="Bembo Std"/>
          <w:color w:val="002060"/>
          <w:sz w:val="24"/>
          <w:szCs w:val="24"/>
        </w:rPr>
      </w:pPr>
      <w:r w:rsidRPr="0017706D">
        <w:rPr>
          <w:rFonts w:ascii="Bembo Std" w:eastAsia="Arial" w:hAnsi="Bembo Std"/>
          <w:color w:val="002060"/>
          <w:sz w:val="24"/>
          <w:szCs w:val="24"/>
        </w:rPr>
        <w:t>Para garantiza</w:t>
      </w:r>
      <w:r w:rsidR="008C78ED">
        <w:rPr>
          <w:rFonts w:ascii="Bembo Std" w:eastAsia="Arial" w:hAnsi="Bembo Std"/>
          <w:color w:val="002060"/>
          <w:sz w:val="24"/>
          <w:szCs w:val="24"/>
        </w:rPr>
        <w:t>r la eficiente ejecución del</w:t>
      </w:r>
      <w:r w:rsidRPr="0017706D">
        <w:rPr>
          <w:rFonts w:ascii="Bembo Std" w:eastAsia="Arial" w:hAnsi="Bembo Std"/>
          <w:color w:val="002060"/>
          <w:sz w:val="24"/>
          <w:szCs w:val="24"/>
        </w:rPr>
        <w:t xml:space="preserve"> PENMTB </w:t>
      </w:r>
      <w:r w:rsidR="00E6611B" w:rsidRPr="0017706D">
        <w:rPr>
          <w:rFonts w:ascii="Bembo Std" w:eastAsia="Arial" w:hAnsi="Bembo Std"/>
          <w:color w:val="002060"/>
          <w:sz w:val="24"/>
          <w:szCs w:val="24"/>
        </w:rPr>
        <w:t>2022 - 2026</w:t>
      </w:r>
      <w:r w:rsidRPr="0017706D">
        <w:rPr>
          <w:rFonts w:ascii="Bembo Std" w:eastAsia="Arial" w:hAnsi="Bembo Std"/>
          <w:color w:val="002060"/>
          <w:sz w:val="24"/>
          <w:szCs w:val="24"/>
        </w:rPr>
        <w:t xml:space="preserve"> se ha elaborado el presente </w:t>
      </w:r>
      <w:r w:rsidR="00E6611B" w:rsidRPr="0017706D">
        <w:rPr>
          <w:rFonts w:ascii="Bembo Std" w:eastAsia="Arial" w:hAnsi="Bembo Std"/>
          <w:bCs/>
          <w:color w:val="002060"/>
          <w:sz w:val="24"/>
          <w:szCs w:val="24"/>
        </w:rPr>
        <w:t>Plan de Gestión de Riesgos</w:t>
      </w:r>
      <w:r w:rsidRPr="0017706D">
        <w:rPr>
          <w:rFonts w:ascii="Bembo Std" w:eastAsia="Arial" w:hAnsi="Bembo Std"/>
          <w:b/>
          <w:color w:val="002060"/>
          <w:sz w:val="24"/>
          <w:szCs w:val="24"/>
        </w:rPr>
        <w:t xml:space="preserve"> </w:t>
      </w:r>
      <w:r w:rsidRPr="0017706D">
        <w:rPr>
          <w:rFonts w:ascii="Bembo Std" w:eastAsia="Arial" w:hAnsi="Bembo Std"/>
          <w:color w:val="002060"/>
          <w:sz w:val="24"/>
          <w:szCs w:val="24"/>
        </w:rPr>
        <w:t xml:space="preserve">que </w:t>
      </w:r>
      <w:r w:rsidR="00E6611B" w:rsidRPr="0017706D">
        <w:rPr>
          <w:rFonts w:ascii="Bembo Std" w:eastAsia="Arial" w:hAnsi="Bembo Std"/>
          <w:color w:val="002060"/>
          <w:sz w:val="24"/>
          <w:szCs w:val="24"/>
        </w:rPr>
        <w:t>explica</w:t>
      </w:r>
      <w:r w:rsidRPr="0017706D">
        <w:rPr>
          <w:rFonts w:ascii="Bembo Std" w:eastAsia="Arial" w:hAnsi="Bembo Std"/>
          <w:color w:val="002060"/>
          <w:sz w:val="24"/>
          <w:szCs w:val="24"/>
        </w:rPr>
        <w:t xml:space="preserve"> los procedimientos alternativos que permitirán el</w:t>
      </w:r>
      <w:r w:rsidRPr="0017706D">
        <w:rPr>
          <w:rFonts w:ascii="Bembo Std" w:eastAsia="Arial" w:hAnsi="Bembo Std"/>
          <w:b/>
          <w:color w:val="002060"/>
          <w:sz w:val="24"/>
          <w:szCs w:val="24"/>
        </w:rPr>
        <w:t xml:space="preserve"> </w:t>
      </w:r>
      <w:r w:rsidRPr="0017706D">
        <w:rPr>
          <w:rFonts w:ascii="Bembo Std" w:eastAsia="Arial" w:hAnsi="Bembo Std"/>
          <w:color w:val="002060"/>
          <w:sz w:val="24"/>
          <w:szCs w:val="24"/>
        </w:rPr>
        <w:t xml:space="preserve">funcionamiento </w:t>
      </w:r>
      <w:r w:rsidR="00E6611B" w:rsidRPr="0017706D">
        <w:rPr>
          <w:rFonts w:ascii="Bembo Std" w:eastAsia="Arial" w:hAnsi="Bembo Std"/>
          <w:color w:val="002060"/>
          <w:sz w:val="24"/>
          <w:szCs w:val="24"/>
        </w:rPr>
        <w:t xml:space="preserve">normal </w:t>
      </w:r>
      <w:r w:rsidRPr="0017706D">
        <w:rPr>
          <w:rFonts w:ascii="Bembo Std" w:eastAsia="Arial" w:hAnsi="Bembo Std"/>
          <w:color w:val="002060"/>
          <w:sz w:val="24"/>
          <w:szCs w:val="24"/>
        </w:rPr>
        <w:t>de</w:t>
      </w:r>
      <w:r w:rsidR="008C78ED">
        <w:rPr>
          <w:rFonts w:ascii="Bembo Std" w:eastAsia="Arial" w:hAnsi="Bembo Std"/>
          <w:color w:val="002060"/>
          <w:sz w:val="24"/>
          <w:szCs w:val="24"/>
        </w:rPr>
        <w:t>l plan</w:t>
      </w:r>
      <w:r w:rsidR="0069382D" w:rsidRPr="0017706D">
        <w:rPr>
          <w:rFonts w:ascii="Bembo Std" w:eastAsia="Arial" w:hAnsi="Bembo Std"/>
          <w:color w:val="002060"/>
          <w:sz w:val="24"/>
          <w:szCs w:val="24"/>
        </w:rPr>
        <w:t xml:space="preserve">, </w:t>
      </w:r>
      <w:r w:rsidR="0017706D" w:rsidRPr="0017706D">
        <w:rPr>
          <w:rFonts w:ascii="Bembo Std" w:eastAsia="Arial" w:hAnsi="Bembo Std"/>
          <w:color w:val="002060"/>
          <w:sz w:val="24"/>
          <w:szCs w:val="24"/>
        </w:rPr>
        <w:t>ademá</w:t>
      </w:r>
      <w:r w:rsidR="0017706D">
        <w:rPr>
          <w:rFonts w:ascii="Bembo Std" w:eastAsia="Arial" w:hAnsi="Bembo Std"/>
          <w:color w:val="002060"/>
          <w:sz w:val="24"/>
          <w:szCs w:val="24"/>
        </w:rPr>
        <w:t>s</w:t>
      </w:r>
      <w:r w:rsidR="0069382D" w:rsidRPr="0017706D">
        <w:rPr>
          <w:rFonts w:ascii="Bembo Std" w:eastAsia="Arial" w:hAnsi="Bembo Std"/>
          <w:color w:val="002060"/>
          <w:sz w:val="24"/>
          <w:szCs w:val="24"/>
        </w:rPr>
        <w:t xml:space="preserve"> de buscar, identificar y analizar los factores de riesgo relevantes que inciden directa e indirectamente</w:t>
      </w:r>
      <w:r w:rsidR="008C78ED">
        <w:rPr>
          <w:rFonts w:ascii="Bembo Std" w:eastAsia="Arial" w:hAnsi="Bembo Std"/>
          <w:color w:val="002060"/>
          <w:sz w:val="24"/>
          <w:szCs w:val="24"/>
        </w:rPr>
        <w:t xml:space="preserve"> en</w:t>
      </w:r>
      <w:r w:rsidR="0069382D" w:rsidRPr="0017706D">
        <w:rPr>
          <w:rFonts w:ascii="Bembo Std" w:eastAsia="Arial" w:hAnsi="Bembo Std"/>
          <w:color w:val="002060"/>
          <w:sz w:val="24"/>
          <w:szCs w:val="24"/>
        </w:rPr>
        <w:t xml:space="preserve"> el logro de los objetivos</w:t>
      </w:r>
      <w:r w:rsidRPr="0017706D">
        <w:rPr>
          <w:rFonts w:ascii="Bembo Std" w:eastAsia="Arial" w:hAnsi="Bembo Std"/>
          <w:color w:val="002060"/>
          <w:sz w:val="24"/>
          <w:szCs w:val="24"/>
        </w:rPr>
        <w:t>, aun cuando alguna de sus funciones se viese influenciadas por una limitante o situación que impida el normal desarrollo de las actividades</w:t>
      </w:r>
      <w:r w:rsidR="008C78ED">
        <w:rPr>
          <w:rFonts w:ascii="Bembo Std" w:eastAsia="Arial" w:hAnsi="Bembo Std"/>
          <w:color w:val="002060"/>
          <w:sz w:val="24"/>
          <w:szCs w:val="24"/>
        </w:rPr>
        <w:t xml:space="preserve">, generada </w:t>
      </w:r>
      <w:r w:rsidRPr="0017706D">
        <w:rPr>
          <w:rFonts w:ascii="Bembo Std" w:eastAsia="Arial" w:hAnsi="Bembo Std"/>
          <w:color w:val="002060"/>
          <w:sz w:val="24"/>
          <w:szCs w:val="24"/>
        </w:rPr>
        <w:t>por condici</w:t>
      </w:r>
      <w:r w:rsidR="008C78ED">
        <w:rPr>
          <w:rFonts w:ascii="Bembo Std" w:eastAsia="Arial" w:hAnsi="Bembo Std"/>
          <w:color w:val="002060"/>
          <w:sz w:val="24"/>
          <w:szCs w:val="24"/>
        </w:rPr>
        <w:t>ones</w:t>
      </w:r>
      <w:r w:rsidRPr="0017706D">
        <w:rPr>
          <w:rFonts w:ascii="Bembo Std" w:eastAsia="Arial" w:hAnsi="Bembo Std"/>
          <w:color w:val="002060"/>
          <w:sz w:val="24"/>
          <w:szCs w:val="24"/>
        </w:rPr>
        <w:t xml:space="preserve"> interna</w:t>
      </w:r>
      <w:r w:rsidR="008C78ED">
        <w:rPr>
          <w:rFonts w:ascii="Bembo Std" w:eastAsia="Arial" w:hAnsi="Bembo Std"/>
          <w:color w:val="002060"/>
          <w:sz w:val="24"/>
          <w:szCs w:val="24"/>
        </w:rPr>
        <w:t>s</w:t>
      </w:r>
      <w:r w:rsidRPr="0017706D">
        <w:rPr>
          <w:rFonts w:ascii="Bembo Std" w:eastAsia="Arial" w:hAnsi="Bembo Std"/>
          <w:color w:val="002060"/>
          <w:sz w:val="24"/>
          <w:szCs w:val="24"/>
        </w:rPr>
        <w:t xml:space="preserve"> o externa</w:t>
      </w:r>
      <w:r w:rsidR="008C78ED">
        <w:rPr>
          <w:rFonts w:ascii="Bembo Std" w:eastAsia="Arial" w:hAnsi="Bembo Std"/>
          <w:color w:val="002060"/>
          <w:sz w:val="24"/>
          <w:szCs w:val="24"/>
        </w:rPr>
        <w:t>s.</w:t>
      </w:r>
    </w:p>
    <w:p w14:paraId="718108F6" w14:textId="77777777" w:rsidR="00A07133" w:rsidRPr="0017706D" w:rsidRDefault="00A07133" w:rsidP="002B2512">
      <w:pPr>
        <w:spacing w:line="20" w:lineRule="exact"/>
        <w:jc w:val="both"/>
        <w:rPr>
          <w:rFonts w:ascii="Bembo Std" w:eastAsia="Times New Roman" w:hAnsi="Bembo Std"/>
          <w:sz w:val="24"/>
          <w:szCs w:val="24"/>
        </w:rPr>
      </w:pPr>
    </w:p>
    <w:p w14:paraId="7E41B23C" w14:textId="77777777" w:rsidR="00A07133" w:rsidRPr="0017706D" w:rsidRDefault="00A07133" w:rsidP="002B2512">
      <w:pPr>
        <w:spacing w:line="200" w:lineRule="exact"/>
        <w:jc w:val="both"/>
        <w:rPr>
          <w:rFonts w:ascii="Bembo Std" w:eastAsia="Times New Roman" w:hAnsi="Bembo Std"/>
          <w:sz w:val="24"/>
          <w:szCs w:val="24"/>
        </w:rPr>
      </w:pPr>
    </w:p>
    <w:p w14:paraId="395FA527" w14:textId="77777777" w:rsidR="00A07133" w:rsidRPr="007D08F8" w:rsidRDefault="00A07133">
      <w:pPr>
        <w:spacing w:line="200" w:lineRule="exact"/>
        <w:rPr>
          <w:rFonts w:ascii="Bembo Std" w:eastAsia="Times New Roman" w:hAnsi="Bembo Std"/>
        </w:rPr>
      </w:pPr>
    </w:p>
    <w:p w14:paraId="254F9EAA" w14:textId="77777777" w:rsidR="00A07133" w:rsidRPr="007D08F8" w:rsidRDefault="00A07133">
      <w:pPr>
        <w:spacing w:line="200" w:lineRule="exact"/>
        <w:rPr>
          <w:rFonts w:ascii="Bembo Std" w:eastAsia="Times New Roman" w:hAnsi="Bembo Std"/>
        </w:rPr>
      </w:pPr>
    </w:p>
    <w:p w14:paraId="3360EBB2" w14:textId="4614C993" w:rsidR="0017706D" w:rsidRPr="0017706D" w:rsidRDefault="00A07133" w:rsidP="00356672">
      <w:pPr>
        <w:pStyle w:val="Ttulo1"/>
        <w:numPr>
          <w:ilvl w:val="0"/>
          <w:numId w:val="2"/>
        </w:numPr>
        <w:rPr>
          <w:rFonts w:ascii="Bembo Std" w:eastAsia="Arial" w:hAnsi="Bembo Std"/>
          <w:b/>
          <w:bCs/>
          <w:color w:val="002060"/>
          <w:sz w:val="28"/>
          <w:szCs w:val="28"/>
        </w:rPr>
      </w:pPr>
      <w:bookmarkStart w:id="2" w:name="page5"/>
      <w:bookmarkStart w:id="3" w:name="_Toc59107638"/>
      <w:bookmarkEnd w:id="2"/>
      <w:r w:rsidRPr="0017706D">
        <w:rPr>
          <w:rFonts w:ascii="Bembo Std" w:eastAsia="Arial" w:hAnsi="Bembo Std"/>
          <w:b/>
          <w:bCs/>
          <w:color w:val="002060"/>
          <w:sz w:val="28"/>
          <w:szCs w:val="28"/>
        </w:rPr>
        <w:lastRenderedPageBreak/>
        <w:t xml:space="preserve">PENMTB </w:t>
      </w:r>
      <w:r w:rsidR="0017706D" w:rsidRPr="0017706D">
        <w:rPr>
          <w:rFonts w:ascii="Bembo Std" w:eastAsia="Arial" w:hAnsi="Bembo Std"/>
          <w:b/>
          <w:bCs/>
          <w:color w:val="002060"/>
          <w:sz w:val="28"/>
          <w:szCs w:val="28"/>
        </w:rPr>
        <w:t>2022 – 2026</w:t>
      </w:r>
      <w:bookmarkEnd w:id="3"/>
    </w:p>
    <w:p w14:paraId="390E91A5" w14:textId="77777777" w:rsidR="00A07133" w:rsidRPr="0017706D" w:rsidRDefault="00A07133">
      <w:pPr>
        <w:spacing w:line="200" w:lineRule="exact"/>
        <w:rPr>
          <w:rFonts w:ascii="Bembo Std" w:eastAsia="Times New Roman" w:hAnsi="Bembo Std"/>
          <w:color w:val="002060"/>
        </w:rPr>
      </w:pPr>
    </w:p>
    <w:p w14:paraId="7EF63730" w14:textId="56163310" w:rsidR="00A07133" w:rsidRDefault="00A07133">
      <w:pPr>
        <w:spacing w:line="200" w:lineRule="exact"/>
        <w:rPr>
          <w:rFonts w:ascii="Bembo Std" w:eastAsia="Times New Roman" w:hAnsi="Bembo Std"/>
          <w:color w:val="002060"/>
        </w:rPr>
      </w:pPr>
    </w:p>
    <w:p w14:paraId="2CB1BE1C" w14:textId="77777777" w:rsidR="00B06EDD" w:rsidRPr="0017706D" w:rsidRDefault="00B06EDD">
      <w:pPr>
        <w:spacing w:line="200" w:lineRule="exact"/>
        <w:rPr>
          <w:rFonts w:ascii="Bembo Std" w:eastAsia="Times New Roman" w:hAnsi="Bembo Std"/>
          <w:color w:val="002060"/>
        </w:rPr>
      </w:pPr>
    </w:p>
    <w:p w14:paraId="46B01AE2" w14:textId="77777777" w:rsidR="00A07133" w:rsidRPr="0017706D" w:rsidRDefault="00A07133">
      <w:pPr>
        <w:spacing w:line="277" w:lineRule="exact"/>
        <w:rPr>
          <w:rFonts w:ascii="Bembo Std" w:eastAsia="Times New Roman" w:hAnsi="Bembo Std"/>
          <w:color w:val="002060"/>
        </w:rPr>
      </w:pPr>
    </w:p>
    <w:p w14:paraId="78D85212" w14:textId="53B6C1C8" w:rsidR="0044443B" w:rsidRDefault="00A07133" w:rsidP="0044443B">
      <w:pPr>
        <w:spacing w:line="0" w:lineRule="atLeast"/>
        <w:ind w:left="260" w:right="768"/>
        <w:jc w:val="both"/>
        <w:rPr>
          <w:rFonts w:ascii="Bembo Std" w:eastAsia="Arial" w:hAnsi="Bembo Std"/>
          <w:color w:val="002060"/>
          <w:sz w:val="24"/>
          <w:szCs w:val="24"/>
        </w:rPr>
      </w:pPr>
      <w:r w:rsidRPr="0017706D">
        <w:rPr>
          <w:rFonts w:ascii="Bembo Std" w:eastAsia="Arial" w:hAnsi="Bembo Std"/>
          <w:color w:val="002060"/>
          <w:sz w:val="24"/>
          <w:szCs w:val="24"/>
        </w:rPr>
        <w:t xml:space="preserve">El PENMTB </w:t>
      </w:r>
      <w:r w:rsidR="0017706D" w:rsidRPr="0017706D">
        <w:rPr>
          <w:rFonts w:ascii="Bembo Std" w:eastAsia="Arial" w:hAnsi="Bembo Std"/>
          <w:color w:val="002060"/>
          <w:sz w:val="24"/>
          <w:szCs w:val="24"/>
        </w:rPr>
        <w:t>2022 - 2026</w:t>
      </w:r>
      <w:r w:rsidR="002135A8" w:rsidRPr="0017706D">
        <w:rPr>
          <w:rFonts w:ascii="Bembo Std" w:eastAsia="Arial" w:hAnsi="Bembo Std"/>
          <w:color w:val="002060"/>
          <w:sz w:val="24"/>
          <w:szCs w:val="24"/>
        </w:rPr>
        <w:t xml:space="preserve"> </w:t>
      </w:r>
      <w:r w:rsidR="0017706D" w:rsidRPr="0017706D">
        <w:rPr>
          <w:rFonts w:ascii="Bembo Std" w:eastAsia="Arial" w:hAnsi="Bembo Std"/>
          <w:color w:val="002060"/>
          <w:sz w:val="24"/>
          <w:szCs w:val="24"/>
        </w:rPr>
        <w:t xml:space="preserve">contiene las macro estrategias que deberán seguirse durante los próximos cinco años (2022-2026) a fin de alinearse con la </w:t>
      </w:r>
      <w:r w:rsidR="00F279DD" w:rsidRPr="0017706D">
        <w:rPr>
          <w:rFonts w:ascii="Bembo Std" w:eastAsia="Arial" w:hAnsi="Bembo Std"/>
          <w:color w:val="002060"/>
          <w:sz w:val="24"/>
          <w:szCs w:val="24"/>
        </w:rPr>
        <w:t>ac</w:t>
      </w:r>
      <w:r w:rsidR="00F279DD">
        <w:rPr>
          <w:rFonts w:ascii="Bembo Std" w:eastAsia="Arial" w:hAnsi="Bembo Std"/>
          <w:color w:val="002060"/>
          <w:sz w:val="24"/>
          <w:szCs w:val="24"/>
        </w:rPr>
        <w:t xml:space="preserve">tual </w:t>
      </w:r>
      <w:r w:rsidR="00F279DD" w:rsidRPr="0017706D">
        <w:rPr>
          <w:rFonts w:ascii="Bembo Std" w:eastAsia="Arial" w:hAnsi="Bembo Std"/>
          <w:color w:val="002060"/>
          <w:sz w:val="24"/>
          <w:szCs w:val="24"/>
        </w:rPr>
        <w:t>Estrategia</w:t>
      </w:r>
      <w:r w:rsidR="0017706D" w:rsidRPr="0017706D">
        <w:rPr>
          <w:rFonts w:ascii="Bembo Std" w:eastAsia="Arial" w:hAnsi="Bembo Std"/>
          <w:color w:val="002060"/>
          <w:sz w:val="24"/>
          <w:szCs w:val="24"/>
        </w:rPr>
        <w:t xml:space="preserve"> mundial “Fin de la TB”, de la OMS</w:t>
      </w:r>
      <w:r w:rsidR="00907035">
        <w:rPr>
          <w:rFonts w:ascii="Bembo Std" w:eastAsia="Arial" w:hAnsi="Bembo Std"/>
          <w:color w:val="002060"/>
          <w:sz w:val="24"/>
          <w:szCs w:val="24"/>
        </w:rPr>
        <w:t>. E</w:t>
      </w:r>
      <w:r w:rsidR="00B601A7">
        <w:rPr>
          <w:rFonts w:ascii="Bembo Std" w:eastAsia="Arial" w:hAnsi="Bembo Std"/>
          <w:color w:val="002060"/>
          <w:sz w:val="24"/>
          <w:szCs w:val="24"/>
        </w:rPr>
        <w:t>l plan</w:t>
      </w:r>
      <w:r w:rsidR="0044443B">
        <w:rPr>
          <w:rFonts w:ascii="Bembo Std" w:eastAsia="Arial" w:hAnsi="Bembo Std"/>
          <w:color w:val="002060"/>
          <w:sz w:val="24"/>
          <w:szCs w:val="24"/>
        </w:rPr>
        <w:t xml:space="preserve"> </w:t>
      </w:r>
      <w:r w:rsidR="0044443B" w:rsidRPr="0017706D">
        <w:rPr>
          <w:rFonts w:ascii="Bembo Std" w:eastAsia="Arial" w:hAnsi="Bembo Std"/>
          <w:color w:val="002060"/>
          <w:sz w:val="24"/>
          <w:szCs w:val="24"/>
        </w:rPr>
        <w:t>agrupa</w:t>
      </w:r>
      <w:r w:rsidRPr="0017706D">
        <w:rPr>
          <w:rFonts w:ascii="Bembo Std" w:eastAsia="Arial" w:hAnsi="Bembo Std"/>
          <w:color w:val="002060"/>
          <w:sz w:val="24"/>
          <w:szCs w:val="24"/>
        </w:rPr>
        <w:t xml:space="preserve"> las estrategias dirigidas a mejorar el nivel de salud de la población de nuestro país mediante el desarrollo de intervenciones eficaces para la reducción de su incidencia</w:t>
      </w:r>
      <w:r w:rsidR="002135A8" w:rsidRPr="0017706D">
        <w:rPr>
          <w:rFonts w:ascii="Bembo Std" w:eastAsia="Arial" w:hAnsi="Bembo Std"/>
          <w:color w:val="002060"/>
          <w:sz w:val="24"/>
          <w:szCs w:val="24"/>
        </w:rPr>
        <w:t xml:space="preserve">, lo que lo convierte en el referente principal </w:t>
      </w:r>
      <w:r w:rsidR="00B601A7">
        <w:rPr>
          <w:rFonts w:ascii="Bembo Std" w:eastAsia="Arial" w:hAnsi="Bembo Std"/>
          <w:color w:val="002060"/>
          <w:sz w:val="24"/>
          <w:szCs w:val="24"/>
        </w:rPr>
        <w:t xml:space="preserve">como </w:t>
      </w:r>
      <w:r w:rsidRPr="0017706D">
        <w:rPr>
          <w:rFonts w:ascii="Bembo Std" w:eastAsia="Arial" w:hAnsi="Bembo Std"/>
          <w:color w:val="002060"/>
          <w:sz w:val="24"/>
          <w:szCs w:val="24"/>
        </w:rPr>
        <w:t xml:space="preserve">herramienta de trabajo para el desarrollo de una política pública sanitaria, que oriente y facilite las acciones y la movilización de los recursos tanto dentro como fuera del sector sanitario; para </w:t>
      </w:r>
      <w:r w:rsidR="0044443B">
        <w:rPr>
          <w:rFonts w:ascii="Bembo Std" w:eastAsia="Arial" w:hAnsi="Bembo Std"/>
          <w:color w:val="002060"/>
          <w:sz w:val="24"/>
          <w:szCs w:val="24"/>
        </w:rPr>
        <w:t>su</w:t>
      </w:r>
      <w:r w:rsidRPr="0017706D">
        <w:rPr>
          <w:rFonts w:ascii="Bembo Std" w:eastAsia="Arial" w:hAnsi="Bembo Std"/>
          <w:color w:val="002060"/>
          <w:sz w:val="24"/>
          <w:szCs w:val="24"/>
        </w:rPr>
        <w:t xml:space="preserve"> elaboración se utilizaron base de </w:t>
      </w:r>
      <w:r w:rsidR="0044443B">
        <w:rPr>
          <w:rFonts w:ascii="Bembo Std" w:eastAsia="Arial" w:hAnsi="Bembo Std"/>
          <w:color w:val="002060"/>
          <w:sz w:val="24"/>
          <w:szCs w:val="24"/>
        </w:rPr>
        <w:t>d</w:t>
      </w:r>
      <w:r w:rsidRPr="0017706D">
        <w:rPr>
          <w:rFonts w:ascii="Bembo Std" w:eastAsia="Arial" w:hAnsi="Bembo Std"/>
          <w:color w:val="002060"/>
          <w:sz w:val="24"/>
          <w:szCs w:val="24"/>
        </w:rPr>
        <w:t>atos y referencias para una estrategia basada en la evidencia.</w:t>
      </w:r>
      <w:r w:rsidR="00F31702" w:rsidRPr="0017706D">
        <w:rPr>
          <w:rFonts w:ascii="Bembo Std" w:eastAsia="Arial" w:hAnsi="Bembo Std"/>
          <w:color w:val="002060"/>
          <w:sz w:val="24"/>
          <w:szCs w:val="24"/>
        </w:rPr>
        <w:t xml:space="preserve"> </w:t>
      </w:r>
    </w:p>
    <w:p w14:paraId="04F9A166" w14:textId="39D71515" w:rsidR="0044443B" w:rsidRDefault="0044443B" w:rsidP="0044443B">
      <w:pPr>
        <w:spacing w:line="0" w:lineRule="atLeast"/>
        <w:ind w:left="260" w:right="768"/>
        <w:jc w:val="both"/>
        <w:rPr>
          <w:rFonts w:ascii="Bembo Std" w:eastAsia="Arial" w:hAnsi="Bembo Std"/>
          <w:color w:val="002060"/>
          <w:sz w:val="24"/>
          <w:szCs w:val="24"/>
        </w:rPr>
      </w:pPr>
    </w:p>
    <w:p w14:paraId="0B50A976" w14:textId="77777777" w:rsidR="00B06EDD" w:rsidRDefault="00B06EDD" w:rsidP="0044443B">
      <w:pPr>
        <w:spacing w:line="0" w:lineRule="atLeast"/>
        <w:ind w:left="260" w:right="768"/>
        <w:jc w:val="both"/>
        <w:rPr>
          <w:rFonts w:ascii="Bembo Std" w:eastAsia="Arial" w:hAnsi="Bembo Std"/>
          <w:color w:val="002060"/>
          <w:sz w:val="24"/>
          <w:szCs w:val="24"/>
        </w:rPr>
      </w:pPr>
    </w:p>
    <w:p w14:paraId="7370FB93" w14:textId="16AD89D9" w:rsidR="0044443B" w:rsidRDefault="0044443B" w:rsidP="0044443B">
      <w:pPr>
        <w:spacing w:line="0" w:lineRule="atLeast"/>
        <w:ind w:left="260" w:right="768"/>
        <w:jc w:val="both"/>
        <w:rPr>
          <w:rFonts w:ascii="Bembo Std" w:eastAsia="Arial" w:hAnsi="Bembo Std"/>
          <w:color w:val="002060"/>
          <w:sz w:val="24"/>
          <w:szCs w:val="24"/>
        </w:rPr>
      </w:pPr>
      <w:r w:rsidRPr="0044443B">
        <w:rPr>
          <w:rFonts w:ascii="Bembo Std" w:eastAsia="Arial" w:hAnsi="Bembo Std"/>
          <w:color w:val="002060"/>
          <w:sz w:val="24"/>
          <w:szCs w:val="24"/>
        </w:rPr>
        <w:t xml:space="preserve">El proceso de elaboración del PENMTB 2022-2026 inició con la actualización y evaluación del PENMTB 2017 - 2021, tomando como referencia la situación epidemiológica y operativa de la </w:t>
      </w:r>
      <w:r>
        <w:rPr>
          <w:rFonts w:ascii="Bembo Std" w:eastAsia="Arial" w:hAnsi="Bembo Std"/>
          <w:color w:val="002060"/>
          <w:sz w:val="24"/>
          <w:szCs w:val="24"/>
        </w:rPr>
        <w:t>tuberculosis</w:t>
      </w:r>
      <w:r w:rsidRPr="0044443B">
        <w:rPr>
          <w:rFonts w:ascii="Bembo Std" w:eastAsia="Arial" w:hAnsi="Bembo Std"/>
          <w:color w:val="002060"/>
          <w:sz w:val="24"/>
          <w:szCs w:val="24"/>
        </w:rPr>
        <w:t xml:space="preserve"> del </w:t>
      </w:r>
      <w:r>
        <w:rPr>
          <w:rFonts w:ascii="Bembo Std" w:eastAsia="Arial" w:hAnsi="Bembo Std"/>
          <w:color w:val="002060"/>
          <w:sz w:val="24"/>
          <w:szCs w:val="24"/>
        </w:rPr>
        <w:t xml:space="preserve">año </w:t>
      </w:r>
      <w:r w:rsidRPr="0044443B">
        <w:rPr>
          <w:rFonts w:ascii="Bembo Std" w:eastAsia="Arial" w:hAnsi="Bembo Std"/>
          <w:color w:val="002060"/>
          <w:sz w:val="24"/>
          <w:szCs w:val="24"/>
        </w:rPr>
        <w:t>2019, verificando los logros conforme a las metas de la Estrategia Fin de la TB, así como las estimaciones de OMS para los próximos años</w:t>
      </w:r>
      <w:r>
        <w:rPr>
          <w:rFonts w:ascii="Bembo Std" w:eastAsia="Arial" w:hAnsi="Bembo Std"/>
          <w:color w:val="002060"/>
          <w:sz w:val="24"/>
          <w:szCs w:val="24"/>
        </w:rPr>
        <w:t>; d</w:t>
      </w:r>
      <w:r w:rsidRPr="0044443B">
        <w:rPr>
          <w:rFonts w:ascii="Bembo Std" w:eastAsia="Arial" w:hAnsi="Bembo Std"/>
          <w:color w:val="002060"/>
          <w:sz w:val="24"/>
          <w:szCs w:val="24"/>
        </w:rPr>
        <w:t xml:space="preserve">icho proceso fue liderado por el Ministerio de Salud (MINSAL) a través de </w:t>
      </w:r>
      <w:r w:rsidR="00907035">
        <w:rPr>
          <w:rFonts w:ascii="Bembo Std" w:eastAsia="Arial" w:hAnsi="Bembo Std"/>
          <w:color w:val="002060"/>
          <w:sz w:val="24"/>
          <w:szCs w:val="24"/>
        </w:rPr>
        <w:t>la UPTYER y el MCP-ES por ser el</w:t>
      </w:r>
      <w:r w:rsidRPr="0044443B">
        <w:rPr>
          <w:rFonts w:ascii="Bembo Std" w:eastAsia="Arial" w:hAnsi="Bembo Std"/>
          <w:color w:val="002060"/>
          <w:sz w:val="24"/>
          <w:szCs w:val="24"/>
        </w:rPr>
        <w:t xml:space="preserve"> ente colegiado representativo de diferentes sectores, con la asistencia técnica de la Organización Panamericana de la Salud/Organización Mundial de la Salud (OPS/OMS), Programa conjunto de las Naciones Unidas para el VIH (ONUSIDA), tomando como criterios la inclusión y la participación multisectorial (gobierno, sociedad civil (SC), Academia (Universidades), sector privado (SP), personas afectadas por la tuberculosis y cooperación internacional) lo que le otorga mayor solidez y legitimidad.</w:t>
      </w:r>
    </w:p>
    <w:p w14:paraId="782B953F" w14:textId="3081DDBF" w:rsidR="0044443B" w:rsidRDefault="0044443B" w:rsidP="0044443B">
      <w:pPr>
        <w:spacing w:line="0" w:lineRule="atLeast"/>
        <w:ind w:left="260" w:right="768"/>
        <w:jc w:val="both"/>
        <w:rPr>
          <w:rFonts w:ascii="Bembo Std" w:eastAsia="Arial" w:hAnsi="Bembo Std"/>
          <w:color w:val="002060"/>
          <w:sz w:val="24"/>
          <w:szCs w:val="24"/>
        </w:rPr>
      </w:pPr>
    </w:p>
    <w:p w14:paraId="0124C5FA" w14:textId="77777777" w:rsidR="00B06EDD" w:rsidRDefault="00B06EDD" w:rsidP="0044443B">
      <w:pPr>
        <w:spacing w:line="0" w:lineRule="atLeast"/>
        <w:ind w:left="260" w:right="768"/>
        <w:jc w:val="both"/>
        <w:rPr>
          <w:rFonts w:ascii="Bembo Std" w:eastAsia="Arial" w:hAnsi="Bembo Std"/>
          <w:color w:val="002060"/>
          <w:sz w:val="24"/>
          <w:szCs w:val="24"/>
        </w:rPr>
      </w:pPr>
    </w:p>
    <w:p w14:paraId="02705925" w14:textId="38A8710D" w:rsidR="00F31702" w:rsidRPr="0017706D" w:rsidRDefault="00A07133" w:rsidP="0044443B">
      <w:pPr>
        <w:spacing w:line="0" w:lineRule="atLeast"/>
        <w:ind w:left="260" w:right="768"/>
        <w:jc w:val="both"/>
        <w:rPr>
          <w:rFonts w:ascii="Bembo Std" w:eastAsia="Arial" w:hAnsi="Bembo Std"/>
          <w:sz w:val="24"/>
          <w:szCs w:val="24"/>
        </w:rPr>
      </w:pPr>
      <w:r w:rsidRPr="0044443B">
        <w:rPr>
          <w:rFonts w:ascii="Bembo Std" w:eastAsia="Arial" w:hAnsi="Bembo Std"/>
          <w:color w:val="002060"/>
          <w:sz w:val="24"/>
          <w:szCs w:val="24"/>
        </w:rPr>
        <w:t xml:space="preserve">El PENMTB establece como principal objetivo </w:t>
      </w:r>
      <w:r w:rsidR="00F279DD">
        <w:rPr>
          <w:rFonts w:ascii="Bembo Std" w:eastAsia="Arial" w:hAnsi="Bembo Std"/>
          <w:color w:val="002060"/>
          <w:sz w:val="24"/>
          <w:szCs w:val="24"/>
        </w:rPr>
        <w:t>f</w:t>
      </w:r>
      <w:r w:rsidR="00F279DD" w:rsidRPr="0044443B">
        <w:rPr>
          <w:rFonts w:ascii="Bembo Std" w:eastAsia="Arial" w:hAnsi="Bembo Std"/>
          <w:color w:val="002060"/>
          <w:sz w:val="24"/>
          <w:szCs w:val="24"/>
        </w:rPr>
        <w:t>ortalecer</w:t>
      </w:r>
      <w:r w:rsidR="0044443B" w:rsidRPr="0044443B">
        <w:rPr>
          <w:rFonts w:ascii="Bembo Std" w:eastAsia="Arial" w:hAnsi="Bembo Std"/>
          <w:color w:val="002060"/>
          <w:sz w:val="24"/>
          <w:szCs w:val="24"/>
        </w:rPr>
        <w:t xml:space="preserve"> la prevención y atención integral de nuevos casos de tuberculosis, centrada en las personas afectadas por la enfermedad y sus familias; reducción de la mortalidad por tuberculosis; con un abordaje estratégico en poblaciones priorizadas y familias con costos catastróficos por la enfermedad; en armonía con la Estrategia Mundial Fin de la TB.</w:t>
      </w:r>
      <w:r w:rsidR="00F31702" w:rsidRPr="0017706D">
        <w:rPr>
          <w:rFonts w:ascii="Bembo Std" w:eastAsia="Arial" w:hAnsi="Bembo Std"/>
          <w:sz w:val="24"/>
          <w:szCs w:val="24"/>
        </w:rPr>
        <w:t xml:space="preserve"> </w:t>
      </w:r>
    </w:p>
    <w:p w14:paraId="2B187FFD" w14:textId="7ACBB646" w:rsidR="00F31702" w:rsidRDefault="00F31702" w:rsidP="00F31702">
      <w:pPr>
        <w:spacing w:line="236" w:lineRule="auto"/>
        <w:ind w:left="260" w:right="740"/>
        <w:jc w:val="both"/>
        <w:rPr>
          <w:rFonts w:ascii="Bembo Std" w:eastAsia="Arial" w:hAnsi="Bembo Std"/>
          <w:sz w:val="24"/>
          <w:szCs w:val="24"/>
        </w:rPr>
      </w:pPr>
    </w:p>
    <w:p w14:paraId="741C8CF2" w14:textId="77777777" w:rsidR="00B06EDD" w:rsidRPr="0017706D" w:rsidRDefault="00B06EDD" w:rsidP="00F31702">
      <w:pPr>
        <w:spacing w:line="236" w:lineRule="auto"/>
        <w:ind w:left="260" w:right="740"/>
        <w:jc w:val="both"/>
        <w:rPr>
          <w:rFonts w:ascii="Bembo Std" w:eastAsia="Arial" w:hAnsi="Bembo Std"/>
          <w:sz w:val="24"/>
          <w:szCs w:val="24"/>
        </w:rPr>
      </w:pPr>
    </w:p>
    <w:p w14:paraId="65F2D272" w14:textId="0786DD82" w:rsidR="00A07133" w:rsidRDefault="00DB3FCA" w:rsidP="00F31702">
      <w:pPr>
        <w:spacing w:line="236" w:lineRule="auto"/>
        <w:ind w:left="260" w:right="740"/>
        <w:jc w:val="both"/>
        <w:rPr>
          <w:rFonts w:ascii="Bembo Std" w:hAnsi="Bembo Std" w:cs="Tahoma"/>
          <w:color w:val="002060"/>
          <w:sz w:val="24"/>
          <w:szCs w:val="24"/>
        </w:rPr>
      </w:pPr>
      <w:r w:rsidRPr="00B06EDD">
        <w:rPr>
          <w:rFonts w:ascii="Bembo Std" w:hAnsi="Bembo Std" w:cs="Tahoma"/>
          <w:color w:val="002060"/>
          <w:sz w:val="24"/>
          <w:szCs w:val="24"/>
        </w:rPr>
        <w:t xml:space="preserve">En el Plan Estratégico Nacional Multisectorial para el Control de la Tuberculosis en El Salvador </w:t>
      </w:r>
      <w:r w:rsidR="0044443B" w:rsidRPr="00B06EDD">
        <w:rPr>
          <w:rFonts w:ascii="Bembo Std" w:hAnsi="Bembo Std" w:cs="Tahoma"/>
          <w:color w:val="002060"/>
          <w:sz w:val="24"/>
          <w:szCs w:val="24"/>
        </w:rPr>
        <w:t>2022 - 2026</w:t>
      </w:r>
      <w:r w:rsidRPr="00B06EDD">
        <w:rPr>
          <w:rFonts w:ascii="Bembo Std" w:hAnsi="Bembo Std" w:cs="Tahoma"/>
          <w:color w:val="002060"/>
          <w:sz w:val="24"/>
          <w:szCs w:val="24"/>
        </w:rPr>
        <w:t xml:space="preserve"> (PENMTB) se ha considerado la integración de diferentes áreas prioritarias, siendo estas: detección precoz de casos TB; tratamiento de casos TB de todas las formas; detección</w:t>
      </w:r>
      <w:r w:rsidR="0044443B" w:rsidRPr="00B06EDD">
        <w:rPr>
          <w:rFonts w:ascii="Bembo Std" w:hAnsi="Bembo Std" w:cs="Tahoma"/>
          <w:color w:val="002060"/>
          <w:sz w:val="24"/>
          <w:szCs w:val="24"/>
        </w:rPr>
        <w:t xml:space="preserve"> y tratamiento</w:t>
      </w:r>
      <w:r w:rsidRPr="00B06EDD">
        <w:rPr>
          <w:rFonts w:ascii="Bembo Std" w:hAnsi="Bembo Std" w:cs="Tahoma"/>
          <w:color w:val="002060"/>
          <w:sz w:val="24"/>
          <w:szCs w:val="24"/>
        </w:rPr>
        <w:t xml:space="preserve"> de casos TB</w:t>
      </w:r>
      <w:r w:rsidR="0044443B" w:rsidRPr="00B06EDD">
        <w:rPr>
          <w:rFonts w:ascii="Bembo Std" w:hAnsi="Bembo Std" w:cs="Tahoma"/>
          <w:color w:val="002060"/>
          <w:sz w:val="24"/>
          <w:szCs w:val="24"/>
        </w:rPr>
        <w:t>/RR y TB/MDR</w:t>
      </w:r>
      <w:r w:rsidRPr="00B06EDD">
        <w:rPr>
          <w:rFonts w:ascii="Bembo Std" w:hAnsi="Bembo Std" w:cs="Tahoma"/>
          <w:color w:val="002060"/>
          <w:sz w:val="24"/>
          <w:szCs w:val="24"/>
        </w:rPr>
        <w:t>; mortalidad por TB y TB/HIV; atención integral a grupos de alto riesgo y fortalecimiento del sistema de salud; con abordaje de equidad de género y derechos humanos</w:t>
      </w:r>
      <w:r w:rsidR="00A0312D">
        <w:rPr>
          <w:rFonts w:ascii="Bembo Std" w:hAnsi="Bembo Std" w:cs="Tahoma"/>
          <w:color w:val="002060"/>
          <w:sz w:val="24"/>
          <w:szCs w:val="24"/>
        </w:rPr>
        <w:t>.</w:t>
      </w:r>
    </w:p>
    <w:p w14:paraId="5BEC69B0" w14:textId="179F7E40" w:rsidR="00A0312D" w:rsidRDefault="00A0312D" w:rsidP="00F31702">
      <w:pPr>
        <w:spacing w:line="236" w:lineRule="auto"/>
        <w:ind w:left="260" w:right="740"/>
        <w:jc w:val="both"/>
        <w:rPr>
          <w:rFonts w:ascii="Bembo Std" w:hAnsi="Bembo Std" w:cs="Tahoma"/>
          <w:color w:val="002060"/>
          <w:sz w:val="24"/>
          <w:szCs w:val="24"/>
        </w:rPr>
      </w:pPr>
    </w:p>
    <w:p w14:paraId="5CBB13A6" w14:textId="77777777" w:rsidR="00A0312D" w:rsidRPr="00B06EDD" w:rsidRDefault="00A0312D" w:rsidP="00F31702">
      <w:pPr>
        <w:spacing w:line="236" w:lineRule="auto"/>
        <w:ind w:left="260" w:right="740"/>
        <w:jc w:val="both"/>
        <w:rPr>
          <w:rFonts w:ascii="Bembo Std" w:hAnsi="Bembo Std" w:cs="Tahoma"/>
          <w:color w:val="002060"/>
          <w:sz w:val="24"/>
          <w:szCs w:val="24"/>
        </w:rPr>
      </w:pPr>
    </w:p>
    <w:p w14:paraId="660FD98D" w14:textId="37A87B8E" w:rsidR="00A07133" w:rsidRPr="00B06EDD" w:rsidRDefault="00A07133" w:rsidP="00B06EDD">
      <w:pPr>
        <w:spacing w:line="0" w:lineRule="atLeast"/>
        <w:ind w:left="260" w:right="768"/>
        <w:jc w:val="both"/>
        <w:rPr>
          <w:rFonts w:ascii="Bembo Std" w:eastAsia="Arial" w:hAnsi="Bembo Std"/>
          <w:color w:val="002060"/>
          <w:sz w:val="24"/>
          <w:szCs w:val="24"/>
        </w:rPr>
      </w:pPr>
      <w:r w:rsidRPr="00B06EDD">
        <w:rPr>
          <w:rFonts w:ascii="Bembo Std" w:eastAsia="Arial" w:hAnsi="Bembo Std"/>
          <w:color w:val="002060"/>
          <w:sz w:val="24"/>
          <w:szCs w:val="24"/>
        </w:rPr>
        <w:t xml:space="preserve">El PENMTB </w:t>
      </w:r>
      <w:r w:rsidR="00B06EDD" w:rsidRPr="00B06EDD">
        <w:rPr>
          <w:rFonts w:ascii="Bembo Std" w:eastAsia="Arial" w:hAnsi="Bembo Std"/>
          <w:color w:val="002060"/>
          <w:sz w:val="24"/>
          <w:szCs w:val="24"/>
        </w:rPr>
        <w:t>2022 - 2026</w:t>
      </w:r>
      <w:r w:rsidRPr="00B06EDD">
        <w:rPr>
          <w:rFonts w:ascii="Bembo Std" w:eastAsia="Arial" w:hAnsi="Bembo Std"/>
          <w:color w:val="002060"/>
          <w:sz w:val="24"/>
          <w:szCs w:val="24"/>
        </w:rPr>
        <w:t xml:space="preserve"> tiene como fundamentación estratégica:</w:t>
      </w:r>
    </w:p>
    <w:p w14:paraId="0919D2D6" w14:textId="77777777" w:rsidR="00A07133" w:rsidRPr="00B06EDD" w:rsidRDefault="00A07133" w:rsidP="00B06EDD">
      <w:pPr>
        <w:spacing w:line="0" w:lineRule="atLeast"/>
        <w:ind w:left="260" w:right="768"/>
        <w:jc w:val="both"/>
        <w:rPr>
          <w:rFonts w:ascii="Bembo Std" w:eastAsia="Arial" w:hAnsi="Bembo Std"/>
          <w:color w:val="002060"/>
          <w:sz w:val="24"/>
          <w:szCs w:val="24"/>
        </w:rPr>
      </w:pPr>
    </w:p>
    <w:p w14:paraId="3EBA22B3" w14:textId="192E58FA" w:rsidR="00A07133" w:rsidRPr="00BB4569" w:rsidRDefault="00BB4569" w:rsidP="00BB4569">
      <w:pPr>
        <w:pStyle w:val="Ttulo2"/>
        <w:ind w:left="260"/>
        <w:rPr>
          <w:rFonts w:ascii="Bembo Std" w:eastAsia="Arial" w:hAnsi="Bembo Std"/>
          <w:b/>
          <w:bCs/>
          <w:color w:val="002060"/>
          <w:sz w:val="24"/>
          <w:szCs w:val="24"/>
          <w:u w:val="single"/>
        </w:rPr>
      </w:pPr>
      <w:bookmarkStart w:id="4" w:name="_Toc59107639"/>
      <w:r w:rsidRPr="00BB4569">
        <w:rPr>
          <w:rFonts w:ascii="Bembo Std" w:eastAsia="Arial" w:hAnsi="Bembo Std"/>
          <w:b/>
          <w:bCs/>
          <w:color w:val="002060"/>
          <w:sz w:val="24"/>
          <w:szCs w:val="24"/>
          <w:u w:val="single"/>
        </w:rPr>
        <w:t>Misión</w:t>
      </w:r>
      <w:r>
        <w:rPr>
          <w:rFonts w:ascii="Bembo Std" w:eastAsia="Arial" w:hAnsi="Bembo Std"/>
          <w:b/>
          <w:bCs/>
          <w:color w:val="002060"/>
          <w:sz w:val="24"/>
          <w:szCs w:val="24"/>
          <w:u w:val="single"/>
        </w:rPr>
        <w:t>:</w:t>
      </w:r>
      <w:bookmarkEnd w:id="4"/>
    </w:p>
    <w:p w14:paraId="05D20765" w14:textId="77777777" w:rsidR="00A07133" w:rsidRPr="00B06EDD" w:rsidRDefault="00A07133" w:rsidP="00B06EDD">
      <w:pPr>
        <w:spacing w:line="0" w:lineRule="atLeast"/>
        <w:ind w:left="260" w:right="768"/>
        <w:jc w:val="both"/>
        <w:rPr>
          <w:rFonts w:ascii="Bembo Std" w:eastAsia="Arial" w:hAnsi="Bembo Std"/>
          <w:color w:val="002060"/>
          <w:sz w:val="24"/>
          <w:szCs w:val="24"/>
        </w:rPr>
      </w:pPr>
    </w:p>
    <w:p w14:paraId="6410454B" w14:textId="77777777" w:rsidR="00B06EDD" w:rsidRPr="00B06EDD" w:rsidRDefault="00B06EDD" w:rsidP="00A0312D">
      <w:pPr>
        <w:spacing w:line="0" w:lineRule="atLeast"/>
        <w:ind w:left="260" w:right="49"/>
        <w:jc w:val="both"/>
        <w:rPr>
          <w:rFonts w:ascii="Bembo Std" w:eastAsia="Arial" w:hAnsi="Bembo Std"/>
          <w:color w:val="002060"/>
          <w:sz w:val="24"/>
          <w:szCs w:val="24"/>
        </w:rPr>
      </w:pPr>
      <w:r w:rsidRPr="00B06EDD">
        <w:rPr>
          <w:rFonts w:ascii="Bembo Std" w:eastAsia="Arial" w:hAnsi="Bembo Std"/>
          <w:color w:val="002060"/>
          <w:sz w:val="24"/>
          <w:szCs w:val="24"/>
        </w:rPr>
        <w:t>Disminuir el riesgo de la transmisión de la tuberculosis, reduciendo su incidencia, prevalencia, y mortalidad, a través del fortalecimiento de la promoción, prevención, detección mediante la atención eficaz y oportuna, el seguimiento de la persona con TB en el curso de la vida y sus contactos en el marco de la Estrategia Fin de la TB y de los compromisos de la Reunión de Alto Nivel de Naciones Unidas sobre TB; facilitando para ello el acceso y uso de los servicios de salud en conjunto con alianzas estratégicas, y con apoyo de la tecnología para facilitar la cobertura de los servicios de salud integrales y garantizados a corto, mediano y largo plazo con énfasis en las poblaciones más vulnerables, a fin de iniciar un proceso de control avanzado y de pre eliminación de la tuberculosis como problema de salud pública.</w:t>
      </w:r>
    </w:p>
    <w:p w14:paraId="705CBC69" w14:textId="77777777" w:rsidR="00A07133" w:rsidRPr="00B06EDD" w:rsidRDefault="00A07133" w:rsidP="00B06EDD">
      <w:pPr>
        <w:spacing w:line="0" w:lineRule="atLeast"/>
        <w:ind w:left="260" w:right="768"/>
        <w:jc w:val="both"/>
        <w:rPr>
          <w:rFonts w:ascii="Bembo Std" w:eastAsia="Arial" w:hAnsi="Bembo Std"/>
          <w:color w:val="002060"/>
          <w:sz w:val="24"/>
          <w:szCs w:val="24"/>
        </w:rPr>
      </w:pPr>
    </w:p>
    <w:p w14:paraId="2AB51F99" w14:textId="22182F43" w:rsidR="00A07133" w:rsidRPr="00BB4569" w:rsidRDefault="00A07133" w:rsidP="00BB4569">
      <w:pPr>
        <w:pStyle w:val="Ttulo2"/>
        <w:ind w:left="260"/>
        <w:rPr>
          <w:rFonts w:ascii="Bembo Std" w:eastAsia="Arial" w:hAnsi="Bembo Std"/>
          <w:b/>
          <w:bCs/>
          <w:color w:val="002060"/>
          <w:sz w:val="24"/>
          <w:szCs w:val="24"/>
          <w:u w:val="single"/>
        </w:rPr>
      </w:pPr>
      <w:bookmarkStart w:id="5" w:name="page6"/>
      <w:bookmarkStart w:id="6" w:name="_Toc59107640"/>
      <w:bookmarkEnd w:id="5"/>
      <w:r w:rsidRPr="00BB4569">
        <w:rPr>
          <w:rFonts w:ascii="Bembo Std" w:eastAsia="Arial" w:hAnsi="Bembo Std"/>
          <w:b/>
          <w:bCs/>
          <w:color w:val="002060"/>
          <w:sz w:val="24"/>
          <w:szCs w:val="24"/>
          <w:u w:val="single"/>
        </w:rPr>
        <w:t>Visión</w:t>
      </w:r>
      <w:r w:rsidR="00BB4569">
        <w:rPr>
          <w:rFonts w:ascii="Bembo Std" w:eastAsia="Arial" w:hAnsi="Bembo Std"/>
          <w:b/>
          <w:bCs/>
          <w:color w:val="002060"/>
          <w:sz w:val="24"/>
          <w:szCs w:val="24"/>
          <w:u w:val="single"/>
        </w:rPr>
        <w:t>:</w:t>
      </w:r>
      <w:bookmarkEnd w:id="6"/>
    </w:p>
    <w:p w14:paraId="018A0CBF" w14:textId="77777777" w:rsidR="00A07133" w:rsidRPr="00B06EDD" w:rsidRDefault="00A07133" w:rsidP="00B06EDD">
      <w:pPr>
        <w:spacing w:line="0" w:lineRule="atLeast"/>
        <w:ind w:left="260" w:right="768"/>
        <w:jc w:val="both"/>
        <w:rPr>
          <w:rFonts w:ascii="Bembo Std" w:eastAsia="Arial" w:hAnsi="Bembo Std"/>
          <w:color w:val="002060"/>
          <w:sz w:val="24"/>
          <w:szCs w:val="24"/>
        </w:rPr>
      </w:pPr>
    </w:p>
    <w:p w14:paraId="2817BEE6" w14:textId="77777777" w:rsidR="00A07133" w:rsidRPr="00B06EDD" w:rsidRDefault="00A07133" w:rsidP="00B06EDD">
      <w:pPr>
        <w:spacing w:line="0" w:lineRule="atLeast"/>
        <w:ind w:left="260" w:right="768"/>
        <w:jc w:val="both"/>
        <w:rPr>
          <w:rFonts w:ascii="Bembo Std" w:eastAsia="Arial" w:hAnsi="Bembo Std"/>
          <w:color w:val="002060"/>
          <w:sz w:val="24"/>
          <w:szCs w:val="24"/>
        </w:rPr>
      </w:pPr>
      <w:r w:rsidRPr="00B06EDD">
        <w:rPr>
          <w:rFonts w:ascii="Bembo Std" w:eastAsia="Arial" w:hAnsi="Bembo Std"/>
          <w:color w:val="002060"/>
          <w:sz w:val="24"/>
          <w:szCs w:val="24"/>
        </w:rPr>
        <w:t>El Salvador libre de Tuberculosis como problema de salud pública.</w:t>
      </w:r>
    </w:p>
    <w:p w14:paraId="32034A49" w14:textId="77777777" w:rsidR="00A07133" w:rsidRPr="00B06EDD" w:rsidRDefault="00A07133" w:rsidP="00B06EDD">
      <w:pPr>
        <w:spacing w:line="0" w:lineRule="atLeast"/>
        <w:ind w:left="260" w:right="768"/>
        <w:jc w:val="both"/>
        <w:rPr>
          <w:rFonts w:ascii="Bembo Std" w:eastAsia="Arial" w:hAnsi="Bembo Std"/>
          <w:color w:val="002060"/>
          <w:sz w:val="24"/>
          <w:szCs w:val="24"/>
        </w:rPr>
      </w:pPr>
    </w:p>
    <w:p w14:paraId="2D1D3C1E" w14:textId="77777777" w:rsidR="00A07133" w:rsidRPr="00BB4569" w:rsidRDefault="00A07133" w:rsidP="00BB4569">
      <w:pPr>
        <w:pStyle w:val="Ttulo2"/>
        <w:ind w:left="260"/>
        <w:rPr>
          <w:rFonts w:ascii="Bembo Std" w:eastAsia="Arial" w:hAnsi="Bembo Std"/>
          <w:b/>
          <w:bCs/>
          <w:color w:val="002060"/>
          <w:sz w:val="24"/>
          <w:szCs w:val="24"/>
          <w:u w:val="single"/>
        </w:rPr>
      </w:pPr>
      <w:bookmarkStart w:id="7" w:name="_Toc59107641"/>
      <w:r w:rsidRPr="00BB4569">
        <w:rPr>
          <w:rFonts w:ascii="Bembo Std" w:eastAsia="Arial" w:hAnsi="Bembo Std"/>
          <w:b/>
          <w:bCs/>
          <w:color w:val="002060"/>
          <w:sz w:val="24"/>
          <w:szCs w:val="24"/>
          <w:u w:val="single"/>
        </w:rPr>
        <w:t>Metas:</w:t>
      </w:r>
      <w:bookmarkEnd w:id="7"/>
    </w:p>
    <w:p w14:paraId="55981A3F" w14:textId="77777777" w:rsidR="00A07133" w:rsidRPr="00B06EDD" w:rsidRDefault="00A07133" w:rsidP="00B06EDD">
      <w:pPr>
        <w:spacing w:line="0" w:lineRule="atLeast"/>
        <w:ind w:left="260" w:right="768"/>
        <w:jc w:val="both"/>
        <w:rPr>
          <w:rFonts w:ascii="Bembo Std" w:eastAsia="Arial" w:hAnsi="Bembo Std"/>
          <w:color w:val="002060"/>
          <w:sz w:val="24"/>
          <w:szCs w:val="24"/>
        </w:rPr>
      </w:pPr>
    </w:p>
    <w:p w14:paraId="19CEE12D" w14:textId="6E4A3DFD" w:rsidR="0064380B" w:rsidRDefault="00B06EDD" w:rsidP="0064380B">
      <w:pPr>
        <w:spacing w:after="120"/>
        <w:ind w:left="260"/>
        <w:jc w:val="both"/>
        <w:rPr>
          <w:rFonts w:ascii="Bembo Std" w:eastAsia="Arial" w:hAnsi="Bembo Std"/>
          <w:color w:val="002060"/>
          <w:sz w:val="24"/>
          <w:szCs w:val="24"/>
        </w:rPr>
      </w:pPr>
      <w:bookmarkStart w:id="8" w:name="_Toc426983089"/>
      <w:r w:rsidRPr="0064380B">
        <w:rPr>
          <w:rFonts w:ascii="Bembo Std" w:eastAsia="Arial" w:hAnsi="Bembo Std"/>
          <w:color w:val="002060"/>
          <w:sz w:val="24"/>
          <w:szCs w:val="24"/>
        </w:rPr>
        <w:t>Las primeras 10 metas han sido retomadas de la Estrategia Fin de la TB</w:t>
      </w:r>
      <w:bookmarkEnd w:id="8"/>
      <w:r w:rsidRPr="0064380B">
        <w:rPr>
          <w:rFonts w:ascii="Bembo Std" w:eastAsia="Arial" w:hAnsi="Bembo Std"/>
          <w:color w:val="002060"/>
          <w:sz w:val="24"/>
          <w:szCs w:val="24"/>
        </w:rPr>
        <w:t>, las cuales están proyectadas para el 2026 priorizando la atención de poblaciones de mayor riesgo y vulnerabilidad</w:t>
      </w:r>
      <w:r w:rsidR="00907035">
        <w:rPr>
          <w:rFonts w:ascii="Bembo Std" w:eastAsia="Arial" w:hAnsi="Bembo Std"/>
          <w:color w:val="002060"/>
          <w:sz w:val="24"/>
          <w:szCs w:val="24"/>
        </w:rPr>
        <w:t>.</w:t>
      </w:r>
      <w:r w:rsidRPr="0064380B">
        <w:rPr>
          <w:rFonts w:ascii="Bembo Std" w:eastAsia="Arial" w:hAnsi="Bembo Std"/>
          <w:color w:val="002060"/>
          <w:sz w:val="24"/>
          <w:szCs w:val="24"/>
        </w:rPr>
        <w:t xml:space="preserve"> </w:t>
      </w:r>
      <w:r w:rsidR="00907035">
        <w:rPr>
          <w:rFonts w:ascii="Bembo Std" w:eastAsia="Arial" w:hAnsi="Bembo Std"/>
          <w:color w:val="002060"/>
          <w:sz w:val="24"/>
          <w:szCs w:val="24"/>
        </w:rPr>
        <w:t>E</w:t>
      </w:r>
      <w:r w:rsidRPr="0064380B">
        <w:rPr>
          <w:rFonts w:ascii="Bembo Std" w:eastAsia="Arial" w:hAnsi="Bembo Std"/>
          <w:color w:val="002060"/>
          <w:sz w:val="24"/>
          <w:szCs w:val="24"/>
        </w:rPr>
        <w:t>l PENMTB enfatiz</w:t>
      </w:r>
      <w:r w:rsidR="00907035">
        <w:rPr>
          <w:rFonts w:ascii="Bembo Std" w:eastAsia="Arial" w:hAnsi="Bembo Std"/>
          <w:color w:val="002060"/>
          <w:sz w:val="24"/>
          <w:szCs w:val="24"/>
        </w:rPr>
        <w:t>a y propone intervenciones diferenci</w:t>
      </w:r>
      <w:r w:rsidRPr="0064380B">
        <w:rPr>
          <w:rFonts w:ascii="Bembo Std" w:eastAsia="Arial" w:hAnsi="Bembo Std"/>
          <w:color w:val="002060"/>
          <w:sz w:val="24"/>
          <w:szCs w:val="24"/>
        </w:rPr>
        <w:t xml:space="preserve">adas; sin embargo, las metas propuestas serán ajustadas a medio término del presente PENMTB en el año 2024. </w:t>
      </w:r>
    </w:p>
    <w:p w14:paraId="31391643" w14:textId="77777777" w:rsidR="00977CEC" w:rsidRDefault="00977CEC" w:rsidP="0064380B">
      <w:pPr>
        <w:spacing w:after="120"/>
        <w:ind w:left="260"/>
        <w:jc w:val="both"/>
        <w:rPr>
          <w:rFonts w:ascii="Bembo Std" w:eastAsia="Arial" w:hAnsi="Bembo Std"/>
          <w:color w:val="002060"/>
          <w:sz w:val="24"/>
          <w:szCs w:val="24"/>
        </w:rPr>
      </w:pPr>
    </w:p>
    <w:tbl>
      <w:tblPr>
        <w:tblStyle w:val="Cuadrculadetablaclara1"/>
        <w:tblpPr w:leftFromText="141" w:rightFromText="141" w:vertAnchor="text" w:horzAnchor="margin" w:tblpX="279" w:tblpY="27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1134"/>
      </w:tblGrid>
      <w:tr w:rsidR="0064380B" w:rsidRPr="0064380B" w14:paraId="2911B1AE" w14:textId="77777777" w:rsidTr="0064380B">
        <w:tc>
          <w:tcPr>
            <w:tcW w:w="7650" w:type="dxa"/>
            <w:shd w:val="clear" w:color="auto" w:fill="D9D9D9" w:themeFill="background1" w:themeFillShade="D9"/>
          </w:tcPr>
          <w:p w14:paraId="3FF8FBB2" w14:textId="77777777" w:rsidR="0064380B" w:rsidRPr="0064380B" w:rsidRDefault="0064380B" w:rsidP="0064380B">
            <w:pPr>
              <w:autoSpaceDE w:val="0"/>
              <w:autoSpaceDN w:val="0"/>
              <w:adjustRightInd w:val="0"/>
              <w:spacing w:line="360" w:lineRule="auto"/>
              <w:jc w:val="center"/>
              <w:rPr>
                <w:rFonts w:ascii="Bembo Std" w:hAnsi="Bembo Std" w:cs="Tahoma"/>
                <w:b/>
                <w:color w:val="002060"/>
                <w:sz w:val="22"/>
                <w:szCs w:val="22"/>
                <w:lang w:val="es-MX"/>
              </w:rPr>
            </w:pPr>
            <w:r w:rsidRPr="0064380B">
              <w:rPr>
                <w:rFonts w:ascii="Bembo Std" w:hAnsi="Bembo Std" w:cs="Tahoma"/>
                <w:b/>
                <w:color w:val="002060"/>
                <w:sz w:val="22"/>
                <w:szCs w:val="22"/>
                <w:lang w:val="es-MX"/>
              </w:rPr>
              <w:lastRenderedPageBreak/>
              <w:t>Indicador</w:t>
            </w:r>
          </w:p>
        </w:tc>
        <w:tc>
          <w:tcPr>
            <w:tcW w:w="1134" w:type="dxa"/>
            <w:shd w:val="clear" w:color="auto" w:fill="D9D9D9" w:themeFill="background1" w:themeFillShade="D9"/>
          </w:tcPr>
          <w:p w14:paraId="4DDCC22A" w14:textId="77777777" w:rsidR="0064380B" w:rsidRPr="0064380B" w:rsidRDefault="0064380B" w:rsidP="0064380B">
            <w:pPr>
              <w:autoSpaceDE w:val="0"/>
              <w:autoSpaceDN w:val="0"/>
              <w:adjustRightInd w:val="0"/>
              <w:spacing w:line="360" w:lineRule="auto"/>
              <w:jc w:val="center"/>
              <w:rPr>
                <w:rFonts w:ascii="Bembo Std" w:hAnsi="Bembo Std" w:cs="Tahoma"/>
                <w:b/>
                <w:color w:val="002060"/>
                <w:sz w:val="22"/>
                <w:szCs w:val="22"/>
                <w:lang w:val="es-MX"/>
              </w:rPr>
            </w:pPr>
            <w:r w:rsidRPr="0064380B">
              <w:rPr>
                <w:rFonts w:ascii="Bembo Std" w:hAnsi="Bembo Std" w:cs="Tahoma"/>
                <w:b/>
                <w:color w:val="002060"/>
                <w:sz w:val="22"/>
                <w:szCs w:val="22"/>
                <w:lang w:val="es-MX"/>
              </w:rPr>
              <w:t>Metas</w:t>
            </w:r>
          </w:p>
        </w:tc>
      </w:tr>
      <w:tr w:rsidR="0064380B" w:rsidRPr="0064380B" w14:paraId="6759915F" w14:textId="77777777" w:rsidTr="0064380B">
        <w:tc>
          <w:tcPr>
            <w:tcW w:w="7650" w:type="dxa"/>
          </w:tcPr>
          <w:p w14:paraId="26DA33AF" w14:textId="77777777" w:rsidR="0064380B" w:rsidRPr="0064380B" w:rsidRDefault="0064380B" w:rsidP="0064380B">
            <w:pPr>
              <w:autoSpaceDE w:val="0"/>
              <w:autoSpaceDN w:val="0"/>
              <w:adjustRightInd w:val="0"/>
              <w:spacing w:line="360" w:lineRule="auto"/>
              <w:jc w:val="both"/>
              <w:rPr>
                <w:rFonts w:ascii="Bembo Std" w:hAnsi="Bembo Std" w:cs="Tahoma"/>
                <w:color w:val="002060"/>
                <w:sz w:val="22"/>
                <w:szCs w:val="22"/>
                <w:lang w:val="es-MX"/>
              </w:rPr>
            </w:pPr>
            <w:r w:rsidRPr="0064380B">
              <w:rPr>
                <w:rFonts w:ascii="Bembo Std" w:hAnsi="Bembo Std" w:cs="Tahoma"/>
                <w:color w:val="002060"/>
                <w:sz w:val="22"/>
                <w:szCs w:val="22"/>
                <w:lang w:val="es-MX"/>
              </w:rPr>
              <w:t xml:space="preserve">1. Cobertura de tratamiento para TB </w:t>
            </w:r>
          </w:p>
        </w:tc>
        <w:tc>
          <w:tcPr>
            <w:tcW w:w="1134" w:type="dxa"/>
            <w:vAlign w:val="center"/>
          </w:tcPr>
          <w:p w14:paraId="1BFD8164" w14:textId="77777777" w:rsidR="0064380B" w:rsidRPr="0064380B" w:rsidRDefault="0064380B" w:rsidP="0064380B">
            <w:pPr>
              <w:autoSpaceDE w:val="0"/>
              <w:autoSpaceDN w:val="0"/>
              <w:adjustRightInd w:val="0"/>
              <w:spacing w:line="360" w:lineRule="auto"/>
              <w:jc w:val="center"/>
              <w:rPr>
                <w:rFonts w:ascii="Bembo Std" w:hAnsi="Bembo Std" w:cs="Tahoma"/>
                <w:b/>
                <w:bCs/>
                <w:color w:val="002060"/>
                <w:sz w:val="22"/>
                <w:szCs w:val="22"/>
                <w:lang w:val="es-MX"/>
              </w:rPr>
            </w:pPr>
            <w:r w:rsidRPr="0064380B">
              <w:rPr>
                <w:rFonts w:ascii="Bembo Std" w:hAnsi="Bembo Std" w:cs="Tahoma"/>
                <w:b/>
                <w:bCs/>
                <w:color w:val="002060"/>
                <w:sz w:val="22"/>
                <w:szCs w:val="22"/>
                <w:u w:val="single"/>
              </w:rPr>
              <w:t>&gt;</w:t>
            </w:r>
            <w:r w:rsidRPr="0064380B">
              <w:rPr>
                <w:rFonts w:ascii="Bembo Std" w:hAnsi="Bembo Std" w:cs="Tahoma"/>
                <w:b/>
                <w:bCs/>
                <w:color w:val="002060"/>
                <w:sz w:val="22"/>
                <w:szCs w:val="22"/>
              </w:rPr>
              <w:t>90%</w:t>
            </w:r>
          </w:p>
        </w:tc>
      </w:tr>
      <w:tr w:rsidR="0064380B" w:rsidRPr="0064380B" w14:paraId="4FE70824" w14:textId="77777777" w:rsidTr="0064380B">
        <w:tc>
          <w:tcPr>
            <w:tcW w:w="7650" w:type="dxa"/>
          </w:tcPr>
          <w:p w14:paraId="722AE49E" w14:textId="77777777" w:rsidR="0064380B" w:rsidRPr="0064380B" w:rsidRDefault="0064380B" w:rsidP="0064380B">
            <w:pPr>
              <w:spacing w:line="360" w:lineRule="auto"/>
              <w:jc w:val="both"/>
              <w:rPr>
                <w:rFonts w:ascii="Bembo Std" w:hAnsi="Bembo Std" w:cs="Tahoma"/>
                <w:color w:val="002060"/>
                <w:sz w:val="22"/>
                <w:szCs w:val="22"/>
              </w:rPr>
            </w:pPr>
            <w:r w:rsidRPr="0064380B">
              <w:rPr>
                <w:rFonts w:ascii="Bembo Std" w:hAnsi="Bembo Std" w:cs="Tahoma"/>
                <w:color w:val="002060"/>
                <w:sz w:val="22"/>
                <w:szCs w:val="22"/>
              </w:rPr>
              <w:t>2. Porcentaje de Éxito del tratamiento para TB</w:t>
            </w:r>
          </w:p>
        </w:tc>
        <w:tc>
          <w:tcPr>
            <w:tcW w:w="1134" w:type="dxa"/>
            <w:vAlign w:val="center"/>
          </w:tcPr>
          <w:p w14:paraId="72916BF2" w14:textId="77777777" w:rsidR="0064380B" w:rsidRPr="0064380B" w:rsidRDefault="0064380B" w:rsidP="0064380B">
            <w:pPr>
              <w:spacing w:line="360" w:lineRule="auto"/>
              <w:jc w:val="center"/>
              <w:rPr>
                <w:rFonts w:ascii="Bembo Std" w:hAnsi="Bembo Std" w:cs="Tahoma"/>
                <w:b/>
                <w:bCs/>
                <w:color w:val="002060"/>
                <w:sz w:val="22"/>
                <w:szCs w:val="22"/>
              </w:rPr>
            </w:pPr>
            <w:r w:rsidRPr="0064380B">
              <w:rPr>
                <w:rFonts w:ascii="Bembo Std" w:hAnsi="Bembo Std" w:cs="Tahoma"/>
                <w:b/>
                <w:bCs/>
                <w:color w:val="002060"/>
                <w:sz w:val="22"/>
                <w:szCs w:val="22"/>
                <w:u w:val="single"/>
              </w:rPr>
              <w:t>&gt;</w:t>
            </w:r>
            <w:r w:rsidRPr="0064380B">
              <w:rPr>
                <w:rFonts w:ascii="Bembo Std" w:hAnsi="Bembo Std" w:cs="Tahoma"/>
                <w:b/>
                <w:bCs/>
                <w:color w:val="002060"/>
                <w:sz w:val="22"/>
                <w:szCs w:val="22"/>
              </w:rPr>
              <w:t>90%</w:t>
            </w:r>
          </w:p>
        </w:tc>
      </w:tr>
      <w:tr w:rsidR="0064380B" w:rsidRPr="0064380B" w14:paraId="1DCFFC3C" w14:textId="77777777" w:rsidTr="0064380B">
        <w:tc>
          <w:tcPr>
            <w:tcW w:w="7650" w:type="dxa"/>
          </w:tcPr>
          <w:p w14:paraId="6D303633" w14:textId="77777777" w:rsidR="0064380B" w:rsidRPr="0064380B" w:rsidRDefault="0064380B" w:rsidP="0064380B">
            <w:pPr>
              <w:spacing w:line="360" w:lineRule="auto"/>
              <w:jc w:val="both"/>
              <w:rPr>
                <w:rFonts w:ascii="Bembo Std" w:hAnsi="Bembo Std" w:cs="Tahoma"/>
                <w:color w:val="002060"/>
                <w:sz w:val="22"/>
                <w:szCs w:val="22"/>
              </w:rPr>
            </w:pPr>
            <w:r w:rsidRPr="0064380B">
              <w:rPr>
                <w:rFonts w:ascii="Bembo Std" w:hAnsi="Bembo Std" w:cs="Tahoma"/>
                <w:color w:val="002060"/>
                <w:sz w:val="22"/>
                <w:szCs w:val="22"/>
              </w:rPr>
              <w:t xml:space="preserve">3. Porcentaje de pacientes con TB cuyos hogares sufren gastos catastróficos debido a la TB </w:t>
            </w:r>
          </w:p>
        </w:tc>
        <w:tc>
          <w:tcPr>
            <w:tcW w:w="1134" w:type="dxa"/>
            <w:vAlign w:val="center"/>
          </w:tcPr>
          <w:p w14:paraId="6D9C3CA8" w14:textId="77777777" w:rsidR="0064380B" w:rsidRPr="0064380B" w:rsidRDefault="0064380B" w:rsidP="0064380B">
            <w:pPr>
              <w:spacing w:line="360" w:lineRule="auto"/>
              <w:jc w:val="center"/>
              <w:rPr>
                <w:rFonts w:ascii="Bembo Std" w:hAnsi="Bembo Std" w:cs="Tahoma"/>
                <w:b/>
                <w:bCs/>
                <w:color w:val="002060"/>
                <w:sz w:val="22"/>
                <w:szCs w:val="22"/>
              </w:rPr>
            </w:pPr>
            <w:r w:rsidRPr="0064380B">
              <w:rPr>
                <w:rFonts w:ascii="Bembo Std" w:hAnsi="Bembo Std" w:cs="Tahoma"/>
                <w:b/>
                <w:bCs/>
                <w:color w:val="002060"/>
                <w:sz w:val="22"/>
                <w:szCs w:val="22"/>
              </w:rPr>
              <w:t>0%</w:t>
            </w:r>
          </w:p>
        </w:tc>
      </w:tr>
      <w:tr w:rsidR="0064380B" w:rsidRPr="0064380B" w14:paraId="149AEBC7" w14:textId="77777777" w:rsidTr="0064380B">
        <w:tc>
          <w:tcPr>
            <w:tcW w:w="7650" w:type="dxa"/>
          </w:tcPr>
          <w:p w14:paraId="4F0C3F5F" w14:textId="730593B5" w:rsidR="0064380B" w:rsidRPr="0064380B" w:rsidRDefault="0064380B" w:rsidP="0064380B">
            <w:pPr>
              <w:autoSpaceDE w:val="0"/>
              <w:autoSpaceDN w:val="0"/>
              <w:adjustRightInd w:val="0"/>
              <w:spacing w:line="360" w:lineRule="auto"/>
              <w:jc w:val="both"/>
              <w:rPr>
                <w:rFonts w:ascii="Bembo Std" w:hAnsi="Bembo Std" w:cs="Tahoma"/>
                <w:b/>
                <w:color w:val="002060"/>
                <w:sz w:val="22"/>
                <w:szCs w:val="22"/>
                <w:lang w:val="es-MX"/>
              </w:rPr>
            </w:pPr>
            <w:r w:rsidRPr="0064380B">
              <w:rPr>
                <w:rFonts w:ascii="Bembo Std" w:hAnsi="Bembo Std" w:cs="Tahoma"/>
                <w:color w:val="002060"/>
                <w:sz w:val="22"/>
                <w:szCs w:val="22"/>
                <w:lang w:val="es-MX"/>
              </w:rPr>
              <w:t xml:space="preserve">4. </w:t>
            </w:r>
            <w:r w:rsidRPr="0064380B">
              <w:rPr>
                <w:rFonts w:ascii="Bembo Std" w:hAnsi="Bembo Std" w:cs="Tahoma"/>
                <w:color w:val="002060"/>
                <w:sz w:val="22"/>
                <w:szCs w:val="22"/>
              </w:rPr>
              <w:t xml:space="preserve">Porcentaje de pacientes con TB que fueron diagnosticados a </w:t>
            </w:r>
            <w:r w:rsidR="00E539AB">
              <w:rPr>
                <w:rFonts w:ascii="Bembo Std" w:hAnsi="Bembo Std" w:cs="Tahoma"/>
                <w:color w:val="002060"/>
                <w:sz w:val="22"/>
                <w:szCs w:val="22"/>
              </w:rPr>
              <w:t>través de pruebas bacteriológicas</w:t>
            </w:r>
            <w:r w:rsidRPr="0064380B">
              <w:rPr>
                <w:rFonts w:ascii="Bembo Std" w:hAnsi="Bembo Std" w:cs="Tahoma"/>
                <w:color w:val="002060"/>
                <w:sz w:val="22"/>
                <w:szCs w:val="22"/>
              </w:rPr>
              <w:t xml:space="preserve">.  </w:t>
            </w:r>
          </w:p>
        </w:tc>
        <w:tc>
          <w:tcPr>
            <w:tcW w:w="1134" w:type="dxa"/>
            <w:vAlign w:val="center"/>
          </w:tcPr>
          <w:p w14:paraId="23E7F47C" w14:textId="77777777" w:rsidR="0064380B" w:rsidRPr="0064380B" w:rsidRDefault="0064380B" w:rsidP="0064380B">
            <w:pPr>
              <w:autoSpaceDE w:val="0"/>
              <w:autoSpaceDN w:val="0"/>
              <w:adjustRightInd w:val="0"/>
              <w:spacing w:line="360" w:lineRule="auto"/>
              <w:jc w:val="center"/>
              <w:rPr>
                <w:rFonts w:ascii="Bembo Std" w:hAnsi="Bembo Std" w:cs="Tahoma"/>
                <w:b/>
                <w:bCs/>
                <w:color w:val="002060"/>
                <w:sz w:val="22"/>
                <w:szCs w:val="22"/>
                <w:lang w:val="es-MX"/>
              </w:rPr>
            </w:pPr>
            <w:r w:rsidRPr="0064380B">
              <w:rPr>
                <w:rFonts w:ascii="Bembo Std" w:hAnsi="Bembo Std" w:cs="Tahoma"/>
                <w:b/>
                <w:bCs/>
                <w:color w:val="002060"/>
                <w:sz w:val="22"/>
                <w:szCs w:val="22"/>
              </w:rPr>
              <w:t>75%</w:t>
            </w:r>
          </w:p>
        </w:tc>
      </w:tr>
      <w:tr w:rsidR="0064380B" w:rsidRPr="0064380B" w14:paraId="5F736830" w14:textId="77777777" w:rsidTr="0064380B">
        <w:trPr>
          <w:trHeight w:val="220"/>
        </w:trPr>
        <w:tc>
          <w:tcPr>
            <w:tcW w:w="7650" w:type="dxa"/>
          </w:tcPr>
          <w:p w14:paraId="1653E3A6" w14:textId="77777777" w:rsidR="0064380B" w:rsidRPr="0064380B" w:rsidRDefault="0064380B" w:rsidP="0064380B">
            <w:pPr>
              <w:spacing w:line="360" w:lineRule="auto"/>
              <w:jc w:val="both"/>
              <w:rPr>
                <w:rFonts w:ascii="Bembo Std" w:hAnsi="Bembo Std" w:cs="Tahoma"/>
                <w:color w:val="002060"/>
                <w:sz w:val="22"/>
                <w:szCs w:val="22"/>
              </w:rPr>
            </w:pPr>
            <w:r w:rsidRPr="0064380B">
              <w:rPr>
                <w:rFonts w:ascii="Bembo Std" w:hAnsi="Bembo Std" w:cs="Tahoma"/>
                <w:color w:val="002060"/>
                <w:sz w:val="22"/>
                <w:szCs w:val="22"/>
              </w:rPr>
              <w:t xml:space="preserve">5. Cobertura de tratamiento para Infección Latente por TB  </w:t>
            </w:r>
          </w:p>
        </w:tc>
        <w:tc>
          <w:tcPr>
            <w:tcW w:w="1134" w:type="dxa"/>
            <w:vAlign w:val="center"/>
          </w:tcPr>
          <w:p w14:paraId="2B510D2E" w14:textId="77777777" w:rsidR="0064380B" w:rsidRPr="0064380B" w:rsidRDefault="0064380B" w:rsidP="0064380B">
            <w:pPr>
              <w:spacing w:line="360" w:lineRule="auto"/>
              <w:jc w:val="center"/>
              <w:rPr>
                <w:rFonts w:ascii="Bembo Std" w:hAnsi="Bembo Std" w:cs="Tahoma"/>
                <w:b/>
                <w:bCs/>
                <w:color w:val="002060"/>
                <w:sz w:val="22"/>
                <w:szCs w:val="22"/>
              </w:rPr>
            </w:pPr>
            <w:r w:rsidRPr="0064380B">
              <w:rPr>
                <w:rFonts w:ascii="Bembo Std" w:hAnsi="Bembo Std" w:cs="Tahoma"/>
                <w:b/>
                <w:bCs/>
                <w:color w:val="002060"/>
                <w:sz w:val="22"/>
                <w:szCs w:val="22"/>
                <w:u w:val="single"/>
              </w:rPr>
              <w:t>&gt;</w:t>
            </w:r>
            <w:r w:rsidRPr="0064380B">
              <w:rPr>
                <w:rFonts w:ascii="Bembo Std" w:hAnsi="Bembo Std" w:cs="Tahoma"/>
                <w:b/>
                <w:bCs/>
                <w:color w:val="002060"/>
                <w:sz w:val="22"/>
                <w:szCs w:val="22"/>
              </w:rPr>
              <w:t>90%</w:t>
            </w:r>
          </w:p>
        </w:tc>
      </w:tr>
      <w:tr w:rsidR="0064380B" w:rsidRPr="0064380B" w14:paraId="69EF7FC9" w14:textId="77777777" w:rsidTr="0064380B">
        <w:tc>
          <w:tcPr>
            <w:tcW w:w="7650" w:type="dxa"/>
          </w:tcPr>
          <w:p w14:paraId="6970E867" w14:textId="77777777" w:rsidR="0064380B" w:rsidRPr="0064380B" w:rsidRDefault="0064380B" w:rsidP="0064380B">
            <w:pPr>
              <w:spacing w:line="360" w:lineRule="auto"/>
              <w:jc w:val="both"/>
              <w:rPr>
                <w:rFonts w:ascii="Bembo Std" w:hAnsi="Bembo Std" w:cs="Tahoma"/>
                <w:color w:val="002060"/>
                <w:sz w:val="22"/>
                <w:szCs w:val="22"/>
              </w:rPr>
            </w:pPr>
            <w:r w:rsidRPr="0064380B">
              <w:rPr>
                <w:rFonts w:ascii="Bembo Std" w:hAnsi="Bembo Std" w:cs="Tahoma"/>
                <w:color w:val="002060"/>
                <w:sz w:val="22"/>
                <w:szCs w:val="22"/>
              </w:rPr>
              <w:t>6. Cobertura en investigación de contactos</w:t>
            </w:r>
          </w:p>
        </w:tc>
        <w:tc>
          <w:tcPr>
            <w:tcW w:w="1134" w:type="dxa"/>
            <w:vAlign w:val="center"/>
          </w:tcPr>
          <w:p w14:paraId="2B90B7FF" w14:textId="77777777" w:rsidR="0064380B" w:rsidRPr="0064380B" w:rsidRDefault="0064380B" w:rsidP="0064380B">
            <w:pPr>
              <w:spacing w:line="360" w:lineRule="auto"/>
              <w:jc w:val="center"/>
              <w:rPr>
                <w:rFonts w:ascii="Bembo Std" w:hAnsi="Bembo Std" w:cs="Tahoma"/>
                <w:b/>
                <w:bCs/>
                <w:color w:val="002060"/>
                <w:sz w:val="22"/>
                <w:szCs w:val="22"/>
              </w:rPr>
            </w:pPr>
            <w:r w:rsidRPr="0064380B">
              <w:rPr>
                <w:rFonts w:ascii="Bembo Std" w:hAnsi="Bembo Std" w:cs="Tahoma"/>
                <w:b/>
                <w:bCs/>
                <w:color w:val="002060"/>
                <w:sz w:val="22"/>
                <w:szCs w:val="22"/>
                <w:u w:val="single"/>
              </w:rPr>
              <w:t>&gt;</w:t>
            </w:r>
            <w:r w:rsidRPr="0064380B">
              <w:rPr>
                <w:rFonts w:ascii="Bembo Std" w:hAnsi="Bembo Std" w:cs="Tahoma"/>
                <w:b/>
                <w:bCs/>
                <w:color w:val="002060"/>
                <w:sz w:val="22"/>
                <w:szCs w:val="22"/>
              </w:rPr>
              <w:t>90%</w:t>
            </w:r>
          </w:p>
        </w:tc>
      </w:tr>
      <w:tr w:rsidR="0064380B" w:rsidRPr="0064380B" w14:paraId="37DF655A" w14:textId="77777777" w:rsidTr="0064380B">
        <w:tc>
          <w:tcPr>
            <w:tcW w:w="7650" w:type="dxa"/>
          </w:tcPr>
          <w:p w14:paraId="24062D2B" w14:textId="4BBC14E9" w:rsidR="0064380B" w:rsidRPr="0064380B" w:rsidRDefault="00E539AB" w:rsidP="00E539AB">
            <w:pPr>
              <w:spacing w:line="360" w:lineRule="auto"/>
              <w:jc w:val="both"/>
              <w:rPr>
                <w:rFonts w:ascii="Bembo Std" w:hAnsi="Bembo Std" w:cs="Tahoma"/>
                <w:color w:val="002060"/>
                <w:sz w:val="22"/>
                <w:szCs w:val="22"/>
              </w:rPr>
            </w:pPr>
            <w:r>
              <w:rPr>
                <w:rFonts w:ascii="Bembo Std" w:hAnsi="Bembo Std" w:cs="Tahoma"/>
                <w:color w:val="002060"/>
                <w:sz w:val="22"/>
                <w:szCs w:val="22"/>
              </w:rPr>
              <w:t>7.</w:t>
            </w:r>
            <w:r w:rsidRPr="00E539AB">
              <w:rPr>
                <w:rFonts w:ascii="Bembo Std" w:hAnsi="Bembo Std" w:cs="Tahoma"/>
                <w:color w:val="002060"/>
                <w:sz w:val="22"/>
                <w:szCs w:val="22"/>
              </w:rPr>
              <w:t>Porcentaje de casos de TB-RR/MDR confirmados bacteriológicamente con PSD de segunda línea.</w:t>
            </w:r>
          </w:p>
        </w:tc>
        <w:tc>
          <w:tcPr>
            <w:tcW w:w="1134" w:type="dxa"/>
            <w:vAlign w:val="center"/>
          </w:tcPr>
          <w:p w14:paraId="1BFF9AB9" w14:textId="77777777" w:rsidR="0064380B" w:rsidRPr="0064380B" w:rsidRDefault="0064380B" w:rsidP="0064380B">
            <w:pPr>
              <w:spacing w:line="360" w:lineRule="auto"/>
              <w:jc w:val="center"/>
              <w:rPr>
                <w:rFonts w:ascii="Bembo Std" w:hAnsi="Bembo Std" w:cs="Tahoma"/>
                <w:b/>
                <w:bCs/>
                <w:color w:val="002060"/>
                <w:sz w:val="22"/>
                <w:szCs w:val="22"/>
              </w:rPr>
            </w:pPr>
            <w:r w:rsidRPr="0064380B">
              <w:rPr>
                <w:rFonts w:ascii="Bembo Std" w:hAnsi="Bembo Std" w:cs="Tahoma"/>
                <w:b/>
                <w:bCs/>
                <w:color w:val="002060"/>
                <w:sz w:val="22"/>
                <w:szCs w:val="22"/>
              </w:rPr>
              <w:t>100%</w:t>
            </w:r>
          </w:p>
        </w:tc>
      </w:tr>
      <w:tr w:rsidR="0064380B" w:rsidRPr="0064380B" w14:paraId="5347AF10" w14:textId="77777777" w:rsidTr="0064380B">
        <w:trPr>
          <w:trHeight w:val="347"/>
        </w:trPr>
        <w:tc>
          <w:tcPr>
            <w:tcW w:w="7650" w:type="dxa"/>
          </w:tcPr>
          <w:p w14:paraId="104005BD" w14:textId="5F4F419E" w:rsidR="0064380B" w:rsidRPr="0064380B" w:rsidRDefault="0064380B" w:rsidP="00E539AB">
            <w:pPr>
              <w:spacing w:line="360" w:lineRule="auto"/>
              <w:jc w:val="both"/>
              <w:rPr>
                <w:rFonts w:ascii="Bembo Std" w:hAnsi="Bembo Std" w:cs="Tahoma"/>
                <w:color w:val="002060"/>
                <w:sz w:val="22"/>
                <w:szCs w:val="22"/>
              </w:rPr>
            </w:pPr>
            <w:r w:rsidRPr="0064380B">
              <w:rPr>
                <w:rFonts w:ascii="Bembo Std" w:hAnsi="Bembo Std" w:cs="Tahoma"/>
                <w:color w:val="002060"/>
                <w:sz w:val="22"/>
                <w:szCs w:val="22"/>
              </w:rPr>
              <w:t xml:space="preserve">8. </w:t>
            </w:r>
            <w:r w:rsidR="00E539AB">
              <w:t xml:space="preserve"> </w:t>
            </w:r>
            <w:r w:rsidR="00E539AB" w:rsidRPr="00E539AB">
              <w:rPr>
                <w:rFonts w:ascii="Bembo Std" w:hAnsi="Bembo Std" w:cs="Tahoma"/>
                <w:color w:val="002060"/>
                <w:sz w:val="22"/>
                <w:szCs w:val="22"/>
              </w:rPr>
              <w:t>Cobertura de tratamiento con nuevos medicamentos orales de segunda línea</w:t>
            </w:r>
          </w:p>
        </w:tc>
        <w:tc>
          <w:tcPr>
            <w:tcW w:w="1134" w:type="dxa"/>
            <w:vAlign w:val="center"/>
          </w:tcPr>
          <w:p w14:paraId="0328E78D" w14:textId="56F60A58" w:rsidR="0064380B" w:rsidRPr="0064380B" w:rsidRDefault="00E539AB" w:rsidP="0064380B">
            <w:pPr>
              <w:spacing w:line="360" w:lineRule="auto"/>
              <w:jc w:val="center"/>
              <w:rPr>
                <w:rFonts w:ascii="Bembo Std" w:hAnsi="Bembo Std" w:cs="Tahoma"/>
                <w:b/>
                <w:bCs/>
                <w:color w:val="002060"/>
                <w:sz w:val="22"/>
                <w:szCs w:val="22"/>
              </w:rPr>
            </w:pPr>
            <w:r w:rsidRPr="00E539AB">
              <w:rPr>
                <w:rFonts w:ascii="Bembo Std" w:hAnsi="Bembo Std" w:cs="Tahoma"/>
                <w:b/>
                <w:bCs/>
                <w:color w:val="002060"/>
                <w:sz w:val="22"/>
                <w:szCs w:val="22"/>
              </w:rPr>
              <w:t>≥90%</w:t>
            </w:r>
          </w:p>
        </w:tc>
      </w:tr>
      <w:tr w:rsidR="0064380B" w:rsidRPr="0064380B" w14:paraId="1025BD62" w14:textId="77777777" w:rsidTr="0064380B">
        <w:tc>
          <w:tcPr>
            <w:tcW w:w="7650" w:type="dxa"/>
          </w:tcPr>
          <w:p w14:paraId="0013E46B" w14:textId="77777777" w:rsidR="0064380B" w:rsidRPr="0064380B" w:rsidRDefault="0064380B" w:rsidP="0064380B">
            <w:pPr>
              <w:spacing w:line="360" w:lineRule="auto"/>
              <w:jc w:val="both"/>
              <w:rPr>
                <w:rFonts w:ascii="Bembo Std" w:hAnsi="Bembo Std" w:cs="Tahoma"/>
                <w:color w:val="002060"/>
                <w:sz w:val="22"/>
                <w:szCs w:val="22"/>
              </w:rPr>
            </w:pPr>
            <w:r w:rsidRPr="0064380B">
              <w:rPr>
                <w:rFonts w:ascii="Bembo Std" w:hAnsi="Bembo Std" w:cs="Tahoma"/>
                <w:color w:val="002060"/>
                <w:sz w:val="22"/>
                <w:szCs w:val="22"/>
              </w:rPr>
              <w:t xml:space="preserve">9. Porcentaje de pacientes de TB con estado de VIH conocido </w:t>
            </w:r>
          </w:p>
        </w:tc>
        <w:tc>
          <w:tcPr>
            <w:tcW w:w="1134" w:type="dxa"/>
            <w:vAlign w:val="center"/>
          </w:tcPr>
          <w:p w14:paraId="162E7AB2" w14:textId="77777777" w:rsidR="0064380B" w:rsidRPr="0064380B" w:rsidRDefault="0064380B" w:rsidP="0064380B">
            <w:pPr>
              <w:spacing w:line="360" w:lineRule="auto"/>
              <w:jc w:val="center"/>
              <w:rPr>
                <w:rFonts w:ascii="Bembo Std" w:hAnsi="Bembo Std" w:cs="Tahoma"/>
                <w:b/>
                <w:bCs/>
                <w:color w:val="002060"/>
                <w:sz w:val="22"/>
                <w:szCs w:val="22"/>
              </w:rPr>
            </w:pPr>
            <w:r w:rsidRPr="0064380B">
              <w:rPr>
                <w:rFonts w:ascii="Bembo Std" w:hAnsi="Bembo Std" w:cs="Tahoma"/>
                <w:b/>
                <w:bCs/>
                <w:color w:val="002060"/>
                <w:sz w:val="22"/>
                <w:szCs w:val="22"/>
                <w:u w:val="single"/>
              </w:rPr>
              <w:t>&gt;</w:t>
            </w:r>
            <w:r w:rsidRPr="0064380B">
              <w:rPr>
                <w:rFonts w:ascii="Bembo Std" w:hAnsi="Bembo Std" w:cs="Tahoma"/>
                <w:b/>
                <w:bCs/>
                <w:color w:val="002060"/>
                <w:sz w:val="22"/>
                <w:szCs w:val="22"/>
              </w:rPr>
              <w:t>90%</w:t>
            </w:r>
          </w:p>
        </w:tc>
      </w:tr>
      <w:tr w:rsidR="0064380B" w:rsidRPr="0064380B" w14:paraId="0E19B74C" w14:textId="77777777" w:rsidTr="0064380B">
        <w:trPr>
          <w:trHeight w:val="389"/>
        </w:trPr>
        <w:tc>
          <w:tcPr>
            <w:tcW w:w="7650" w:type="dxa"/>
          </w:tcPr>
          <w:p w14:paraId="12DF1B03" w14:textId="77777777" w:rsidR="0064380B" w:rsidRPr="0064380B" w:rsidRDefault="0064380B" w:rsidP="0064380B">
            <w:pPr>
              <w:jc w:val="both"/>
              <w:rPr>
                <w:rFonts w:ascii="Bembo Std" w:hAnsi="Bembo Std" w:cs="Tahoma"/>
                <w:color w:val="002060"/>
                <w:sz w:val="22"/>
                <w:szCs w:val="22"/>
              </w:rPr>
            </w:pPr>
            <w:r w:rsidRPr="0064380B">
              <w:rPr>
                <w:rFonts w:ascii="Bembo Std" w:hAnsi="Bembo Std" w:cs="Tahoma"/>
                <w:color w:val="002060"/>
                <w:sz w:val="22"/>
                <w:szCs w:val="22"/>
              </w:rPr>
              <w:t xml:space="preserve">10. Tasa de letalidad por TB </w:t>
            </w:r>
          </w:p>
        </w:tc>
        <w:tc>
          <w:tcPr>
            <w:tcW w:w="1134" w:type="dxa"/>
            <w:vAlign w:val="center"/>
          </w:tcPr>
          <w:p w14:paraId="141BEB2C" w14:textId="77777777" w:rsidR="0064380B" w:rsidRPr="0064380B" w:rsidRDefault="0064380B" w:rsidP="0064380B">
            <w:pPr>
              <w:jc w:val="center"/>
              <w:rPr>
                <w:rFonts w:ascii="Bembo Std" w:hAnsi="Bembo Std" w:cs="Tahoma"/>
                <w:b/>
                <w:bCs/>
                <w:color w:val="002060"/>
                <w:sz w:val="22"/>
                <w:szCs w:val="22"/>
              </w:rPr>
            </w:pPr>
            <w:r w:rsidRPr="0064380B">
              <w:rPr>
                <w:rFonts w:ascii="Bembo Std" w:hAnsi="Bembo Std" w:cs="Tahoma"/>
                <w:b/>
                <w:bCs/>
                <w:color w:val="002060"/>
                <w:sz w:val="22"/>
                <w:szCs w:val="22"/>
              </w:rPr>
              <w:t>≤5%</w:t>
            </w:r>
          </w:p>
        </w:tc>
      </w:tr>
    </w:tbl>
    <w:p w14:paraId="37177214" w14:textId="77777777" w:rsidR="0064380B" w:rsidRPr="0064380B" w:rsidRDefault="0064380B" w:rsidP="0064380B">
      <w:pPr>
        <w:spacing w:after="120"/>
        <w:ind w:left="260"/>
        <w:jc w:val="both"/>
        <w:rPr>
          <w:rFonts w:ascii="Bembo Std" w:eastAsia="Arial" w:hAnsi="Bembo Std"/>
          <w:color w:val="002060"/>
          <w:sz w:val="24"/>
          <w:szCs w:val="24"/>
        </w:rPr>
      </w:pPr>
    </w:p>
    <w:p w14:paraId="79F66215" w14:textId="77777777" w:rsidR="0064380B" w:rsidRPr="0064380B" w:rsidRDefault="0064380B" w:rsidP="00D37F87">
      <w:pPr>
        <w:spacing w:line="0" w:lineRule="atLeast"/>
        <w:ind w:left="260" w:right="49"/>
        <w:jc w:val="both"/>
        <w:rPr>
          <w:rFonts w:ascii="Bembo Std" w:eastAsia="Arial" w:hAnsi="Bembo Std"/>
          <w:color w:val="002060"/>
          <w:sz w:val="24"/>
          <w:szCs w:val="24"/>
        </w:rPr>
      </w:pPr>
      <w:r w:rsidRPr="0064380B">
        <w:rPr>
          <w:rFonts w:ascii="Bembo Std" w:eastAsia="Arial" w:hAnsi="Bembo Std"/>
          <w:color w:val="002060"/>
          <w:sz w:val="24"/>
          <w:szCs w:val="24"/>
        </w:rPr>
        <w:t>En el PENMTB 2022-2026, se retoman dentro de sus indicadores, los de impacto y prioritarios de la Estrategia Fin de la TB; los cuales son:</w:t>
      </w:r>
    </w:p>
    <w:p w14:paraId="7C1DBA82" w14:textId="77777777" w:rsidR="0064380B" w:rsidRPr="0064380B" w:rsidRDefault="0064380B" w:rsidP="0064380B">
      <w:pPr>
        <w:spacing w:line="0" w:lineRule="atLeast"/>
        <w:ind w:left="260" w:right="768"/>
        <w:jc w:val="both"/>
        <w:rPr>
          <w:rFonts w:ascii="Bembo Std" w:eastAsia="Arial" w:hAnsi="Bembo Std"/>
          <w:color w:val="002060"/>
          <w:sz w:val="24"/>
          <w:szCs w:val="24"/>
        </w:rPr>
      </w:pPr>
    </w:p>
    <w:p w14:paraId="1B89093C" w14:textId="77777777" w:rsidR="0064380B" w:rsidRPr="0064380B" w:rsidRDefault="0064380B" w:rsidP="0064380B">
      <w:pPr>
        <w:spacing w:line="0" w:lineRule="atLeast"/>
        <w:ind w:left="260" w:right="768"/>
        <w:jc w:val="both"/>
        <w:rPr>
          <w:rFonts w:ascii="Bembo Std" w:eastAsia="Arial" w:hAnsi="Bembo Std"/>
          <w:color w:val="002060"/>
          <w:sz w:val="24"/>
          <w:szCs w:val="24"/>
        </w:rPr>
      </w:pPr>
      <w:r w:rsidRPr="0064380B">
        <w:rPr>
          <w:rFonts w:ascii="Bembo Std" w:eastAsia="Arial" w:hAnsi="Bembo Std"/>
          <w:color w:val="002060"/>
          <w:sz w:val="24"/>
          <w:szCs w:val="24"/>
        </w:rPr>
        <w:t>Indicadores de impacto:</w:t>
      </w:r>
    </w:p>
    <w:p w14:paraId="73340DF2" w14:textId="77777777" w:rsidR="0064380B" w:rsidRPr="0064380B" w:rsidRDefault="0064380B" w:rsidP="00356672">
      <w:pPr>
        <w:pStyle w:val="Prrafodelista"/>
        <w:numPr>
          <w:ilvl w:val="0"/>
          <w:numId w:val="3"/>
        </w:numPr>
        <w:spacing w:line="0" w:lineRule="atLeast"/>
        <w:ind w:right="768"/>
        <w:jc w:val="both"/>
        <w:rPr>
          <w:rFonts w:ascii="Bembo Std" w:eastAsia="Arial" w:hAnsi="Bembo Std"/>
          <w:color w:val="002060"/>
          <w:sz w:val="24"/>
          <w:szCs w:val="24"/>
        </w:rPr>
      </w:pPr>
      <w:r w:rsidRPr="0064380B">
        <w:rPr>
          <w:rFonts w:ascii="Bembo Std" w:eastAsia="Arial" w:hAnsi="Bembo Std"/>
          <w:color w:val="002060"/>
          <w:sz w:val="24"/>
          <w:szCs w:val="24"/>
        </w:rPr>
        <w:t xml:space="preserve">Reducción de la tasa de incidencia de TB. </w:t>
      </w:r>
    </w:p>
    <w:p w14:paraId="2F08043C" w14:textId="77777777" w:rsidR="0064380B" w:rsidRPr="0064380B" w:rsidRDefault="0064380B" w:rsidP="00356672">
      <w:pPr>
        <w:pStyle w:val="Prrafodelista"/>
        <w:numPr>
          <w:ilvl w:val="0"/>
          <w:numId w:val="3"/>
        </w:numPr>
        <w:spacing w:line="0" w:lineRule="atLeast"/>
        <w:ind w:right="768"/>
        <w:jc w:val="both"/>
        <w:rPr>
          <w:rFonts w:ascii="Bembo Std" w:eastAsia="Arial" w:hAnsi="Bembo Std"/>
          <w:color w:val="002060"/>
          <w:sz w:val="24"/>
          <w:szCs w:val="24"/>
        </w:rPr>
      </w:pPr>
      <w:r w:rsidRPr="0064380B">
        <w:rPr>
          <w:rFonts w:ascii="Bembo Std" w:eastAsia="Arial" w:hAnsi="Bembo Std"/>
          <w:color w:val="002060"/>
          <w:sz w:val="24"/>
          <w:szCs w:val="24"/>
        </w:rPr>
        <w:t xml:space="preserve">Reducción del número de muertes por TB. </w:t>
      </w:r>
    </w:p>
    <w:p w14:paraId="61974D6F" w14:textId="77777777" w:rsidR="0064380B" w:rsidRPr="0064380B" w:rsidRDefault="0064380B" w:rsidP="00356672">
      <w:pPr>
        <w:pStyle w:val="Prrafodelista"/>
        <w:numPr>
          <w:ilvl w:val="0"/>
          <w:numId w:val="3"/>
        </w:numPr>
        <w:spacing w:line="0" w:lineRule="atLeast"/>
        <w:ind w:right="49"/>
        <w:jc w:val="both"/>
        <w:rPr>
          <w:rFonts w:ascii="Tahoma" w:eastAsia="Calibri" w:hAnsi="Tahoma" w:cs="Tahoma"/>
        </w:rPr>
      </w:pPr>
      <w:r w:rsidRPr="0064380B">
        <w:rPr>
          <w:rFonts w:ascii="Bembo Std" w:eastAsia="Arial" w:hAnsi="Bembo Std"/>
          <w:color w:val="002060"/>
          <w:sz w:val="24"/>
          <w:szCs w:val="24"/>
        </w:rPr>
        <w:t>Porcentaje de pacientes con TB cuyos hogares sufren gastos catastróficos debido a la TB</w:t>
      </w:r>
      <w:r w:rsidRPr="0064380B">
        <w:rPr>
          <w:rFonts w:ascii="Tahoma" w:eastAsia="Calibri" w:hAnsi="Tahoma" w:cs="Tahoma"/>
        </w:rPr>
        <w:t>.</w:t>
      </w:r>
    </w:p>
    <w:p w14:paraId="0D0E20BB" w14:textId="77777777" w:rsidR="00A0312D" w:rsidRDefault="0064380B" w:rsidP="00D37F87">
      <w:pPr>
        <w:spacing w:line="0" w:lineRule="atLeast"/>
        <w:ind w:left="260" w:right="49"/>
        <w:jc w:val="both"/>
        <w:rPr>
          <w:rFonts w:ascii="Bembo Std" w:eastAsia="Arial" w:hAnsi="Bembo Std"/>
          <w:color w:val="002060"/>
          <w:sz w:val="24"/>
          <w:szCs w:val="24"/>
        </w:rPr>
      </w:pPr>
      <w:r w:rsidRPr="0064380B">
        <w:rPr>
          <w:rFonts w:ascii="Bembo Std" w:eastAsia="Arial" w:hAnsi="Bembo Std"/>
          <w:color w:val="002060"/>
          <w:sz w:val="24"/>
          <w:szCs w:val="24"/>
        </w:rPr>
        <w:t xml:space="preserve">Una de las metas de la Estrategia Fin de la TB es la reducción de la mortalidad e incidencia de TB, en </w:t>
      </w:r>
      <w:r>
        <w:rPr>
          <w:rFonts w:ascii="Bembo Std" w:eastAsia="Arial" w:hAnsi="Bembo Std"/>
          <w:color w:val="002060"/>
          <w:sz w:val="24"/>
          <w:szCs w:val="24"/>
        </w:rPr>
        <w:t>El Salvador</w:t>
      </w:r>
      <w:r w:rsidRPr="0064380B">
        <w:rPr>
          <w:rFonts w:ascii="Bembo Std" w:eastAsia="Arial" w:hAnsi="Bembo Std"/>
          <w:color w:val="002060"/>
          <w:sz w:val="24"/>
          <w:szCs w:val="24"/>
        </w:rPr>
        <w:t xml:space="preserve"> el último año se ha alcanzado una reducción y ha comenzado un descenso de la incidencia. Para los indicadores epidemiológicos se ha tomado como año de referencia el año 2019 (tasa de 44.9 por 100,000 hab.) y para los indicadores operativos los años 2018 y 2019; estimando una reducción del 10 % anual para los próximos cinco años a partir del año 2022.</w:t>
      </w:r>
      <w:r w:rsidR="00A0312D">
        <w:rPr>
          <w:rFonts w:ascii="Bembo Std" w:eastAsia="Arial" w:hAnsi="Bembo Std"/>
          <w:color w:val="002060"/>
          <w:sz w:val="24"/>
          <w:szCs w:val="24"/>
        </w:rPr>
        <w:t xml:space="preserve"> </w:t>
      </w:r>
    </w:p>
    <w:p w14:paraId="1048F783" w14:textId="77777777" w:rsidR="00A0312D" w:rsidRDefault="00A0312D" w:rsidP="00A0312D">
      <w:pPr>
        <w:spacing w:line="0" w:lineRule="atLeast"/>
        <w:ind w:left="260" w:right="768"/>
        <w:jc w:val="both"/>
        <w:rPr>
          <w:rFonts w:ascii="Bembo Std" w:eastAsia="Arial" w:hAnsi="Bembo Std"/>
          <w:color w:val="002060"/>
          <w:sz w:val="24"/>
          <w:szCs w:val="24"/>
        </w:rPr>
      </w:pPr>
    </w:p>
    <w:p w14:paraId="3FA6A696" w14:textId="77777777" w:rsidR="00A0312D" w:rsidRDefault="00782FFD" w:rsidP="00D37F87">
      <w:pPr>
        <w:spacing w:line="0" w:lineRule="atLeast"/>
        <w:ind w:left="260" w:right="49"/>
        <w:jc w:val="both"/>
        <w:rPr>
          <w:rFonts w:ascii="Bembo Std" w:eastAsia="Arial" w:hAnsi="Bembo Std"/>
          <w:color w:val="002060"/>
          <w:sz w:val="24"/>
          <w:szCs w:val="24"/>
        </w:rPr>
      </w:pPr>
      <w:r w:rsidRPr="00782FFD">
        <w:rPr>
          <w:rFonts w:ascii="Bembo Std" w:eastAsia="Arial" w:hAnsi="Bembo Std"/>
          <w:color w:val="002060"/>
          <w:sz w:val="24"/>
          <w:szCs w:val="24"/>
        </w:rPr>
        <w:t xml:space="preserve">Para la implementación del Plan estratégico, se han establecido cinco líneas estratégicas las cuales han sido seleccionadas tomando en cuenta la situación epidemiológica actual de nuestro país, parámetros con líneas </w:t>
      </w:r>
      <w:r w:rsidRPr="00782FFD">
        <w:rPr>
          <w:rFonts w:ascii="Bembo Std" w:eastAsia="Arial" w:hAnsi="Bembo Std"/>
          <w:color w:val="002060"/>
          <w:sz w:val="24"/>
          <w:szCs w:val="24"/>
        </w:rPr>
        <w:lastRenderedPageBreak/>
        <w:t>basales de algunos indicadores para los años 2018 y 2019; análisis epidemiológico y operativo de los últimos cinco años, indicadores epidemiológicos de procesos cuya brecha debe de ser abordada para cumplir tanto con los ODS como los objetivos de la estrategia Fin de la TB.</w:t>
      </w:r>
      <w:r w:rsidR="00A0312D">
        <w:rPr>
          <w:rFonts w:ascii="Bembo Std" w:eastAsia="Arial" w:hAnsi="Bembo Std"/>
          <w:color w:val="002060"/>
          <w:sz w:val="24"/>
          <w:szCs w:val="24"/>
        </w:rPr>
        <w:t xml:space="preserve"> </w:t>
      </w:r>
    </w:p>
    <w:p w14:paraId="12E15C23" w14:textId="77777777" w:rsidR="00A0312D" w:rsidRDefault="00A0312D" w:rsidP="00A0312D">
      <w:pPr>
        <w:spacing w:line="0" w:lineRule="atLeast"/>
        <w:ind w:left="260" w:right="768"/>
        <w:jc w:val="both"/>
        <w:rPr>
          <w:rFonts w:ascii="Bembo Std" w:eastAsia="Arial" w:hAnsi="Bembo Std"/>
          <w:color w:val="002060"/>
          <w:sz w:val="24"/>
          <w:szCs w:val="24"/>
        </w:rPr>
      </w:pPr>
    </w:p>
    <w:p w14:paraId="013DC067" w14:textId="7B9A90D2" w:rsidR="00782FFD" w:rsidRDefault="00782FFD" w:rsidP="00D37F87">
      <w:pPr>
        <w:spacing w:line="0" w:lineRule="atLeast"/>
        <w:ind w:left="260" w:right="49"/>
        <w:jc w:val="both"/>
        <w:rPr>
          <w:rFonts w:ascii="Bembo Std" w:eastAsia="Arial" w:hAnsi="Bembo Std"/>
          <w:color w:val="002060"/>
          <w:sz w:val="24"/>
          <w:szCs w:val="24"/>
        </w:rPr>
      </w:pPr>
      <w:r w:rsidRPr="00782FFD">
        <w:rPr>
          <w:rFonts w:ascii="Bembo Std" w:eastAsia="Arial" w:hAnsi="Bembo Std"/>
          <w:color w:val="002060"/>
          <w:sz w:val="24"/>
          <w:szCs w:val="24"/>
        </w:rPr>
        <w:t xml:space="preserve">Además se ha retomado la situación actual del Sistema Nacional Integrado de Salud, los riesgos y vulnerabilidades en poblaciones desatendidas, el Plan Nacional de Salud, los Informes del Comité de Luz Verde, El Plan Nacional de Sostenibilidad de la tuberculosis, el Informe Independiente de medio término y por último, se han retomado los aportes de las instituciones que realizan actividades en pro de la lucha contra la tuberculosis, tales como: ONG, sociedad civil, personas afectadas por la TB entre otras, por lo que a continuación </w:t>
      </w:r>
      <w:r w:rsidR="00C222C9">
        <w:rPr>
          <w:rFonts w:ascii="Bembo Std" w:eastAsia="Arial" w:hAnsi="Bembo Std"/>
          <w:color w:val="002060"/>
          <w:sz w:val="24"/>
          <w:szCs w:val="24"/>
        </w:rPr>
        <w:t xml:space="preserve">se describen </w:t>
      </w:r>
      <w:r w:rsidRPr="00782FFD">
        <w:rPr>
          <w:rFonts w:ascii="Bembo Std" w:eastAsia="Arial" w:hAnsi="Bembo Std"/>
          <w:color w:val="002060"/>
          <w:sz w:val="24"/>
          <w:szCs w:val="24"/>
        </w:rPr>
        <w:t xml:space="preserve">las líneas estratégicas. </w:t>
      </w:r>
    </w:p>
    <w:p w14:paraId="4327C517" w14:textId="77777777" w:rsidR="00782FFD" w:rsidRPr="00782FFD" w:rsidRDefault="00782FFD" w:rsidP="00782FFD">
      <w:pPr>
        <w:ind w:left="260"/>
        <w:jc w:val="both"/>
        <w:rPr>
          <w:rFonts w:ascii="Bembo Std" w:eastAsia="Arial" w:hAnsi="Bembo Std"/>
          <w:color w:val="002060"/>
          <w:sz w:val="24"/>
          <w:szCs w:val="24"/>
        </w:rPr>
      </w:pPr>
    </w:p>
    <w:p w14:paraId="390AF2A1" w14:textId="77777777" w:rsidR="00782FFD" w:rsidRPr="00782FFD" w:rsidRDefault="00782FFD" w:rsidP="00782FFD">
      <w:pPr>
        <w:autoSpaceDE w:val="0"/>
        <w:autoSpaceDN w:val="0"/>
        <w:adjustRightInd w:val="0"/>
        <w:ind w:left="260"/>
        <w:jc w:val="both"/>
        <w:rPr>
          <w:rFonts w:ascii="Bembo Std" w:hAnsi="Bembo Std" w:cs="Tahoma"/>
          <w:b/>
          <w:color w:val="002060"/>
          <w:sz w:val="24"/>
          <w:szCs w:val="24"/>
        </w:rPr>
      </w:pPr>
      <w:r w:rsidRPr="00782FFD">
        <w:rPr>
          <w:rFonts w:ascii="Bembo Std" w:hAnsi="Bembo Std" w:cs="Tahoma"/>
          <w:b/>
          <w:bCs/>
          <w:color w:val="002060"/>
          <w:sz w:val="24"/>
          <w:szCs w:val="24"/>
        </w:rPr>
        <w:t xml:space="preserve">Línea Estratégica. </w:t>
      </w:r>
      <w:r w:rsidRPr="00782FFD">
        <w:rPr>
          <w:rFonts w:ascii="Bembo Std" w:hAnsi="Bembo Std" w:cs="Tahoma"/>
          <w:b/>
          <w:color w:val="002060"/>
          <w:sz w:val="24"/>
          <w:szCs w:val="24"/>
        </w:rPr>
        <w:t>1:</w:t>
      </w:r>
    </w:p>
    <w:p w14:paraId="740AE1B4" w14:textId="77777777" w:rsidR="00782FFD" w:rsidRPr="00782FFD" w:rsidRDefault="00782FFD" w:rsidP="00782FFD">
      <w:pPr>
        <w:autoSpaceDE w:val="0"/>
        <w:autoSpaceDN w:val="0"/>
        <w:adjustRightInd w:val="0"/>
        <w:ind w:left="260"/>
        <w:jc w:val="both"/>
        <w:rPr>
          <w:rFonts w:ascii="Bembo Std" w:hAnsi="Bembo Std" w:cs="Tahoma"/>
          <w:bCs/>
          <w:color w:val="002060"/>
          <w:sz w:val="24"/>
          <w:szCs w:val="24"/>
        </w:rPr>
      </w:pPr>
      <w:r w:rsidRPr="00782FFD">
        <w:rPr>
          <w:rFonts w:ascii="Bembo Std" w:hAnsi="Bembo Std" w:cs="Tahoma"/>
          <w:bCs/>
          <w:color w:val="002060"/>
          <w:sz w:val="24"/>
          <w:szCs w:val="24"/>
        </w:rPr>
        <w:t>Abordaje oportuno de la TB en grupos de mayor riesgo y vulnerabilidad con enfoque centrado en la persona.</w:t>
      </w:r>
    </w:p>
    <w:p w14:paraId="6081AC2D" w14:textId="77777777" w:rsidR="00782FFD" w:rsidRPr="00782FFD" w:rsidRDefault="00782FFD" w:rsidP="00782FFD">
      <w:pPr>
        <w:autoSpaceDE w:val="0"/>
        <w:autoSpaceDN w:val="0"/>
        <w:adjustRightInd w:val="0"/>
        <w:ind w:left="260"/>
        <w:jc w:val="both"/>
        <w:rPr>
          <w:rFonts w:ascii="Bembo Std" w:hAnsi="Bembo Std" w:cs="Tahoma"/>
          <w:b/>
          <w:bCs/>
          <w:color w:val="002060"/>
          <w:sz w:val="24"/>
          <w:szCs w:val="24"/>
        </w:rPr>
      </w:pPr>
    </w:p>
    <w:p w14:paraId="69B728DD" w14:textId="77777777" w:rsidR="00782FFD" w:rsidRPr="00782FFD" w:rsidRDefault="00782FFD" w:rsidP="00782FFD">
      <w:pPr>
        <w:autoSpaceDE w:val="0"/>
        <w:autoSpaceDN w:val="0"/>
        <w:adjustRightInd w:val="0"/>
        <w:ind w:left="260"/>
        <w:jc w:val="both"/>
        <w:rPr>
          <w:rFonts w:ascii="Bembo Std" w:hAnsi="Bembo Std" w:cs="Tahoma"/>
          <w:b/>
          <w:bCs/>
          <w:color w:val="002060"/>
          <w:sz w:val="24"/>
          <w:szCs w:val="24"/>
        </w:rPr>
      </w:pPr>
      <w:r w:rsidRPr="00782FFD">
        <w:rPr>
          <w:rFonts w:ascii="Bembo Std" w:hAnsi="Bembo Std" w:cs="Tahoma"/>
          <w:b/>
          <w:bCs/>
          <w:color w:val="002060"/>
          <w:sz w:val="24"/>
          <w:szCs w:val="24"/>
        </w:rPr>
        <w:t>Línea Estratégica. 2:</w:t>
      </w:r>
    </w:p>
    <w:p w14:paraId="32A7A36B" w14:textId="42B65122" w:rsidR="00782FFD" w:rsidRPr="00782FFD" w:rsidRDefault="00782FFD" w:rsidP="00782FFD">
      <w:pPr>
        <w:autoSpaceDE w:val="0"/>
        <w:autoSpaceDN w:val="0"/>
        <w:adjustRightInd w:val="0"/>
        <w:ind w:left="260"/>
        <w:jc w:val="both"/>
        <w:rPr>
          <w:rFonts w:ascii="Bembo Std" w:hAnsi="Bembo Std" w:cs="Tahoma"/>
          <w:bCs/>
          <w:color w:val="002060"/>
          <w:sz w:val="24"/>
          <w:szCs w:val="24"/>
        </w:rPr>
      </w:pPr>
      <w:r w:rsidRPr="00782FFD">
        <w:rPr>
          <w:rFonts w:ascii="Bembo Std" w:hAnsi="Bembo Std" w:cs="Tahoma"/>
          <w:bCs/>
          <w:color w:val="002060"/>
          <w:sz w:val="24"/>
          <w:szCs w:val="24"/>
        </w:rPr>
        <w:t xml:space="preserve">Diagnóstico y tratamiento de la tuberculosis sensible y tuberculosis </w:t>
      </w:r>
      <w:r w:rsidR="00BB4569" w:rsidRPr="00782FFD">
        <w:rPr>
          <w:rFonts w:ascii="Bembo Std" w:hAnsi="Bembo Std" w:cs="Tahoma"/>
          <w:bCs/>
          <w:color w:val="002060"/>
          <w:sz w:val="24"/>
          <w:szCs w:val="24"/>
        </w:rPr>
        <w:t>drogo resistente</w:t>
      </w:r>
      <w:r w:rsidRPr="00782FFD">
        <w:rPr>
          <w:rFonts w:ascii="Bembo Std" w:hAnsi="Bembo Std" w:cs="Tahoma"/>
          <w:bCs/>
          <w:color w:val="002060"/>
          <w:sz w:val="24"/>
          <w:szCs w:val="24"/>
        </w:rPr>
        <w:t xml:space="preserve"> (TB-DR).</w:t>
      </w:r>
    </w:p>
    <w:p w14:paraId="64350062" w14:textId="77777777" w:rsidR="00782FFD" w:rsidRPr="00782FFD" w:rsidRDefault="00782FFD" w:rsidP="00782FFD">
      <w:pPr>
        <w:autoSpaceDE w:val="0"/>
        <w:autoSpaceDN w:val="0"/>
        <w:adjustRightInd w:val="0"/>
        <w:ind w:left="260"/>
        <w:jc w:val="both"/>
        <w:rPr>
          <w:rFonts w:ascii="Bembo Std" w:hAnsi="Bembo Std" w:cs="Tahoma"/>
          <w:b/>
          <w:bCs/>
          <w:color w:val="002060"/>
          <w:sz w:val="24"/>
          <w:szCs w:val="24"/>
        </w:rPr>
      </w:pPr>
    </w:p>
    <w:p w14:paraId="605C9880" w14:textId="77777777" w:rsidR="00782FFD" w:rsidRPr="00782FFD" w:rsidRDefault="00782FFD" w:rsidP="00782FFD">
      <w:pPr>
        <w:autoSpaceDE w:val="0"/>
        <w:autoSpaceDN w:val="0"/>
        <w:adjustRightInd w:val="0"/>
        <w:ind w:left="260"/>
        <w:jc w:val="both"/>
        <w:rPr>
          <w:rFonts w:ascii="Bembo Std" w:hAnsi="Bembo Std" w:cs="Tahoma"/>
          <w:b/>
          <w:bCs/>
          <w:color w:val="002060"/>
          <w:sz w:val="24"/>
          <w:szCs w:val="24"/>
        </w:rPr>
      </w:pPr>
      <w:r w:rsidRPr="00782FFD">
        <w:rPr>
          <w:rFonts w:ascii="Bembo Std" w:hAnsi="Bembo Std" w:cs="Tahoma"/>
          <w:b/>
          <w:bCs/>
          <w:color w:val="002060"/>
          <w:sz w:val="24"/>
          <w:szCs w:val="24"/>
        </w:rPr>
        <w:t xml:space="preserve">Línea Estratégica 3: </w:t>
      </w:r>
    </w:p>
    <w:p w14:paraId="5B534BBA" w14:textId="77777777" w:rsidR="00782FFD" w:rsidRPr="00782FFD" w:rsidRDefault="00782FFD" w:rsidP="00782FFD">
      <w:pPr>
        <w:autoSpaceDE w:val="0"/>
        <w:autoSpaceDN w:val="0"/>
        <w:adjustRightInd w:val="0"/>
        <w:ind w:left="260"/>
        <w:jc w:val="both"/>
        <w:rPr>
          <w:rFonts w:ascii="Bembo Std" w:hAnsi="Bembo Std" w:cs="Tahoma"/>
          <w:bCs/>
          <w:color w:val="002060"/>
          <w:sz w:val="24"/>
          <w:szCs w:val="24"/>
        </w:rPr>
      </w:pPr>
      <w:r w:rsidRPr="00782FFD">
        <w:rPr>
          <w:rFonts w:ascii="Bembo Std" w:hAnsi="Bembo Std" w:cs="Tahoma"/>
          <w:bCs/>
          <w:color w:val="002060"/>
          <w:sz w:val="24"/>
          <w:szCs w:val="24"/>
        </w:rPr>
        <w:t xml:space="preserve">Políticas de salud, intersectorialidad, multisectorialidad, estrategia de participación comunitaria e interculturalidad. </w:t>
      </w:r>
    </w:p>
    <w:p w14:paraId="258D079F" w14:textId="77777777" w:rsidR="00782FFD" w:rsidRPr="00782FFD" w:rsidRDefault="00782FFD" w:rsidP="00782FFD">
      <w:pPr>
        <w:autoSpaceDE w:val="0"/>
        <w:autoSpaceDN w:val="0"/>
        <w:adjustRightInd w:val="0"/>
        <w:ind w:left="260"/>
        <w:jc w:val="both"/>
        <w:rPr>
          <w:rFonts w:ascii="Bembo Std" w:hAnsi="Bembo Std" w:cs="Tahoma"/>
          <w:bCs/>
          <w:color w:val="002060"/>
          <w:sz w:val="24"/>
          <w:szCs w:val="24"/>
        </w:rPr>
      </w:pPr>
      <w:r w:rsidRPr="00782FFD">
        <w:rPr>
          <w:rFonts w:ascii="Bembo Std" w:hAnsi="Bembo Std" w:cs="Tahoma"/>
          <w:bCs/>
          <w:color w:val="002060"/>
          <w:sz w:val="24"/>
          <w:szCs w:val="24"/>
        </w:rPr>
        <w:t xml:space="preserve"> </w:t>
      </w:r>
    </w:p>
    <w:p w14:paraId="2E6A2B91" w14:textId="77777777" w:rsidR="00782FFD" w:rsidRPr="00782FFD" w:rsidRDefault="00782FFD" w:rsidP="00782FFD">
      <w:pPr>
        <w:autoSpaceDE w:val="0"/>
        <w:autoSpaceDN w:val="0"/>
        <w:adjustRightInd w:val="0"/>
        <w:ind w:left="260"/>
        <w:jc w:val="both"/>
        <w:rPr>
          <w:rFonts w:ascii="Bembo Std" w:hAnsi="Bembo Std" w:cs="Tahoma"/>
          <w:b/>
          <w:bCs/>
          <w:color w:val="002060"/>
          <w:sz w:val="24"/>
          <w:szCs w:val="24"/>
        </w:rPr>
      </w:pPr>
      <w:r w:rsidRPr="00782FFD">
        <w:rPr>
          <w:rFonts w:ascii="Bembo Std" w:hAnsi="Bembo Std" w:cs="Tahoma"/>
          <w:b/>
          <w:bCs/>
          <w:color w:val="002060"/>
          <w:sz w:val="24"/>
          <w:szCs w:val="24"/>
        </w:rPr>
        <w:t>Línea Estratégica 4:</w:t>
      </w:r>
    </w:p>
    <w:p w14:paraId="7C0EB6CF" w14:textId="68779184" w:rsidR="00782FFD" w:rsidRDefault="00E051EE" w:rsidP="00782FFD">
      <w:pPr>
        <w:autoSpaceDE w:val="0"/>
        <w:autoSpaceDN w:val="0"/>
        <w:adjustRightInd w:val="0"/>
        <w:ind w:left="260"/>
        <w:jc w:val="both"/>
        <w:rPr>
          <w:rFonts w:ascii="Bembo Std" w:hAnsi="Bembo Std" w:cs="Tahoma"/>
          <w:bCs/>
          <w:color w:val="002060"/>
          <w:sz w:val="24"/>
          <w:szCs w:val="24"/>
        </w:rPr>
      </w:pPr>
      <w:r w:rsidRPr="00E051EE">
        <w:rPr>
          <w:rFonts w:ascii="Bembo Std" w:hAnsi="Bembo Std" w:cs="Tahoma"/>
          <w:bCs/>
          <w:color w:val="002060"/>
          <w:sz w:val="24"/>
          <w:szCs w:val="24"/>
        </w:rPr>
        <w:t>Fortalecimiento del SNIS, SUIS, vigilancia e investigación, innovación tecnológica.</w:t>
      </w:r>
    </w:p>
    <w:p w14:paraId="4E165649" w14:textId="77777777" w:rsidR="00E051EE" w:rsidRPr="00782FFD" w:rsidRDefault="00E051EE" w:rsidP="00782FFD">
      <w:pPr>
        <w:autoSpaceDE w:val="0"/>
        <w:autoSpaceDN w:val="0"/>
        <w:adjustRightInd w:val="0"/>
        <w:ind w:left="260"/>
        <w:jc w:val="both"/>
        <w:rPr>
          <w:rFonts w:ascii="Bembo Std" w:hAnsi="Bembo Std" w:cs="Tahoma"/>
          <w:bCs/>
          <w:color w:val="002060"/>
          <w:sz w:val="24"/>
          <w:szCs w:val="24"/>
        </w:rPr>
      </w:pPr>
    </w:p>
    <w:p w14:paraId="5B882353" w14:textId="77777777" w:rsidR="00782FFD" w:rsidRPr="00782FFD" w:rsidRDefault="00782FFD" w:rsidP="00782FFD">
      <w:pPr>
        <w:autoSpaceDE w:val="0"/>
        <w:autoSpaceDN w:val="0"/>
        <w:adjustRightInd w:val="0"/>
        <w:ind w:left="260"/>
        <w:jc w:val="both"/>
        <w:rPr>
          <w:rFonts w:ascii="Bembo Std" w:hAnsi="Bembo Std" w:cs="Tahoma"/>
          <w:b/>
          <w:bCs/>
          <w:color w:val="002060"/>
          <w:sz w:val="24"/>
          <w:szCs w:val="24"/>
        </w:rPr>
      </w:pPr>
      <w:r w:rsidRPr="00782FFD">
        <w:rPr>
          <w:rFonts w:ascii="Bembo Std" w:hAnsi="Bembo Std" w:cs="Tahoma"/>
          <w:b/>
          <w:bCs/>
          <w:color w:val="002060"/>
          <w:sz w:val="24"/>
          <w:szCs w:val="24"/>
        </w:rPr>
        <w:t xml:space="preserve">Línea Estratégica. 5: </w:t>
      </w:r>
    </w:p>
    <w:p w14:paraId="10C0185F" w14:textId="3A290988" w:rsidR="00782FFD" w:rsidRDefault="00782FFD" w:rsidP="00782FFD">
      <w:pPr>
        <w:autoSpaceDE w:val="0"/>
        <w:autoSpaceDN w:val="0"/>
        <w:adjustRightInd w:val="0"/>
        <w:ind w:left="260"/>
        <w:jc w:val="both"/>
        <w:rPr>
          <w:rFonts w:ascii="Bembo Std" w:hAnsi="Bembo Std" w:cs="Tahoma"/>
          <w:bCs/>
          <w:color w:val="002060"/>
          <w:sz w:val="24"/>
          <w:szCs w:val="24"/>
        </w:rPr>
      </w:pPr>
      <w:r w:rsidRPr="00782FFD">
        <w:rPr>
          <w:rFonts w:ascii="Bembo Std" w:hAnsi="Bembo Std" w:cs="Tahoma"/>
          <w:bCs/>
          <w:color w:val="002060"/>
          <w:sz w:val="24"/>
          <w:szCs w:val="24"/>
        </w:rPr>
        <w:t>Transición, sostenibilidad y financiamiento.</w:t>
      </w:r>
    </w:p>
    <w:p w14:paraId="535F7202" w14:textId="5BEF4578" w:rsidR="00E051EE" w:rsidRDefault="00E051EE" w:rsidP="00782FFD">
      <w:pPr>
        <w:autoSpaceDE w:val="0"/>
        <w:autoSpaceDN w:val="0"/>
        <w:adjustRightInd w:val="0"/>
        <w:ind w:left="260"/>
        <w:jc w:val="both"/>
        <w:rPr>
          <w:rFonts w:ascii="Bembo Std" w:hAnsi="Bembo Std" w:cs="Tahoma"/>
          <w:bCs/>
          <w:color w:val="002060"/>
          <w:sz w:val="24"/>
          <w:szCs w:val="24"/>
        </w:rPr>
      </w:pPr>
    </w:p>
    <w:p w14:paraId="0548F100" w14:textId="22FF2705" w:rsidR="00E051EE" w:rsidRDefault="00E051EE" w:rsidP="00782FFD">
      <w:pPr>
        <w:autoSpaceDE w:val="0"/>
        <w:autoSpaceDN w:val="0"/>
        <w:adjustRightInd w:val="0"/>
        <w:ind w:left="260"/>
        <w:jc w:val="both"/>
        <w:rPr>
          <w:rFonts w:ascii="Bembo Std" w:hAnsi="Bembo Std" w:cs="Tahoma"/>
          <w:bCs/>
          <w:color w:val="002060"/>
          <w:sz w:val="24"/>
          <w:szCs w:val="24"/>
        </w:rPr>
      </w:pPr>
    </w:p>
    <w:p w14:paraId="3188AEC7" w14:textId="32C446A8" w:rsidR="00E051EE" w:rsidRDefault="00E051EE" w:rsidP="00782FFD">
      <w:pPr>
        <w:autoSpaceDE w:val="0"/>
        <w:autoSpaceDN w:val="0"/>
        <w:adjustRightInd w:val="0"/>
        <w:ind w:left="260"/>
        <w:jc w:val="both"/>
        <w:rPr>
          <w:rFonts w:ascii="Bembo Std" w:hAnsi="Bembo Std" w:cs="Tahoma"/>
          <w:bCs/>
          <w:color w:val="002060"/>
          <w:sz w:val="24"/>
          <w:szCs w:val="24"/>
        </w:rPr>
      </w:pPr>
    </w:p>
    <w:p w14:paraId="2ED779F7" w14:textId="175D016F" w:rsidR="00E051EE" w:rsidRDefault="00E051EE" w:rsidP="00782FFD">
      <w:pPr>
        <w:autoSpaceDE w:val="0"/>
        <w:autoSpaceDN w:val="0"/>
        <w:adjustRightInd w:val="0"/>
        <w:ind w:left="260"/>
        <w:jc w:val="both"/>
        <w:rPr>
          <w:rFonts w:ascii="Bembo Std" w:hAnsi="Bembo Std" w:cs="Tahoma"/>
          <w:bCs/>
          <w:color w:val="002060"/>
          <w:sz w:val="24"/>
          <w:szCs w:val="24"/>
        </w:rPr>
      </w:pPr>
    </w:p>
    <w:p w14:paraId="660CCE39" w14:textId="2D78C29B" w:rsidR="00E051EE" w:rsidRDefault="00E051EE" w:rsidP="00782FFD">
      <w:pPr>
        <w:autoSpaceDE w:val="0"/>
        <w:autoSpaceDN w:val="0"/>
        <w:adjustRightInd w:val="0"/>
        <w:ind w:left="260"/>
        <w:jc w:val="both"/>
        <w:rPr>
          <w:rFonts w:ascii="Bembo Std" w:hAnsi="Bembo Std" w:cs="Tahoma"/>
          <w:bCs/>
          <w:color w:val="002060"/>
          <w:sz w:val="24"/>
          <w:szCs w:val="24"/>
        </w:rPr>
      </w:pPr>
    </w:p>
    <w:p w14:paraId="0CCE853C" w14:textId="77777777" w:rsidR="00E051EE" w:rsidRPr="00782FFD" w:rsidRDefault="00E051EE" w:rsidP="00782FFD">
      <w:pPr>
        <w:autoSpaceDE w:val="0"/>
        <w:autoSpaceDN w:val="0"/>
        <w:adjustRightInd w:val="0"/>
        <w:ind w:left="260"/>
        <w:jc w:val="both"/>
        <w:rPr>
          <w:rFonts w:ascii="Bembo Std" w:hAnsi="Bembo Std" w:cs="Tahoma"/>
          <w:bCs/>
          <w:color w:val="002060"/>
          <w:sz w:val="24"/>
          <w:szCs w:val="24"/>
        </w:rPr>
      </w:pPr>
    </w:p>
    <w:p w14:paraId="23CAF8DA" w14:textId="77777777" w:rsidR="00A07133" w:rsidRPr="00546216" w:rsidRDefault="00A07133" w:rsidP="00E0459B">
      <w:pPr>
        <w:tabs>
          <w:tab w:val="left" w:pos="9498"/>
        </w:tabs>
        <w:spacing w:line="245" w:lineRule="exact"/>
        <w:ind w:right="159"/>
        <w:rPr>
          <w:rFonts w:ascii="Bembo Std" w:eastAsia="Times New Roman" w:hAnsi="Bembo Std"/>
          <w:color w:val="002060"/>
        </w:rPr>
      </w:pPr>
    </w:p>
    <w:p w14:paraId="3CB99551" w14:textId="5E3BAB77" w:rsidR="00A07133" w:rsidRPr="00782FFD" w:rsidRDefault="00A07133" w:rsidP="00356672">
      <w:pPr>
        <w:pStyle w:val="Ttulo1"/>
        <w:numPr>
          <w:ilvl w:val="0"/>
          <w:numId w:val="2"/>
        </w:numPr>
        <w:rPr>
          <w:rFonts w:ascii="Bembo Std" w:eastAsia="Arial" w:hAnsi="Bembo Std"/>
          <w:b/>
          <w:bCs/>
          <w:color w:val="002060"/>
          <w:sz w:val="28"/>
          <w:szCs w:val="28"/>
        </w:rPr>
      </w:pPr>
      <w:bookmarkStart w:id="9" w:name="_Toc59107642"/>
      <w:r w:rsidRPr="00782FFD">
        <w:rPr>
          <w:rFonts w:ascii="Bembo Std" w:eastAsia="Arial" w:hAnsi="Bembo Std"/>
          <w:b/>
          <w:bCs/>
          <w:color w:val="002060"/>
          <w:sz w:val="28"/>
          <w:szCs w:val="28"/>
        </w:rPr>
        <w:lastRenderedPageBreak/>
        <w:t>MARCO CONCEPTUAL</w:t>
      </w:r>
      <w:bookmarkEnd w:id="9"/>
    </w:p>
    <w:p w14:paraId="36A22143" w14:textId="77777777" w:rsidR="00A07133" w:rsidRPr="00546216" w:rsidRDefault="00A07133">
      <w:pPr>
        <w:spacing w:line="200" w:lineRule="exact"/>
        <w:rPr>
          <w:rFonts w:ascii="Bembo Std" w:eastAsia="Times New Roman" w:hAnsi="Bembo Std"/>
          <w:color w:val="002060"/>
        </w:rPr>
      </w:pPr>
    </w:p>
    <w:p w14:paraId="04E2E335" w14:textId="77777777" w:rsidR="00A07133" w:rsidRPr="00546216" w:rsidRDefault="00A07133">
      <w:pPr>
        <w:spacing w:line="200" w:lineRule="exact"/>
        <w:rPr>
          <w:rFonts w:ascii="Bembo Std" w:eastAsia="Times New Roman" w:hAnsi="Bembo Std"/>
          <w:color w:val="002060"/>
        </w:rPr>
      </w:pPr>
    </w:p>
    <w:p w14:paraId="0F330FE5" w14:textId="77777777" w:rsidR="00A07133" w:rsidRPr="00546216" w:rsidRDefault="00A07133">
      <w:pPr>
        <w:spacing w:line="301" w:lineRule="exact"/>
        <w:rPr>
          <w:rFonts w:ascii="Bembo Std" w:eastAsia="Times New Roman" w:hAnsi="Bembo Std"/>
          <w:color w:val="002060"/>
        </w:rPr>
      </w:pPr>
    </w:p>
    <w:p w14:paraId="70E9800C" w14:textId="41BF807A" w:rsidR="00E0459B" w:rsidRPr="00E0459B" w:rsidRDefault="00A07133" w:rsidP="002D06BF">
      <w:pPr>
        <w:spacing w:line="238" w:lineRule="auto"/>
        <w:ind w:left="260" w:right="49"/>
        <w:jc w:val="both"/>
        <w:rPr>
          <w:rFonts w:ascii="Bembo Std" w:eastAsia="Arial" w:hAnsi="Bembo Std"/>
          <w:color w:val="002060"/>
          <w:sz w:val="24"/>
          <w:szCs w:val="24"/>
        </w:rPr>
      </w:pPr>
      <w:r w:rsidRPr="00782FFD">
        <w:rPr>
          <w:rFonts w:ascii="Bembo Std" w:eastAsia="Arial" w:hAnsi="Bembo Std"/>
          <w:color w:val="002060"/>
          <w:sz w:val="24"/>
          <w:szCs w:val="24"/>
        </w:rPr>
        <w:t>La gestión de riesgos es un proceso continuo e interactivo que fluye por toda la organización, diseñado para identificar eventos potenciales con resultados inciertos que puedan tener un efecto en la organización, ya sea en términos positivos como una oportunidad o negativos como una amenaza; controlar estos riesgos dentro de un rango aceptable y proporcionar una seguridad razonable sobre la consecución de los objetivos de la organización</w:t>
      </w:r>
      <w:r w:rsidR="00E0459B">
        <w:rPr>
          <w:rFonts w:ascii="Bembo Std" w:eastAsia="Arial" w:hAnsi="Bembo Std"/>
          <w:color w:val="002060"/>
          <w:sz w:val="24"/>
          <w:szCs w:val="24"/>
        </w:rPr>
        <w:t xml:space="preserve">; el Plan de riesgo para el PENMTB 2022 – 2026  deberá ser </w:t>
      </w:r>
      <w:r w:rsidR="00E0459B" w:rsidRPr="00E0459B">
        <w:rPr>
          <w:rFonts w:ascii="Bembo Std" w:eastAsia="Arial" w:hAnsi="Bembo Std"/>
          <w:color w:val="002060"/>
          <w:sz w:val="24"/>
          <w:szCs w:val="24"/>
        </w:rPr>
        <w:t>operativizado por el personal de salud</w:t>
      </w:r>
      <w:r w:rsidR="00E051EE">
        <w:rPr>
          <w:rFonts w:ascii="Bembo Std" w:eastAsia="Arial" w:hAnsi="Bembo Std"/>
          <w:color w:val="002060"/>
          <w:sz w:val="24"/>
          <w:szCs w:val="24"/>
        </w:rPr>
        <w:t xml:space="preserve"> que conforman</w:t>
      </w:r>
      <w:r w:rsidR="00251085">
        <w:rPr>
          <w:rFonts w:ascii="Bembo Std" w:eastAsia="Arial" w:hAnsi="Bembo Std"/>
          <w:color w:val="002060"/>
          <w:sz w:val="24"/>
          <w:szCs w:val="24"/>
        </w:rPr>
        <w:t xml:space="preserve"> </w:t>
      </w:r>
      <w:r w:rsidR="00251085" w:rsidRPr="00E051EE">
        <w:rPr>
          <w:rFonts w:ascii="Bembo Std" w:eastAsia="Arial" w:hAnsi="Bembo Std"/>
          <w:color w:val="002060"/>
          <w:sz w:val="24"/>
          <w:szCs w:val="24"/>
        </w:rPr>
        <w:t>SNIS</w:t>
      </w:r>
      <w:r w:rsidR="00E0459B" w:rsidRPr="00E051EE">
        <w:rPr>
          <w:rFonts w:ascii="Bembo Std" w:eastAsia="Arial" w:hAnsi="Bembo Std"/>
          <w:color w:val="002060"/>
          <w:sz w:val="24"/>
          <w:szCs w:val="24"/>
        </w:rPr>
        <w:t>,</w:t>
      </w:r>
      <w:r w:rsidR="00E0459B" w:rsidRPr="00E0459B">
        <w:rPr>
          <w:rFonts w:ascii="Bembo Std" w:eastAsia="Arial" w:hAnsi="Bembo Std"/>
          <w:color w:val="002060"/>
          <w:sz w:val="24"/>
          <w:szCs w:val="24"/>
        </w:rPr>
        <w:t xml:space="preserve"> actores y sectores vinculados a la ejecución del </w:t>
      </w:r>
      <w:r w:rsidR="00E0459B">
        <w:rPr>
          <w:rFonts w:ascii="Bembo Std" w:eastAsia="Arial" w:hAnsi="Bembo Std"/>
          <w:color w:val="002060"/>
          <w:sz w:val="24"/>
          <w:szCs w:val="24"/>
        </w:rPr>
        <w:t>plan estratégico</w:t>
      </w:r>
      <w:r w:rsidR="00E0459B" w:rsidRPr="00E0459B">
        <w:rPr>
          <w:rFonts w:ascii="Bembo Std" w:eastAsia="Arial" w:hAnsi="Bembo Std"/>
          <w:color w:val="002060"/>
          <w:sz w:val="24"/>
          <w:szCs w:val="24"/>
        </w:rPr>
        <w:t xml:space="preserve">, quienes toman un rol determinante en la gestión de riesgos, y que garantizaran la eficiente ejecución del plan estratégico multisectorial. Los riesgos identificados, se describen en las siguientes categorías operacionales: </w:t>
      </w:r>
    </w:p>
    <w:p w14:paraId="48E23BED" w14:textId="77777777" w:rsidR="00E0459B" w:rsidRPr="00E0459B" w:rsidRDefault="00E0459B" w:rsidP="00356672">
      <w:pPr>
        <w:pStyle w:val="Prrafodelista"/>
        <w:numPr>
          <w:ilvl w:val="0"/>
          <w:numId w:val="4"/>
        </w:numPr>
        <w:spacing w:after="0"/>
        <w:ind w:left="980"/>
        <w:jc w:val="both"/>
        <w:rPr>
          <w:rFonts w:ascii="Bembo Std" w:eastAsia="Arial" w:hAnsi="Bembo Std" w:cs="Arial"/>
          <w:color w:val="002060"/>
          <w:sz w:val="24"/>
          <w:szCs w:val="24"/>
          <w:lang w:val="es-ES"/>
        </w:rPr>
      </w:pPr>
      <w:r w:rsidRPr="00E0459B">
        <w:rPr>
          <w:rFonts w:ascii="Bembo Std" w:eastAsia="Arial" w:hAnsi="Bembo Std" w:cs="Arial"/>
          <w:color w:val="002060"/>
          <w:sz w:val="24"/>
          <w:szCs w:val="24"/>
          <w:lang w:val="es-ES"/>
        </w:rPr>
        <w:t>Riesgos por eventos naturales (epidemiológicos y/o catástrofes).</w:t>
      </w:r>
    </w:p>
    <w:p w14:paraId="2A21DEC5" w14:textId="77777777" w:rsidR="00E0459B" w:rsidRPr="00E0459B" w:rsidRDefault="00E0459B" w:rsidP="00356672">
      <w:pPr>
        <w:pStyle w:val="Prrafodelista"/>
        <w:numPr>
          <w:ilvl w:val="0"/>
          <w:numId w:val="4"/>
        </w:numPr>
        <w:spacing w:after="0"/>
        <w:ind w:left="980" w:right="726"/>
        <w:jc w:val="both"/>
        <w:rPr>
          <w:rFonts w:ascii="Bembo Std" w:eastAsia="Arial" w:hAnsi="Bembo Std" w:cs="Arial"/>
          <w:color w:val="002060"/>
          <w:sz w:val="24"/>
          <w:szCs w:val="24"/>
          <w:lang w:val="es-ES"/>
        </w:rPr>
      </w:pPr>
      <w:r w:rsidRPr="00E0459B">
        <w:rPr>
          <w:rFonts w:ascii="Bembo Std" w:eastAsia="Arial" w:hAnsi="Bembo Std" w:cs="Arial"/>
          <w:color w:val="002060"/>
          <w:sz w:val="24"/>
          <w:szCs w:val="24"/>
          <w:lang w:val="es-ES"/>
        </w:rPr>
        <w:t>Externos.</w:t>
      </w:r>
    </w:p>
    <w:p w14:paraId="706C0614" w14:textId="77777777" w:rsidR="00E0459B" w:rsidRPr="00E0459B" w:rsidRDefault="00E0459B" w:rsidP="00356672">
      <w:pPr>
        <w:pStyle w:val="Prrafodelista"/>
        <w:numPr>
          <w:ilvl w:val="0"/>
          <w:numId w:val="4"/>
        </w:numPr>
        <w:spacing w:after="0"/>
        <w:ind w:left="980"/>
        <w:jc w:val="both"/>
        <w:rPr>
          <w:rFonts w:ascii="Bembo Std" w:eastAsia="Arial" w:hAnsi="Bembo Std" w:cs="Arial"/>
          <w:color w:val="002060"/>
          <w:sz w:val="24"/>
          <w:szCs w:val="24"/>
          <w:lang w:val="es-ES"/>
        </w:rPr>
      </w:pPr>
      <w:r w:rsidRPr="00E0459B">
        <w:rPr>
          <w:rFonts w:ascii="Bembo Std" w:eastAsia="Arial" w:hAnsi="Bembo Std" w:cs="Arial"/>
          <w:color w:val="002060"/>
          <w:sz w:val="24"/>
          <w:szCs w:val="24"/>
          <w:lang w:val="es-ES"/>
        </w:rPr>
        <w:t>Financieros.</w:t>
      </w:r>
    </w:p>
    <w:p w14:paraId="7B321749" w14:textId="77777777" w:rsidR="00E0459B" w:rsidRPr="00E0459B" w:rsidRDefault="00E0459B" w:rsidP="00356672">
      <w:pPr>
        <w:pStyle w:val="Prrafodelista"/>
        <w:numPr>
          <w:ilvl w:val="0"/>
          <w:numId w:val="4"/>
        </w:numPr>
        <w:spacing w:after="0"/>
        <w:ind w:left="980"/>
        <w:jc w:val="both"/>
        <w:rPr>
          <w:rFonts w:ascii="Bembo Std" w:eastAsia="Arial" w:hAnsi="Bembo Std" w:cs="Arial"/>
          <w:color w:val="002060"/>
          <w:sz w:val="24"/>
          <w:szCs w:val="24"/>
          <w:lang w:val="es-ES"/>
        </w:rPr>
      </w:pPr>
      <w:r w:rsidRPr="00E0459B">
        <w:rPr>
          <w:rFonts w:ascii="Bembo Std" w:eastAsia="Arial" w:hAnsi="Bembo Std" w:cs="Arial"/>
          <w:color w:val="002060"/>
          <w:sz w:val="24"/>
          <w:szCs w:val="24"/>
          <w:lang w:val="es-ES"/>
        </w:rPr>
        <w:t>Programáticos y Operativos.</w:t>
      </w:r>
    </w:p>
    <w:p w14:paraId="76F062EF" w14:textId="77777777" w:rsidR="006E0E80" w:rsidRDefault="006E0E80" w:rsidP="00E0459B">
      <w:pPr>
        <w:ind w:left="260" w:right="726"/>
        <w:jc w:val="both"/>
        <w:rPr>
          <w:rFonts w:ascii="Bembo Std" w:eastAsia="Arial" w:hAnsi="Bembo Std"/>
          <w:color w:val="002060"/>
          <w:sz w:val="24"/>
          <w:szCs w:val="24"/>
        </w:rPr>
      </w:pPr>
    </w:p>
    <w:p w14:paraId="4BB44C9F" w14:textId="6AD7E170" w:rsidR="00E0459B" w:rsidRDefault="00E0459B" w:rsidP="002D06BF">
      <w:pPr>
        <w:ind w:left="260" w:right="49"/>
        <w:jc w:val="both"/>
        <w:rPr>
          <w:rFonts w:ascii="Bembo Std" w:eastAsia="Arial" w:hAnsi="Bembo Std"/>
          <w:color w:val="002060"/>
          <w:sz w:val="24"/>
          <w:szCs w:val="24"/>
        </w:rPr>
      </w:pPr>
      <w:r w:rsidRPr="00E0459B">
        <w:rPr>
          <w:rFonts w:ascii="Bembo Std" w:eastAsia="Arial" w:hAnsi="Bembo Std"/>
          <w:color w:val="002060"/>
          <w:sz w:val="24"/>
          <w:szCs w:val="24"/>
        </w:rPr>
        <w:t>Estos han sido medidos para identificar aquellos que representan mayor amenaza u oportunidad; se ha analizado tanto la probabilidad como el impacto, a medida que la probabilidad y severidad del impacto se incrementan lo hace también la medida del riesgo.</w:t>
      </w:r>
    </w:p>
    <w:p w14:paraId="506FE4B4" w14:textId="77777777" w:rsidR="00E0459B" w:rsidRPr="00E0459B" w:rsidRDefault="00E0459B" w:rsidP="00E0459B">
      <w:pPr>
        <w:ind w:left="260"/>
        <w:jc w:val="both"/>
        <w:rPr>
          <w:rFonts w:ascii="Bembo Std" w:eastAsia="Arial" w:hAnsi="Bembo Std"/>
          <w:color w:val="002060"/>
          <w:sz w:val="24"/>
          <w:szCs w:val="24"/>
        </w:rPr>
      </w:pPr>
    </w:p>
    <w:p w14:paraId="37B57CC9" w14:textId="61C1D50E" w:rsidR="00F73D52" w:rsidRPr="00F73D52" w:rsidRDefault="00A07133" w:rsidP="002D06BF">
      <w:pPr>
        <w:ind w:left="260" w:right="49"/>
        <w:jc w:val="both"/>
        <w:rPr>
          <w:rFonts w:ascii="Bembo Std" w:eastAsia="Arial" w:hAnsi="Bembo Std"/>
          <w:color w:val="002060"/>
          <w:sz w:val="24"/>
          <w:szCs w:val="24"/>
        </w:rPr>
      </w:pPr>
      <w:r w:rsidRPr="00782FFD">
        <w:rPr>
          <w:rFonts w:ascii="Bembo Std" w:eastAsia="Arial" w:hAnsi="Bembo Std"/>
          <w:color w:val="002060"/>
          <w:sz w:val="24"/>
          <w:szCs w:val="24"/>
        </w:rPr>
        <w:t>La gestión adecuada del riesgo dependerá de que tan crítico sea este, considerándose riesgo crítico cuando el impacto (financiero, estratégico u operativo) de su ocurrencia podría resultar significativo y la probabilidad de ocurrencia muy alta.</w:t>
      </w:r>
      <w:r w:rsidR="0087599C" w:rsidRPr="00782FFD">
        <w:rPr>
          <w:rFonts w:ascii="Bembo Std" w:eastAsia="Arial" w:hAnsi="Bembo Std"/>
          <w:color w:val="002060"/>
          <w:sz w:val="24"/>
          <w:szCs w:val="24"/>
        </w:rPr>
        <w:t xml:space="preserve"> </w:t>
      </w:r>
      <w:r w:rsidR="00F73D52">
        <w:rPr>
          <w:rFonts w:ascii="Bembo Std" w:eastAsia="Arial" w:hAnsi="Bembo Std"/>
          <w:color w:val="002060"/>
          <w:sz w:val="24"/>
          <w:szCs w:val="24"/>
        </w:rPr>
        <w:t>E</w:t>
      </w:r>
      <w:r w:rsidR="00F73D52" w:rsidRPr="00F73D52">
        <w:rPr>
          <w:rFonts w:ascii="Bembo Std" w:eastAsia="Arial" w:hAnsi="Bembo Std"/>
          <w:color w:val="002060"/>
          <w:sz w:val="24"/>
          <w:szCs w:val="24"/>
        </w:rPr>
        <w:t xml:space="preserve">l Plan de Gestión de los Riesgos es el proceso de definir cómo realizar las actividades de gestión de riesgos </w:t>
      </w:r>
      <w:r w:rsidR="00F73D52">
        <w:rPr>
          <w:rFonts w:ascii="Bembo Std" w:eastAsia="Arial" w:hAnsi="Bembo Std"/>
          <w:color w:val="002060"/>
          <w:sz w:val="24"/>
          <w:szCs w:val="24"/>
        </w:rPr>
        <w:t xml:space="preserve">del plan estratégico, </w:t>
      </w:r>
      <w:r w:rsidR="00F73D52" w:rsidRPr="00F73D52">
        <w:rPr>
          <w:rFonts w:ascii="Bembo Std" w:eastAsia="Arial" w:hAnsi="Bembo Std"/>
          <w:color w:val="002060"/>
          <w:sz w:val="24"/>
          <w:szCs w:val="24"/>
        </w:rPr>
        <w:t xml:space="preserve">asegurando que el nivel, el tipo y la visibilidad de la gestión de los riesgos sea acorde con los riesgos y con la importancia que el </w:t>
      </w:r>
      <w:r w:rsidR="00F73D52">
        <w:rPr>
          <w:rFonts w:ascii="Bembo Std" w:eastAsia="Arial" w:hAnsi="Bembo Std"/>
          <w:color w:val="002060"/>
          <w:sz w:val="24"/>
          <w:szCs w:val="24"/>
        </w:rPr>
        <w:t xml:space="preserve">plan estratégico </w:t>
      </w:r>
      <w:r w:rsidR="00F73D52" w:rsidRPr="00F73D52">
        <w:rPr>
          <w:rFonts w:ascii="Bembo Std" w:eastAsia="Arial" w:hAnsi="Bembo Std"/>
          <w:color w:val="002060"/>
          <w:sz w:val="24"/>
          <w:szCs w:val="24"/>
        </w:rPr>
        <w:t>tiene para la organización.</w:t>
      </w:r>
    </w:p>
    <w:p w14:paraId="7EC070D4" w14:textId="77777777" w:rsidR="00F73D52" w:rsidRPr="00E0459B" w:rsidRDefault="00F73D52" w:rsidP="00F73D52">
      <w:pPr>
        <w:ind w:left="260" w:right="726"/>
        <w:jc w:val="both"/>
        <w:rPr>
          <w:rFonts w:ascii="Bembo Std" w:eastAsia="Arial" w:hAnsi="Bembo Std"/>
          <w:color w:val="002060"/>
          <w:sz w:val="24"/>
          <w:szCs w:val="24"/>
        </w:rPr>
      </w:pPr>
    </w:p>
    <w:p w14:paraId="1D06A9E9" w14:textId="77777777" w:rsidR="00A07133" w:rsidRPr="00782FFD" w:rsidRDefault="00A07133" w:rsidP="002D06BF">
      <w:pPr>
        <w:tabs>
          <w:tab w:val="left" w:pos="7938"/>
        </w:tabs>
        <w:spacing w:line="238" w:lineRule="auto"/>
        <w:ind w:left="260" w:right="49"/>
        <w:jc w:val="both"/>
        <w:rPr>
          <w:rFonts w:ascii="Bembo Std" w:eastAsia="Arial" w:hAnsi="Bembo Std"/>
          <w:color w:val="002060"/>
          <w:sz w:val="24"/>
          <w:szCs w:val="24"/>
        </w:rPr>
      </w:pPr>
      <w:bookmarkStart w:id="10" w:name="page10"/>
      <w:bookmarkEnd w:id="10"/>
      <w:r w:rsidRPr="00782FFD">
        <w:rPr>
          <w:rFonts w:ascii="Bembo Std" w:eastAsia="Arial" w:hAnsi="Bembo Std"/>
          <w:color w:val="002060"/>
          <w:sz w:val="24"/>
          <w:szCs w:val="24"/>
        </w:rPr>
        <w:t xml:space="preserve">Sin embargo, debe entenderse que la gestión de riesgos no se trata de tener aversión a estos ni tratar de eliminar todos los riesgos existentes. Sino que está relacionado con el buen entendimiento sobre la naturaleza y escala de los riesgos (amenazas y oportunidades), para posteriormente implementar las medidas de control para reducir o mitigar cualquier amenaza o inconveniente, así como también para maximizar las oportunidades y ventajas. De hecho, a veces valdrá la pena tomar </w:t>
      </w:r>
      <w:r w:rsidRPr="00782FFD">
        <w:rPr>
          <w:rFonts w:ascii="Bembo Std" w:eastAsia="Arial" w:hAnsi="Bembo Std"/>
          <w:color w:val="002060"/>
          <w:sz w:val="24"/>
          <w:szCs w:val="24"/>
        </w:rPr>
        <w:lastRenderedPageBreak/>
        <w:t>acciones que impliquen un riesgo, si la ejecución de esta acción implica también grandes beneficios.</w:t>
      </w:r>
    </w:p>
    <w:p w14:paraId="23B1151B" w14:textId="77777777" w:rsidR="00A07133" w:rsidRPr="00782FFD" w:rsidRDefault="00A07133">
      <w:pPr>
        <w:spacing w:line="244" w:lineRule="exact"/>
        <w:rPr>
          <w:rFonts w:ascii="Bembo Std" w:eastAsia="Times New Roman" w:hAnsi="Bembo Std"/>
          <w:color w:val="002060"/>
          <w:sz w:val="24"/>
          <w:szCs w:val="24"/>
        </w:rPr>
      </w:pPr>
    </w:p>
    <w:p w14:paraId="5B836EE5" w14:textId="77777777" w:rsidR="00A07133" w:rsidRPr="00782FFD" w:rsidRDefault="00A07133" w:rsidP="002D06BF">
      <w:pPr>
        <w:spacing w:line="235" w:lineRule="auto"/>
        <w:ind w:left="260" w:right="49"/>
        <w:jc w:val="both"/>
        <w:rPr>
          <w:rFonts w:ascii="Bembo Std" w:eastAsia="Arial" w:hAnsi="Bembo Std"/>
          <w:color w:val="002060"/>
          <w:sz w:val="24"/>
          <w:szCs w:val="24"/>
        </w:rPr>
      </w:pPr>
      <w:r w:rsidRPr="00782FFD">
        <w:rPr>
          <w:rFonts w:ascii="Bembo Std" w:eastAsia="Arial" w:hAnsi="Bembo Std"/>
          <w:color w:val="002060"/>
          <w:sz w:val="24"/>
          <w:szCs w:val="24"/>
        </w:rPr>
        <w:t>La Gestión de Riesgos se deduce como el proceso a través del cual los actores que intervinieron en la elaboración del PENMTB ejecuten las actividades de manera articulada ante una situación que imposibilite la realización de estas de acuerdo a las líneas estratégicas establecidas.</w:t>
      </w:r>
    </w:p>
    <w:p w14:paraId="5C4228F9" w14:textId="77777777" w:rsidR="00A07133" w:rsidRPr="00782FFD" w:rsidRDefault="00A07133">
      <w:pPr>
        <w:spacing w:line="233" w:lineRule="exact"/>
        <w:rPr>
          <w:rFonts w:ascii="Bembo Std" w:eastAsia="Times New Roman" w:hAnsi="Bembo Std"/>
          <w:color w:val="002060"/>
          <w:sz w:val="24"/>
          <w:szCs w:val="24"/>
        </w:rPr>
      </w:pPr>
    </w:p>
    <w:p w14:paraId="712AB3DE" w14:textId="77777777" w:rsidR="00A07133" w:rsidRPr="00BB4569" w:rsidRDefault="00A07133" w:rsidP="00BB4569">
      <w:pPr>
        <w:pStyle w:val="Ttulo2"/>
        <w:ind w:left="260"/>
        <w:rPr>
          <w:rFonts w:ascii="Bembo Std" w:hAnsi="Bembo Std"/>
          <w:b/>
          <w:bCs/>
          <w:color w:val="002060"/>
        </w:rPr>
      </w:pPr>
      <w:bookmarkStart w:id="11" w:name="_Toc59107643"/>
      <w:r w:rsidRPr="00BB4569">
        <w:rPr>
          <w:rFonts w:ascii="Bembo Std" w:hAnsi="Bembo Std"/>
          <w:color w:val="002060"/>
        </w:rPr>
        <w:t xml:space="preserve">A) </w:t>
      </w:r>
      <w:r w:rsidRPr="00BB4569">
        <w:rPr>
          <w:rFonts w:ascii="Bembo Std" w:hAnsi="Bembo Std"/>
          <w:b/>
          <w:bCs/>
          <w:color w:val="002060"/>
        </w:rPr>
        <w:t>Gestión Prospectiva:</w:t>
      </w:r>
      <w:bookmarkEnd w:id="11"/>
    </w:p>
    <w:p w14:paraId="0E433C92" w14:textId="77777777" w:rsidR="00A07133" w:rsidRPr="00782FFD" w:rsidRDefault="00A07133">
      <w:pPr>
        <w:spacing w:line="11" w:lineRule="exact"/>
        <w:rPr>
          <w:rFonts w:ascii="Bembo Std" w:eastAsia="Times New Roman" w:hAnsi="Bembo Std"/>
          <w:color w:val="002060"/>
          <w:sz w:val="24"/>
          <w:szCs w:val="24"/>
        </w:rPr>
      </w:pPr>
    </w:p>
    <w:p w14:paraId="3AACCC48" w14:textId="343593C5" w:rsidR="00A07133" w:rsidRPr="00782FFD" w:rsidRDefault="00A07133" w:rsidP="002D06BF">
      <w:pPr>
        <w:spacing w:line="235" w:lineRule="auto"/>
        <w:ind w:left="260" w:right="49"/>
        <w:jc w:val="both"/>
        <w:rPr>
          <w:rFonts w:ascii="Bembo Std" w:eastAsia="Arial" w:hAnsi="Bembo Std"/>
          <w:color w:val="002060"/>
          <w:sz w:val="24"/>
          <w:szCs w:val="24"/>
        </w:rPr>
      </w:pPr>
      <w:r w:rsidRPr="00782FFD">
        <w:rPr>
          <w:rFonts w:ascii="Bembo Std" w:eastAsia="Arial" w:hAnsi="Bembo Std"/>
          <w:color w:val="002060"/>
          <w:sz w:val="24"/>
          <w:szCs w:val="24"/>
        </w:rPr>
        <w:t>Es el proceso a través del cual se adoptan con anticipación medidas o acciones en la planificación del desarrollo, que promuevan la no generación de nuevas vulnerabilidades o peligros.</w:t>
      </w:r>
      <w:r w:rsidR="00E0459B">
        <w:rPr>
          <w:rFonts w:ascii="Bembo Std" w:eastAsia="Arial" w:hAnsi="Bembo Std"/>
          <w:color w:val="002060"/>
          <w:sz w:val="24"/>
          <w:szCs w:val="24"/>
        </w:rPr>
        <w:t xml:space="preserve"> </w:t>
      </w:r>
      <w:r w:rsidRPr="00782FFD">
        <w:rPr>
          <w:rFonts w:ascii="Bembo Std" w:eastAsia="Arial" w:hAnsi="Bembo Std"/>
          <w:color w:val="002060"/>
          <w:sz w:val="24"/>
          <w:szCs w:val="24"/>
        </w:rPr>
        <w:t>La gestión prospectiva se desarrolla en función del riesgo aun no existente se concreta a través de regulaciones, inversiones públicas o privadas, planes.</w:t>
      </w:r>
      <w:r w:rsidR="00E0459B">
        <w:rPr>
          <w:rFonts w:ascii="Bembo Std" w:eastAsia="Arial" w:hAnsi="Bembo Std"/>
          <w:color w:val="002060"/>
          <w:sz w:val="24"/>
          <w:szCs w:val="24"/>
        </w:rPr>
        <w:t xml:space="preserve"> </w:t>
      </w:r>
      <w:r w:rsidRPr="00782FFD">
        <w:rPr>
          <w:rFonts w:ascii="Bembo Std" w:eastAsia="Arial" w:hAnsi="Bembo Std"/>
          <w:color w:val="002060"/>
          <w:sz w:val="24"/>
          <w:szCs w:val="24"/>
        </w:rPr>
        <w:t>Hacer prospecciones implica analizar el riesgo a futuro para asegurar la ejecución de las actividades</w:t>
      </w:r>
    </w:p>
    <w:p w14:paraId="1225B403" w14:textId="77777777" w:rsidR="00A07133" w:rsidRPr="00782FFD" w:rsidRDefault="00A07133">
      <w:pPr>
        <w:spacing w:line="232" w:lineRule="exact"/>
        <w:rPr>
          <w:rFonts w:ascii="Bembo Std" w:eastAsia="Times New Roman" w:hAnsi="Bembo Std"/>
          <w:color w:val="002060"/>
          <w:sz w:val="24"/>
          <w:szCs w:val="24"/>
        </w:rPr>
      </w:pPr>
    </w:p>
    <w:p w14:paraId="4B778000" w14:textId="77777777" w:rsidR="00A07133" w:rsidRPr="00BB4569" w:rsidRDefault="00A07133" w:rsidP="00BB4569">
      <w:pPr>
        <w:pStyle w:val="Ttulo2"/>
        <w:ind w:left="260"/>
        <w:rPr>
          <w:rFonts w:ascii="Bembo Std" w:hAnsi="Bembo Std"/>
          <w:b/>
          <w:bCs/>
          <w:color w:val="002060"/>
        </w:rPr>
      </w:pPr>
      <w:bookmarkStart w:id="12" w:name="_Toc59107644"/>
      <w:r w:rsidRPr="00BB4569">
        <w:rPr>
          <w:rFonts w:ascii="Bembo Std" w:hAnsi="Bembo Std"/>
          <w:color w:val="002060"/>
        </w:rPr>
        <w:t xml:space="preserve">B) </w:t>
      </w:r>
      <w:r w:rsidRPr="00BB4569">
        <w:rPr>
          <w:rFonts w:ascii="Bembo Std" w:hAnsi="Bembo Std"/>
          <w:b/>
          <w:bCs/>
          <w:color w:val="002060"/>
        </w:rPr>
        <w:t>Gestión Correctiva:</w:t>
      </w:r>
      <w:bookmarkEnd w:id="12"/>
    </w:p>
    <w:p w14:paraId="42766095" w14:textId="77777777" w:rsidR="00A07133" w:rsidRPr="00782FFD" w:rsidRDefault="00A07133">
      <w:pPr>
        <w:spacing w:line="11" w:lineRule="exact"/>
        <w:rPr>
          <w:rFonts w:ascii="Bembo Std" w:eastAsia="Times New Roman" w:hAnsi="Bembo Std"/>
          <w:color w:val="002060"/>
          <w:sz w:val="24"/>
          <w:szCs w:val="24"/>
        </w:rPr>
      </w:pPr>
    </w:p>
    <w:p w14:paraId="2C390CD3" w14:textId="77777777" w:rsidR="00F73D52" w:rsidRDefault="00A07133" w:rsidP="002D06BF">
      <w:pPr>
        <w:spacing w:line="233" w:lineRule="auto"/>
        <w:ind w:left="260" w:right="49"/>
        <w:jc w:val="both"/>
        <w:rPr>
          <w:rFonts w:ascii="Bembo Std" w:eastAsia="Arial" w:hAnsi="Bembo Std"/>
          <w:color w:val="002060"/>
          <w:sz w:val="24"/>
          <w:szCs w:val="24"/>
        </w:rPr>
      </w:pPr>
      <w:r w:rsidRPr="00782FFD">
        <w:rPr>
          <w:rFonts w:ascii="Bembo Std" w:eastAsia="Arial" w:hAnsi="Bembo Std"/>
          <w:color w:val="002060"/>
          <w:sz w:val="24"/>
          <w:szCs w:val="24"/>
        </w:rPr>
        <w:t>Es el proceso a través del cual se adoptan con anticipación medidas acciones en la planificación del desarrollo, que promueven la reducción de la vulnerabilidad existente.</w:t>
      </w:r>
      <w:r w:rsidR="00F73D52">
        <w:rPr>
          <w:rFonts w:ascii="Bembo Std" w:eastAsia="Arial" w:hAnsi="Bembo Std"/>
          <w:color w:val="002060"/>
          <w:sz w:val="24"/>
          <w:szCs w:val="24"/>
        </w:rPr>
        <w:t xml:space="preserve">  </w:t>
      </w:r>
    </w:p>
    <w:p w14:paraId="5AEF5A4A" w14:textId="77777777" w:rsidR="00F73D52" w:rsidRDefault="00F73D52" w:rsidP="00F73D52">
      <w:pPr>
        <w:spacing w:line="233" w:lineRule="auto"/>
        <w:ind w:left="260" w:right="860"/>
        <w:jc w:val="both"/>
        <w:rPr>
          <w:rFonts w:ascii="Bembo Std" w:eastAsia="Arial" w:hAnsi="Bembo Std"/>
          <w:color w:val="002060"/>
          <w:sz w:val="24"/>
          <w:szCs w:val="24"/>
        </w:rPr>
      </w:pPr>
    </w:p>
    <w:p w14:paraId="3790BFAB" w14:textId="3F4B7E24" w:rsidR="002D06BF" w:rsidRDefault="00F73D52" w:rsidP="002D06BF">
      <w:pPr>
        <w:spacing w:line="233" w:lineRule="auto"/>
        <w:ind w:left="260" w:right="49"/>
        <w:jc w:val="both"/>
        <w:rPr>
          <w:rFonts w:ascii="Bembo Std" w:eastAsia="Arial" w:hAnsi="Bembo Std"/>
          <w:color w:val="002060"/>
          <w:sz w:val="24"/>
          <w:szCs w:val="24"/>
        </w:rPr>
      </w:pPr>
      <w:r w:rsidRPr="00F73D52">
        <w:rPr>
          <w:rFonts w:ascii="Bembo Std" w:eastAsia="Arial" w:hAnsi="Bembo Std"/>
          <w:color w:val="002060"/>
          <w:sz w:val="24"/>
          <w:szCs w:val="24"/>
        </w:rPr>
        <w:t xml:space="preserve">Un rol importante en la Gestión de Riesgos en el Plan Estratégico de País lo desempeña el MCP - ES, los actores del SNIS, la Unidad de Gestión de Riesgos </w:t>
      </w:r>
      <w:r w:rsidR="00071BD5">
        <w:rPr>
          <w:rFonts w:ascii="Bembo Std" w:eastAsia="Arial" w:hAnsi="Bembo Std"/>
          <w:color w:val="002060"/>
          <w:sz w:val="24"/>
          <w:szCs w:val="24"/>
        </w:rPr>
        <w:t>del MINSAL y el Equipo Técnico</w:t>
      </w:r>
      <w:r w:rsidRPr="00F73D52">
        <w:rPr>
          <w:rFonts w:ascii="Bembo Std" w:eastAsia="Arial" w:hAnsi="Bembo Std"/>
          <w:color w:val="002060"/>
          <w:sz w:val="24"/>
          <w:szCs w:val="24"/>
        </w:rPr>
        <w:t xml:space="preserve"> de la UPTYER, así como la Gerencia </w:t>
      </w:r>
      <w:r w:rsidR="00071BD5">
        <w:rPr>
          <w:rFonts w:ascii="Bembo Std" w:eastAsia="Arial" w:hAnsi="Bembo Std"/>
          <w:color w:val="002060"/>
          <w:sz w:val="24"/>
          <w:szCs w:val="24"/>
        </w:rPr>
        <w:t xml:space="preserve">General de </w:t>
      </w:r>
      <w:r w:rsidRPr="00F73D52">
        <w:rPr>
          <w:rFonts w:ascii="Bembo Std" w:eastAsia="Arial" w:hAnsi="Bembo Std"/>
          <w:color w:val="002060"/>
          <w:sz w:val="24"/>
          <w:szCs w:val="24"/>
        </w:rPr>
        <w:t xml:space="preserve">Operaciones a través de todas las dependencias del MINSAL para responder a las demandas presentadas tanto al interior como en el entorno en que la amenaza en donde se presente. </w:t>
      </w:r>
    </w:p>
    <w:p w14:paraId="2A12FA56" w14:textId="77777777" w:rsidR="002D06BF" w:rsidRDefault="002D06BF" w:rsidP="002D06BF">
      <w:pPr>
        <w:spacing w:line="233" w:lineRule="auto"/>
        <w:ind w:left="260" w:right="49"/>
        <w:jc w:val="both"/>
        <w:rPr>
          <w:rFonts w:ascii="Bembo Std" w:eastAsia="Arial" w:hAnsi="Bembo Std"/>
          <w:color w:val="002060"/>
          <w:sz w:val="24"/>
          <w:szCs w:val="24"/>
        </w:rPr>
      </w:pPr>
    </w:p>
    <w:p w14:paraId="7503A042" w14:textId="4715CAD4" w:rsidR="00F73D52" w:rsidRDefault="00F73D52" w:rsidP="002D06BF">
      <w:pPr>
        <w:spacing w:line="233" w:lineRule="auto"/>
        <w:ind w:left="260" w:right="49"/>
        <w:jc w:val="both"/>
        <w:rPr>
          <w:rFonts w:ascii="Bembo Std" w:eastAsia="Arial" w:hAnsi="Bembo Std"/>
          <w:color w:val="002060"/>
          <w:sz w:val="24"/>
          <w:szCs w:val="24"/>
        </w:rPr>
      </w:pPr>
      <w:r w:rsidRPr="00F73D52">
        <w:rPr>
          <w:rFonts w:ascii="Bembo Std" w:eastAsia="Arial" w:hAnsi="Bembo Std"/>
          <w:color w:val="002060"/>
          <w:sz w:val="24"/>
          <w:szCs w:val="24"/>
        </w:rPr>
        <w:t xml:space="preserve">Evidentemente las inseguridades aparecen y desaparecen en el tiempo, esto se evalúa en la fase de planificación de la gestión de riesgos del Plan Estratégico donde la revisión se hace periódicamente con el objetivo de generar informes y evaluar impactos, los riesgos no solo se controlan en la planificación, al igual que el alcance de los mismos riesgos identificados, el tiempo y el costo financiero tiene que ser monitorizados constantemente para observar el comportamiento, ya que estos pueden aparecer o desaparecer. </w:t>
      </w:r>
    </w:p>
    <w:p w14:paraId="43244241" w14:textId="77777777" w:rsidR="00F73D52" w:rsidRDefault="00F73D52" w:rsidP="00F73D52">
      <w:pPr>
        <w:spacing w:line="233" w:lineRule="auto"/>
        <w:ind w:left="260" w:right="860"/>
        <w:jc w:val="both"/>
        <w:rPr>
          <w:rFonts w:ascii="Bembo Std" w:eastAsia="Arial" w:hAnsi="Bembo Std"/>
          <w:color w:val="002060"/>
          <w:sz w:val="24"/>
          <w:szCs w:val="24"/>
        </w:rPr>
      </w:pPr>
    </w:p>
    <w:p w14:paraId="49C5A8EE" w14:textId="6D27ACF0" w:rsidR="00F73D52" w:rsidRPr="00F73D52" w:rsidRDefault="00F73D52" w:rsidP="002D06BF">
      <w:pPr>
        <w:spacing w:line="233" w:lineRule="auto"/>
        <w:ind w:left="260" w:right="49"/>
        <w:jc w:val="both"/>
        <w:rPr>
          <w:rFonts w:ascii="Bembo Std" w:eastAsia="Arial" w:hAnsi="Bembo Std"/>
          <w:color w:val="002060"/>
          <w:sz w:val="24"/>
          <w:szCs w:val="24"/>
        </w:rPr>
      </w:pPr>
      <w:r w:rsidRPr="00F73D52">
        <w:rPr>
          <w:rFonts w:ascii="Bembo Std" w:eastAsia="Arial" w:hAnsi="Bembo Std"/>
          <w:color w:val="002060"/>
          <w:sz w:val="24"/>
          <w:szCs w:val="24"/>
        </w:rPr>
        <w:t>Con el monitoreo continuo es más probable detectar un cambio dramático en el momento oportuno, mientras que una revisión periódica de un aspecto particular del proceso de riesgo está más orientada hacia la detección de tendencias y cambios incrementales</w:t>
      </w:r>
      <w:r>
        <w:rPr>
          <w:rFonts w:ascii="Bembo Std" w:eastAsia="Arial" w:hAnsi="Bembo Std"/>
          <w:color w:val="002060"/>
          <w:sz w:val="24"/>
          <w:szCs w:val="24"/>
        </w:rPr>
        <w:t>; p</w:t>
      </w:r>
      <w:r w:rsidRPr="00F73D52">
        <w:rPr>
          <w:rFonts w:ascii="Bembo Std" w:eastAsia="Arial" w:hAnsi="Bembo Std"/>
          <w:color w:val="002060"/>
          <w:sz w:val="24"/>
          <w:szCs w:val="24"/>
        </w:rPr>
        <w:t xml:space="preserve">ara </w:t>
      </w:r>
      <w:r>
        <w:rPr>
          <w:rFonts w:ascii="Bembo Std" w:eastAsia="Arial" w:hAnsi="Bembo Std"/>
          <w:color w:val="002060"/>
          <w:sz w:val="24"/>
          <w:szCs w:val="24"/>
        </w:rPr>
        <w:t>obtener</w:t>
      </w:r>
      <w:r w:rsidRPr="00F73D52">
        <w:rPr>
          <w:rFonts w:ascii="Bembo Std" w:eastAsia="Arial" w:hAnsi="Bembo Std"/>
          <w:color w:val="002060"/>
          <w:sz w:val="24"/>
          <w:szCs w:val="24"/>
        </w:rPr>
        <w:t xml:space="preserve"> éxito, la multisectorialidad debe comprometerse a conocer la gestión de riesgos de una manera proactiva y consistente a lo largo del tiempo</w:t>
      </w:r>
      <w:r>
        <w:rPr>
          <w:rFonts w:ascii="Bembo Std" w:eastAsia="Arial" w:hAnsi="Bembo Std"/>
          <w:color w:val="002060"/>
          <w:sz w:val="24"/>
          <w:szCs w:val="24"/>
        </w:rPr>
        <w:t>,</w:t>
      </w:r>
      <w:r w:rsidRPr="00F73D52">
        <w:rPr>
          <w:rFonts w:ascii="Bembo Std" w:eastAsia="Arial" w:hAnsi="Bembo Std"/>
          <w:color w:val="002060"/>
          <w:sz w:val="24"/>
          <w:szCs w:val="24"/>
        </w:rPr>
        <w:t xml:space="preserve"> </w:t>
      </w:r>
      <w:r>
        <w:rPr>
          <w:rFonts w:ascii="Bembo Std" w:eastAsia="Arial" w:hAnsi="Bembo Std"/>
          <w:color w:val="002060"/>
          <w:sz w:val="24"/>
          <w:szCs w:val="24"/>
        </w:rPr>
        <w:t>d</w:t>
      </w:r>
      <w:r w:rsidRPr="00F73D52">
        <w:rPr>
          <w:rFonts w:ascii="Bembo Std" w:eastAsia="Arial" w:hAnsi="Bembo Std"/>
          <w:color w:val="002060"/>
          <w:sz w:val="24"/>
          <w:szCs w:val="24"/>
        </w:rPr>
        <w:t xml:space="preserve">ebe </w:t>
      </w:r>
      <w:r w:rsidRPr="00F73D52">
        <w:rPr>
          <w:rFonts w:ascii="Bembo Std" w:eastAsia="Arial" w:hAnsi="Bembo Std"/>
          <w:color w:val="002060"/>
          <w:sz w:val="24"/>
          <w:szCs w:val="24"/>
        </w:rPr>
        <w:lastRenderedPageBreak/>
        <w:t>hacerse una priorización de todos los niveles involucrados en la organización para identificar activamente y perseguir una gestión eficaz durante la ejecución del plan</w:t>
      </w:r>
      <w:r>
        <w:rPr>
          <w:rFonts w:ascii="Bembo Std" w:eastAsia="Arial" w:hAnsi="Bembo Std"/>
          <w:color w:val="002060"/>
          <w:sz w:val="24"/>
          <w:szCs w:val="24"/>
        </w:rPr>
        <w:t xml:space="preserve"> estratégico.</w:t>
      </w:r>
    </w:p>
    <w:p w14:paraId="4E183EB2" w14:textId="132A1379" w:rsidR="00F73D52" w:rsidRPr="00F73D52" w:rsidRDefault="00F73D52" w:rsidP="00F73D52">
      <w:pPr>
        <w:spacing w:line="233" w:lineRule="auto"/>
        <w:ind w:left="260" w:right="860"/>
        <w:jc w:val="both"/>
        <w:rPr>
          <w:rFonts w:ascii="Bembo Std" w:eastAsia="Arial" w:hAnsi="Bembo Std"/>
          <w:color w:val="002060"/>
          <w:sz w:val="24"/>
          <w:szCs w:val="24"/>
        </w:rPr>
      </w:pPr>
    </w:p>
    <w:p w14:paraId="60119527" w14:textId="1D93DBB3" w:rsidR="005A37B1" w:rsidRDefault="005A37B1">
      <w:pPr>
        <w:spacing w:line="233" w:lineRule="auto"/>
        <w:ind w:left="260" w:right="860"/>
        <w:jc w:val="both"/>
        <w:rPr>
          <w:rFonts w:ascii="Bembo Std" w:eastAsia="Arial" w:hAnsi="Bembo Std"/>
          <w:color w:val="002060"/>
          <w:sz w:val="24"/>
          <w:szCs w:val="24"/>
        </w:rPr>
      </w:pPr>
    </w:p>
    <w:p w14:paraId="472A8393" w14:textId="389AB174" w:rsidR="00A07133" w:rsidRPr="00E14AE0" w:rsidRDefault="00A07133" w:rsidP="00356672">
      <w:pPr>
        <w:pStyle w:val="Ttulo1"/>
        <w:numPr>
          <w:ilvl w:val="0"/>
          <w:numId w:val="2"/>
        </w:numPr>
        <w:rPr>
          <w:rFonts w:ascii="Bembo Std" w:eastAsia="Arial" w:hAnsi="Bembo Std"/>
          <w:b/>
          <w:bCs/>
          <w:color w:val="002060"/>
          <w:sz w:val="28"/>
          <w:szCs w:val="28"/>
        </w:rPr>
      </w:pPr>
      <w:bookmarkStart w:id="13" w:name="page11"/>
      <w:bookmarkStart w:id="14" w:name="_Toc59107645"/>
      <w:bookmarkEnd w:id="13"/>
      <w:r w:rsidRPr="00E14AE0">
        <w:rPr>
          <w:rFonts w:ascii="Bembo Std" w:eastAsia="Arial" w:hAnsi="Bembo Std"/>
          <w:b/>
          <w:bCs/>
          <w:color w:val="002060"/>
          <w:sz w:val="28"/>
          <w:szCs w:val="28"/>
        </w:rPr>
        <w:t>OBJETIVOS Y AMBITO DE APLICACIÓN</w:t>
      </w:r>
      <w:bookmarkEnd w:id="14"/>
    </w:p>
    <w:p w14:paraId="45066AFB" w14:textId="77777777" w:rsidR="00A07133" w:rsidRPr="006E0E80" w:rsidRDefault="00A07133" w:rsidP="00E14AE0">
      <w:pPr>
        <w:pStyle w:val="Ttulo1"/>
        <w:ind w:left="360"/>
        <w:rPr>
          <w:rFonts w:ascii="Bembo Std" w:eastAsia="Arial" w:hAnsi="Bembo Std"/>
          <w:b/>
          <w:bCs/>
          <w:color w:val="002060"/>
          <w:sz w:val="28"/>
          <w:szCs w:val="28"/>
        </w:rPr>
      </w:pPr>
    </w:p>
    <w:p w14:paraId="7C4184E7" w14:textId="7F0EEF3C" w:rsidR="00A07133" w:rsidRPr="006E0E80" w:rsidRDefault="00A07133" w:rsidP="002D06BF">
      <w:pPr>
        <w:spacing w:line="234" w:lineRule="auto"/>
        <w:ind w:left="260" w:right="49"/>
        <w:jc w:val="both"/>
        <w:rPr>
          <w:rFonts w:ascii="Bembo Std" w:eastAsia="Arial" w:hAnsi="Bembo Std"/>
          <w:color w:val="002060"/>
          <w:sz w:val="24"/>
          <w:szCs w:val="24"/>
        </w:rPr>
      </w:pPr>
      <w:r w:rsidRPr="006E0E80">
        <w:rPr>
          <w:rFonts w:ascii="Bembo Std" w:eastAsia="Arial" w:hAnsi="Bembo Std"/>
          <w:color w:val="002060"/>
          <w:sz w:val="24"/>
          <w:szCs w:val="24"/>
        </w:rPr>
        <w:t xml:space="preserve">Contar con las medidas </w:t>
      </w:r>
      <w:r w:rsidRPr="006E0E80">
        <w:rPr>
          <w:rFonts w:ascii="Bembo Std" w:eastAsia="Arial" w:hAnsi="Bembo Std"/>
          <w:b/>
          <w:color w:val="002060"/>
          <w:sz w:val="24"/>
          <w:szCs w:val="24"/>
        </w:rPr>
        <w:t>técnicas, humanas y organizativas</w:t>
      </w:r>
      <w:r w:rsidRPr="006E0E80">
        <w:rPr>
          <w:rFonts w:ascii="Bembo Std" w:eastAsia="Arial" w:hAnsi="Bembo Std"/>
          <w:color w:val="002060"/>
          <w:sz w:val="24"/>
          <w:szCs w:val="24"/>
        </w:rPr>
        <w:t xml:space="preserve"> necesarias para garantizar la continuidad de</w:t>
      </w:r>
      <w:r w:rsidR="00AE49C3">
        <w:rPr>
          <w:rFonts w:ascii="Bembo Std" w:eastAsia="Arial" w:hAnsi="Bembo Std"/>
          <w:color w:val="002060"/>
          <w:sz w:val="24"/>
          <w:szCs w:val="24"/>
        </w:rPr>
        <w:t xml:space="preserve"> </w:t>
      </w:r>
      <w:r w:rsidRPr="006E0E80">
        <w:rPr>
          <w:rFonts w:ascii="Bembo Std" w:eastAsia="Arial" w:hAnsi="Bembo Std"/>
          <w:color w:val="002060"/>
          <w:sz w:val="24"/>
          <w:szCs w:val="24"/>
        </w:rPr>
        <w:t>l</w:t>
      </w:r>
      <w:r w:rsidR="00AE49C3">
        <w:rPr>
          <w:rFonts w:ascii="Bembo Std" w:eastAsia="Arial" w:hAnsi="Bembo Std"/>
          <w:color w:val="002060"/>
          <w:sz w:val="24"/>
          <w:szCs w:val="24"/>
        </w:rPr>
        <w:t>a implementación del</w:t>
      </w:r>
      <w:r w:rsidRPr="006E0E80">
        <w:rPr>
          <w:rFonts w:ascii="Bembo Std" w:eastAsia="Arial" w:hAnsi="Bembo Std"/>
          <w:color w:val="002060"/>
          <w:sz w:val="24"/>
          <w:szCs w:val="24"/>
        </w:rPr>
        <w:t xml:space="preserve"> PEMNTB </w:t>
      </w:r>
      <w:r w:rsidR="009F07DC" w:rsidRPr="006E0E80">
        <w:rPr>
          <w:rFonts w:ascii="Bembo Std" w:eastAsia="Arial" w:hAnsi="Bembo Std"/>
          <w:color w:val="002060"/>
          <w:sz w:val="24"/>
          <w:szCs w:val="24"/>
        </w:rPr>
        <w:t>2022 - 2026</w:t>
      </w:r>
      <w:r w:rsidRPr="006E0E80">
        <w:rPr>
          <w:rFonts w:ascii="Bembo Std" w:eastAsia="Arial" w:hAnsi="Bembo Std"/>
          <w:color w:val="002060"/>
          <w:sz w:val="24"/>
          <w:szCs w:val="24"/>
        </w:rPr>
        <w:t xml:space="preserve"> y sus operaciones.</w:t>
      </w:r>
    </w:p>
    <w:p w14:paraId="789490EB" w14:textId="77777777" w:rsidR="00A07133" w:rsidRPr="006E0E80" w:rsidRDefault="00A07133">
      <w:pPr>
        <w:spacing w:line="243" w:lineRule="exact"/>
        <w:rPr>
          <w:rFonts w:ascii="Bembo Std" w:eastAsia="Times New Roman" w:hAnsi="Bembo Std"/>
          <w:color w:val="002060"/>
          <w:sz w:val="24"/>
          <w:szCs w:val="24"/>
        </w:rPr>
      </w:pPr>
    </w:p>
    <w:p w14:paraId="76888313" w14:textId="0F3903D8" w:rsidR="00A07133" w:rsidRDefault="00A07133" w:rsidP="002D06BF">
      <w:pPr>
        <w:spacing w:line="237" w:lineRule="auto"/>
        <w:ind w:left="260" w:right="49"/>
        <w:jc w:val="both"/>
        <w:rPr>
          <w:rFonts w:ascii="Bembo Std" w:eastAsia="Arial" w:hAnsi="Bembo Std"/>
          <w:color w:val="002060"/>
          <w:sz w:val="24"/>
          <w:szCs w:val="24"/>
        </w:rPr>
      </w:pPr>
      <w:r w:rsidRPr="006E0E80">
        <w:rPr>
          <w:rFonts w:ascii="Bembo Std" w:eastAsia="Arial" w:hAnsi="Bembo Std"/>
          <w:color w:val="002060"/>
          <w:sz w:val="24"/>
          <w:szCs w:val="24"/>
        </w:rPr>
        <w:t xml:space="preserve">El plan de gestión de riesgos contiene los procedimientos alternativos al orden normal de la operatividad </w:t>
      </w:r>
      <w:r w:rsidR="00D81C3C" w:rsidRPr="006E0E80">
        <w:rPr>
          <w:rFonts w:ascii="Bembo Std" w:eastAsia="Arial" w:hAnsi="Bembo Std"/>
          <w:color w:val="002060"/>
          <w:sz w:val="24"/>
          <w:szCs w:val="24"/>
        </w:rPr>
        <w:t xml:space="preserve">PEMNTB </w:t>
      </w:r>
      <w:r w:rsidR="009F07DC" w:rsidRPr="006E0E80">
        <w:rPr>
          <w:rFonts w:ascii="Bembo Std" w:eastAsia="Arial" w:hAnsi="Bembo Std"/>
          <w:color w:val="002060"/>
          <w:sz w:val="24"/>
          <w:szCs w:val="24"/>
        </w:rPr>
        <w:t>2022 - 2026</w:t>
      </w:r>
      <w:r w:rsidR="00D81C3C" w:rsidRPr="006E0E80">
        <w:rPr>
          <w:rFonts w:ascii="Bembo Std" w:eastAsia="Arial" w:hAnsi="Bembo Std"/>
          <w:color w:val="002060"/>
          <w:sz w:val="24"/>
          <w:szCs w:val="24"/>
        </w:rPr>
        <w:t xml:space="preserve"> </w:t>
      </w:r>
      <w:r w:rsidRPr="006E0E80">
        <w:rPr>
          <w:rFonts w:ascii="Bembo Std" w:eastAsia="Arial" w:hAnsi="Bembo Std"/>
          <w:color w:val="002060"/>
          <w:sz w:val="24"/>
          <w:szCs w:val="24"/>
        </w:rPr>
        <w:t>cuyo fin es permitir el normal funcionamiento de este, aun cuando alguna de sus funciones se viese dañada o entorpecida por una limitante o situación que impida el normal desarrollo de las actividades por una condición interna o externa.</w:t>
      </w:r>
    </w:p>
    <w:p w14:paraId="19553ADB" w14:textId="77777777" w:rsidR="002F036B" w:rsidRPr="006E0E80" w:rsidRDefault="002F036B">
      <w:pPr>
        <w:spacing w:line="237" w:lineRule="auto"/>
        <w:ind w:left="260" w:right="840"/>
        <w:jc w:val="both"/>
        <w:rPr>
          <w:rFonts w:ascii="Bembo Std" w:eastAsia="Arial" w:hAnsi="Bembo Std"/>
          <w:color w:val="002060"/>
          <w:sz w:val="24"/>
          <w:szCs w:val="24"/>
        </w:rPr>
      </w:pPr>
    </w:p>
    <w:p w14:paraId="6E196BE8" w14:textId="77777777" w:rsidR="00A07133" w:rsidRPr="00E14AE0" w:rsidRDefault="00A07133">
      <w:pPr>
        <w:spacing w:line="229" w:lineRule="exact"/>
        <w:rPr>
          <w:rFonts w:ascii="Bembo Std" w:eastAsia="Times New Roman" w:hAnsi="Bembo Std"/>
          <w:sz w:val="24"/>
          <w:szCs w:val="24"/>
        </w:rPr>
      </w:pPr>
    </w:p>
    <w:p w14:paraId="604D94CC" w14:textId="77777777" w:rsidR="00A07133" w:rsidRPr="004D6C9C" w:rsidRDefault="00A07133" w:rsidP="004D6C9C">
      <w:pPr>
        <w:pStyle w:val="Ttulo2"/>
        <w:ind w:left="260"/>
        <w:rPr>
          <w:rFonts w:ascii="Bembo Std" w:hAnsi="Bembo Std"/>
          <w:b/>
          <w:bCs/>
          <w:color w:val="002060"/>
          <w:sz w:val="24"/>
          <w:szCs w:val="24"/>
        </w:rPr>
      </w:pPr>
      <w:bookmarkStart w:id="15" w:name="_Toc59107646"/>
      <w:r w:rsidRPr="004D6C9C">
        <w:rPr>
          <w:rFonts w:ascii="Bembo Std" w:hAnsi="Bembo Std"/>
          <w:b/>
          <w:bCs/>
          <w:color w:val="002060"/>
          <w:sz w:val="24"/>
          <w:szCs w:val="24"/>
        </w:rPr>
        <w:t>Ámbito de aplicación</w:t>
      </w:r>
      <w:bookmarkEnd w:id="15"/>
    </w:p>
    <w:p w14:paraId="1B523725" w14:textId="77777777" w:rsidR="00A07133" w:rsidRPr="00E14AE0" w:rsidRDefault="00A07133">
      <w:pPr>
        <w:spacing w:line="243" w:lineRule="exact"/>
        <w:rPr>
          <w:rFonts w:ascii="Bembo Std" w:eastAsia="Times New Roman" w:hAnsi="Bembo Std"/>
          <w:sz w:val="24"/>
          <w:szCs w:val="24"/>
        </w:rPr>
      </w:pPr>
    </w:p>
    <w:p w14:paraId="3A2516D0" w14:textId="334F1877" w:rsidR="00A07133" w:rsidRPr="002F036B" w:rsidRDefault="00A07133" w:rsidP="002D06BF">
      <w:pPr>
        <w:spacing w:line="237" w:lineRule="auto"/>
        <w:ind w:left="260" w:right="49"/>
        <w:jc w:val="both"/>
        <w:rPr>
          <w:rFonts w:ascii="Bembo Std" w:eastAsia="Arial" w:hAnsi="Bembo Std"/>
          <w:color w:val="002060"/>
          <w:sz w:val="24"/>
          <w:szCs w:val="24"/>
        </w:rPr>
      </w:pPr>
      <w:r w:rsidRPr="002F036B">
        <w:rPr>
          <w:rFonts w:ascii="Bembo Std" w:eastAsia="Arial" w:hAnsi="Bembo Std"/>
          <w:color w:val="002060"/>
          <w:sz w:val="24"/>
          <w:szCs w:val="24"/>
        </w:rPr>
        <w:t>El enf</w:t>
      </w:r>
      <w:r w:rsidR="00071BD5">
        <w:rPr>
          <w:rFonts w:ascii="Bembo Std" w:eastAsia="Arial" w:hAnsi="Bembo Std"/>
          <w:color w:val="002060"/>
          <w:sz w:val="24"/>
          <w:szCs w:val="24"/>
        </w:rPr>
        <w:t xml:space="preserve">oque operacional, </w:t>
      </w:r>
      <w:r w:rsidRPr="002F036B">
        <w:rPr>
          <w:rFonts w:ascii="Bembo Std" w:eastAsia="Arial" w:hAnsi="Bembo Std"/>
          <w:color w:val="002060"/>
          <w:sz w:val="24"/>
          <w:szCs w:val="24"/>
        </w:rPr>
        <w:t xml:space="preserve">multidisciplinario y multisectorial del </w:t>
      </w:r>
      <w:r w:rsidR="00D81C3C" w:rsidRPr="002F036B">
        <w:rPr>
          <w:rFonts w:ascii="Bembo Std" w:eastAsia="Arial" w:hAnsi="Bembo Std"/>
          <w:color w:val="002060"/>
          <w:sz w:val="24"/>
          <w:szCs w:val="24"/>
        </w:rPr>
        <w:t xml:space="preserve">PEMNTB </w:t>
      </w:r>
      <w:r w:rsidR="009F07DC" w:rsidRPr="002F036B">
        <w:rPr>
          <w:rFonts w:ascii="Bembo Std" w:eastAsia="Arial" w:hAnsi="Bembo Std"/>
          <w:color w:val="002060"/>
          <w:sz w:val="24"/>
          <w:szCs w:val="24"/>
        </w:rPr>
        <w:t>2022 - 2026</w:t>
      </w:r>
      <w:r w:rsidR="00D81C3C" w:rsidRPr="002F036B">
        <w:rPr>
          <w:rFonts w:ascii="Bembo Std" w:eastAsia="Arial" w:hAnsi="Bembo Std"/>
          <w:color w:val="002060"/>
          <w:sz w:val="24"/>
          <w:szCs w:val="24"/>
        </w:rPr>
        <w:t xml:space="preserve"> </w:t>
      </w:r>
      <w:r w:rsidRPr="002F036B">
        <w:rPr>
          <w:rFonts w:ascii="Bembo Std" w:eastAsia="Arial" w:hAnsi="Bembo Std"/>
          <w:color w:val="002060"/>
          <w:sz w:val="24"/>
          <w:szCs w:val="24"/>
        </w:rPr>
        <w:t>y el carácter participativo de todos los niveles de la sociedad civil, pretenden constituir las premisas básicas, que aseguren una movilización de los recursos necesarios para el desarrollo exitoso de sus intervenciones</w:t>
      </w:r>
      <w:r w:rsidR="002F036B" w:rsidRPr="002F036B">
        <w:rPr>
          <w:rFonts w:ascii="Bembo Std" w:eastAsia="Arial" w:hAnsi="Bembo Std"/>
          <w:color w:val="002060"/>
          <w:sz w:val="24"/>
          <w:szCs w:val="24"/>
        </w:rPr>
        <w:t xml:space="preserve">; </w:t>
      </w:r>
      <w:r w:rsidRPr="002F036B">
        <w:rPr>
          <w:rFonts w:ascii="Bembo Std" w:eastAsia="Arial" w:hAnsi="Bembo Std"/>
          <w:color w:val="002060"/>
          <w:sz w:val="24"/>
          <w:szCs w:val="24"/>
        </w:rPr>
        <w:t>El presente Plan es de aplicación nacional y de estricto cumplimiento en todos los niveles del Ministerio de Salud ampliando la cobertura en la lucha contra la tuberculosis a través de las Redes Inte</w:t>
      </w:r>
      <w:r w:rsidR="00AE49C3">
        <w:rPr>
          <w:rFonts w:ascii="Bembo Std" w:eastAsia="Arial" w:hAnsi="Bembo Std"/>
          <w:color w:val="002060"/>
          <w:sz w:val="24"/>
          <w:szCs w:val="24"/>
        </w:rPr>
        <w:t>grales e Integradas</w:t>
      </w:r>
      <w:r w:rsidRPr="002F036B">
        <w:rPr>
          <w:rFonts w:ascii="Bembo Std" w:eastAsia="Arial" w:hAnsi="Bembo Std"/>
          <w:color w:val="002060"/>
          <w:sz w:val="24"/>
          <w:szCs w:val="24"/>
        </w:rPr>
        <w:t xml:space="preserve"> de Salud (RIIS).</w:t>
      </w:r>
    </w:p>
    <w:p w14:paraId="3BE8FC82" w14:textId="77777777" w:rsidR="00A07133" w:rsidRPr="00E14AE0" w:rsidRDefault="00A07133">
      <w:pPr>
        <w:spacing w:line="244" w:lineRule="exact"/>
        <w:rPr>
          <w:rFonts w:ascii="Bembo Std" w:eastAsia="Times New Roman" w:hAnsi="Bembo Std"/>
          <w:sz w:val="24"/>
          <w:szCs w:val="24"/>
        </w:rPr>
      </w:pPr>
    </w:p>
    <w:p w14:paraId="7EDAF207" w14:textId="699E0ABD" w:rsidR="00A07133" w:rsidRPr="00E14AE0" w:rsidRDefault="00A07133" w:rsidP="002D06BF">
      <w:pPr>
        <w:tabs>
          <w:tab w:val="left" w:pos="7938"/>
        </w:tabs>
        <w:spacing w:line="238" w:lineRule="auto"/>
        <w:ind w:left="260" w:right="49"/>
        <w:jc w:val="both"/>
        <w:rPr>
          <w:rFonts w:ascii="Bembo Std" w:eastAsia="Arial" w:hAnsi="Bembo Std"/>
          <w:sz w:val="24"/>
          <w:szCs w:val="24"/>
        </w:rPr>
      </w:pPr>
      <w:r w:rsidRPr="002F036B">
        <w:rPr>
          <w:rFonts w:ascii="Bembo Std" w:eastAsia="Arial" w:hAnsi="Bembo Std"/>
          <w:color w:val="002060"/>
          <w:sz w:val="24"/>
          <w:szCs w:val="24"/>
        </w:rPr>
        <w:t xml:space="preserve">El reto más importante para la operatividad multisectorial del </w:t>
      </w:r>
      <w:r w:rsidR="00F2357D" w:rsidRPr="002F036B">
        <w:rPr>
          <w:rFonts w:ascii="Bembo Std" w:eastAsia="Arial" w:hAnsi="Bembo Std"/>
          <w:color w:val="002060"/>
          <w:sz w:val="24"/>
          <w:szCs w:val="24"/>
        </w:rPr>
        <w:t xml:space="preserve">PEMNTB </w:t>
      </w:r>
      <w:r w:rsidR="009F07DC" w:rsidRPr="002F036B">
        <w:rPr>
          <w:rFonts w:ascii="Bembo Std" w:eastAsia="Arial" w:hAnsi="Bembo Std"/>
          <w:color w:val="002060"/>
          <w:sz w:val="24"/>
          <w:szCs w:val="24"/>
        </w:rPr>
        <w:t>2022 - 2026</w:t>
      </w:r>
      <w:r w:rsidRPr="002F036B">
        <w:rPr>
          <w:rFonts w:ascii="Bembo Std" w:eastAsia="Arial" w:hAnsi="Bembo Std"/>
          <w:color w:val="002060"/>
          <w:sz w:val="24"/>
          <w:szCs w:val="24"/>
        </w:rPr>
        <w:t>, consiste en combinar exitosamente las capacidades nacionales en lo referente al conocimiento científico, las habilidades técnicas y profesionales, el uso óptimo del financiamiento, fortalecer las intervenciones con el soporte comunitario ( organizaciones de base comunitaria, municipalidades y afectados) y la voluntad política necesaria para garantizar a la población el disfrute de una vida saludable y activa, libre de Tuberculosis.</w:t>
      </w:r>
    </w:p>
    <w:p w14:paraId="308400B6" w14:textId="77777777" w:rsidR="00A07133" w:rsidRPr="00E14AE0" w:rsidRDefault="00A07133">
      <w:pPr>
        <w:spacing w:line="240" w:lineRule="exact"/>
        <w:rPr>
          <w:rFonts w:ascii="Bembo Std" w:eastAsia="Times New Roman" w:hAnsi="Bembo Std"/>
          <w:sz w:val="24"/>
          <w:szCs w:val="24"/>
        </w:rPr>
      </w:pPr>
    </w:p>
    <w:p w14:paraId="5820C6BD" w14:textId="172B1810" w:rsidR="002D06BF" w:rsidRDefault="00A07133" w:rsidP="002D06BF">
      <w:pPr>
        <w:spacing w:line="238" w:lineRule="auto"/>
        <w:ind w:left="260" w:right="49"/>
        <w:jc w:val="both"/>
        <w:rPr>
          <w:rFonts w:ascii="Bembo Std" w:eastAsia="Arial" w:hAnsi="Bembo Std"/>
          <w:color w:val="002060"/>
          <w:sz w:val="24"/>
          <w:szCs w:val="24"/>
        </w:rPr>
      </w:pPr>
      <w:r w:rsidRPr="004D6C9C">
        <w:rPr>
          <w:rFonts w:ascii="Bembo Std" w:eastAsia="Arial" w:hAnsi="Bembo Std"/>
          <w:color w:val="002060"/>
          <w:sz w:val="24"/>
          <w:szCs w:val="24"/>
        </w:rPr>
        <w:t xml:space="preserve">Este cometido, así como la eficiente ejecución de este Plan de Gestión de Riesgos requiere la participación y el compromiso de todos los actores y sectores involucrados </w:t>
      </w:r>
      <w:r w:rsidR="002F036B" w:rsidRPr="004D6C9C">
        <w:rPr>
          <w:rFonts w:ascii="Bembo Std" w:eastAsia="Arial" w:hAnsi="Bembo Std"/>
          <w:color w:val="002060"/>
          <w:sz w:val="24"/>
          <w:szCs w:val="24"/>
        </w:rPr>
        <w:t xml:space="preserve">con la estrategia mundial de Fin a </w:t>
      </w:r>
      <w:r w:rsidRPr="004D6C9C">
        <w:rPr>
          <w:rFonts w:ascii="Bembo Std" w:eastAsia="Arial" w:hAnsi="Bembo Std"/>
          <w:color w:val="002060"/>
          <w:sz w:val="24"/>
          <w:szCs w:val="24"/>
        </w:rPr>
        <w:t xml:space="preserve">la Tuberculosis, </w:t>
      </w:r>
      <w:r w:rsidRPr="004D6C9C">
        <w:rPr>
          <w:rFonts w:ascii="Bembo Std" w:eastAsia="Arial" w:hAnsi="Bembo Std"/>
          <w:color w:val="002060"/>
          <w:sz w:val="24"/>
          <w:szCs w:val="24"/>
        </w:rPr>
        <w:lastRenderedPageBreak/>
        <w:t>siendo estos: Organismos Gubernamentales: MINSAL, Dirección General de Centros Penales,</w:t>
      </w:r>
      <w:r w:rsidR="00E87478">
        <w:rPr>
          <w:rFonts w:ascii="Bembo Std" w:eastAsia="Arial" w:hAnsi="Bembo Std"/>
          <w:color w:val="002060"/>
          <w:sz w:val="24"/>
          <w:szCs w:val="24"/>
        </w:rPr>
        <w:t xml:space="preserve"> Dirección General de Centros Intermedios,</w:t>
      </w:r>
      <w:r w:rsidRPr="004D6C9C">
        <w:rPr>
          <w:rFonts w:ascii="Bembo Std" w:eastAsia="Arial" w:hAnsi="Bembo Std"/>
          <w:color w:val="002060"/>
          <w:sz w:val="24"/>
          <w:szCs w:val="24"/>
        </w:rPr>
        <w:t xml:space="preserve"> </w:t>
      </w:r>
      <w:r w:rsidR="00E87478">
        <w:rPr>
          <w:rFonts w:ascii="Bembo Std" w:eastAsia="Arial" w:hAnsi="Bembo Std"/>
          <w:color w:val="002060"/>
          <w:sz w:val="24"/>
          <w:szCs w:val="24"/>
        </w:rPr>
        <w:t xml:space="preserve">Comando de </w:t>
      </w:r>
      <w:r w:rsidRPr="004D6C9C">
        <w:rPr>
          <w:rFonts w:ascii="Bembo Std" w:eastAsia="Arial" w:hAnsi="Bembo Std"/>
          <w:color w:val="002060"/>
          <w:sz w:val="24"/>
          <w:szCs w:val="24"/>
        </w:rPr>
        <w:t>Sanidad Militar,</w:t>
      </w:r>
      <w:r w:rsidR="00E87478">
        <w:rPr>
          <w:rFonts w:ascii="Bembo Std" w:eastAsia="Arial" w:hAnsi="Bembo Std"/>
          <w:color w:val="002060"/>
          <w:sz w:val="24"/>
          <w:szCs w:val="24"/>
        </w:rPr>
        <w:t xml:space="preserve"> Policía Nacional Civil, </w:t>
      </w:r>
      <w:r w:rsidRPr="004D6C9C">
        <w:rPr>
          <w:rFonts w:ascii="Bembo Std" w:eastAsia="Arial" w:hAnsi="Bembo Std"/>
          <w:color w:val="002060"/>
          <w:sz w:val="24"/>
          <w:szCs w:val="24"/>
        </w:rPr>
        <w:t>Instituto Salvadoreño del Seguro Social, Instituto de Bienestar Magisterial, MINTRAB, MINED, Ministerio de Justicia</w:t>
      </w:r>
      <w:r w:rsidR="00E87478">
        <w:rPr>
          <w:rFonts w:ascii="Bembo Std" w:eastAsia="Arial" w:hAnsi="Bembo Std"/>
          <w:color w:val="002060"/>
          <w:sz w:val="24"/>
          <w:szCs w:val="24"/>
        </w:rPr>
        <w:t xml:space="preserve"> y Seguridad Pública</w:t>
      </w:r>
      <w:r w:rsidRPr="004D6C9C">
        <w:rPr>
          <w:rFonts w:ascii="Bembo Std" w:eastAsia="Arial" w:hAnsi="Bembo Std"/>
          <w:color w:val="002060"/>
          <w:sz w:val="24"/>
          <w:szCs w:val="24"/>
        </w:rPr>
        <w:t xml:space="preserve">, PDHH, alcaldías municipales Organismos de Cooperación Internacional: PNUD, OPS/OMS, Plan El Salvador, GIZ, ONUSIDA, </w:t>
      </w:r>
      <w:r w:rsidR="00E87478">
        <w:rPr>
          <w:rFonts w:ascii="Bembo Std" w:eastAsia="Arial" w:hAnsi="Bembo Std"/>
          <w:color w:val="002060"/>
          <w:sz w:val="24"/>
          <w:szCs w:val="24"/>
        </w:rPr>
        <w:t xml:space="preserve">CICR, </w:t>
      </w:r>
      <w:r w:rsidRPr="004D6C9C">
        <w:rPr>
          <w:rFonts w:ascii="Bembo Std" w:eastAsia="Arial" w:hAnsi="Bembo Std"/>
          <w:color w:val="002060"/>
          <w:sz w:val="24"/>
          <w:szCs w:val="24"/>
        </w:rPr>
        <w:t xml:space="preserve">ONG’s representantes del Sector Educativo, </w:t>
      </w:r>
      <w:r w:rsidR="00F2357D" w:rsidRPr="004D6C9C">
        <w:rPr>
          <w:rFonts w:ascii="Bembo Std" w:eastAsia="Arial" w:hAnsi="Bembo Std"/>
          <w:color w:val="002060"/>
          <w:sz w:val="24"/>
          <w:szCs w:val="24"/>
        </w:rPr>
        <w:t>Organizaciones</w:t>
      </w:r>
      <w:r w:rsidRPr="004D6C9C">
        <w:rPr>
          <w:rFonts w:ascii="Bembo Std" w:eastAsia="Arial" w:hAnsi="Bembo Std"/>
          <w:color w:val="002060"/>
          <w:sz w:val="24"/>
          <w:szCs w:val="24"/>
        </w:rPr>
        <w:t xml:space="preserve"> y Personas que viven con VIH, representantes comunitarios y personas afectadas por la enfermedad.</w:t>
      </w:r>
      <w:r w:rsidR="00897AD9" w:rsidRPr="004D6C9C">
        <w:rPr>
          <w:rFonts w:ascii="Bembo Std" w:eastAsia="Arial" w:hAnsi="Bembo Std"/>
          <w:color w:val="002060"/>
          <w:sz w:val="24"/>
          <w:szCs w:val="24"/>
        </w:rPr>
        <w:t xml:space="preserve"> </w:t>
      </w:r>
      <w:bookmarkStart w:id="16" w:name="page12"/>
      <w:bookmarkEnd w:id="16"/>
      <w:r w:rsidR="004D6C9C" w:rsidRPr="004D6C9C">
        <w:rPr>
          <w:rFonts w:ascii="Bembo Std" w:eastAsia="Arial" w:hAnsi="Bembo Std"/>
          <w:color w:val="002060"/>
          <w:sz w:val="24"/>
          <w:szCs w:val="24"/>
        </w:rPr>
        <w:t xml:space="preserve">La </w:t>
      </w:r>
      <w:r w:rsidR="002D06BF" w:rsidRPr="004D6C9C">
        <w:rPr>
          <w:rFonts w:ascii="Bembo Std" w:eastAsia="Arial" w:hAnsi="Bembo Std"/>
          <w:color w:val="002060"/>
          <w:sz w:val="24"/>
          <w:szCs w:val="24"/>
        </w:rPr>
        <w:t>aplicación</w:t>
      </w:r>
      <w:r w:rsidR="004D6C9C" w:rsidRPr="004D6C9C">
        <w:rPr>
          <w:rFonts w:ascii="Bembo Std" w:eastAsia="Arial" w:hAnsi="Bembo Std"/>
          <w:color w:val="002060"/>
          <w:sz w:val="24"/>
          <w:szCs w:val="24"/>
        </w:rPr>
        <w:t xml:space="preserve"> de plan de gestión de riesgo es participativo por parte de </w:t>
      </w:r>
      <w:r w:rsidRPr="004D6C9C">
        <w:rPr>
          <w:rFonts w:ascii="Bembo Std" w:eastAsia="Arial" w:hAnsi="Bembo Std"/>
          <w:color w:val="002060"/>
          <w:sz w:val="24"/>
          <w:szCs w:val="24"/>
        </w:rPr>
        <w:t xml:space="preserve">los actores y sectores vinculados a la ejecución del </w:t>
      </w:r>
      <w:r w:rsidR="00136E1F" w:rsidRPr="004D6C9C">
        <w:rPr>
          <w:rFonts w:ascii="Bembo Std" w:eastAsia="Arial" w:hAnsi="Bembo Std"/>
          <w:color w:val="002060"/>
          <w:sz w:val="24"/>
          <w:szCs w:val="24"/>
        </w:rPr>
        <w:t xml:space="preserve">PEMNTB </w:t>
      </w:r>
      <w:r w:rsidR="009F07DC" w:rsidRPr="004D6C9C">
        <w:rPr>
          <w:rFonts w:ascii="Bembo Std" w:eastAsia="Arial" w:hAnsi="Bembo Std"/>
          <w:color w:val="002060"/>
          <w:sz w:val="24"/>
          <w:szCs w:val="24"/>
        </w:rPr>
        <w:t>2022 - 2026</w:t>
      </w:r>
      <w:r w:rsidRPr="004D6C9C">
        <w:rPr>
          <w:rFonts w:ascii="Bembo Std" w:eastAsia="Arial" w:hAnsi="Bembo Std"/>
          <w:color w:val="002060"/>
          <w:sz w:val="24"/>
          <w:szCs w:val="24"/>
        </w:rPr>
        <w:t xml:space="preserve">, quienes jugaron un rol determinante en esta etapa de la gestión de riesgos, con lo cual se buscó además asegurar una comprensión completa de lo que todo el proceso implica con el fin de definir medidas de mitigación y asignación de responsabilidades a situaciones que se pueden </w:t>
      </w:r>
      <w:proofErr w:type="spellStart"/>
      <w:r w:rsidRPr="004D6C9C">
        <w:rPr>
          <w:rFonts w:ascii="Bembo Std" w:eastAsia="Arial" w:hAnsi="Bembo Std"/>
          <w:color w:val="002060"/>
          <w:sz w:val="24"/>
          <w:szCs w:val="24"/>
        </w:rPr>
        <w:t>prev</w:t>
      </w:r>
      <w:r w:rsidR="00476FF4">
        <w:rPr>
          <w:rFonts w:ascii="Bembo Std" w:eastAsia="Arial" w:hAnsi="Bembo Std"/>
          <w:color w:val="002060"/>
          <w:sz w:val="24"/>
          <w:szCs w:val="24"/>
        </w:rPr>
        <w:t>e</w:t>
      </w:r>
      <w:r w:rsidRPr="004D6C9C">
        <w:rPr>
          <w:rFonts w:ascii="Bembo Std" w:eastAsia="Arial" w:hAnsi="Bembo Std"/>
          <w:color w:val="002060"/>
          <w:sz w:val="24"/>
          <w:szCs w:val="24"/>
        </w:rPr>
        <w:t>er</w:t>
      </w:r>
      <w:proofErr w:type="spellEnd"/>
      <w:r w:rsidRPr="004D6C9C">
        <w:rPr>
          <w:rFonts w:ascii="Bembo Std" w:eastAsia="Arial" w:hAnsi="Bembo Std"/>
          <w:color w:val="002060"/>
          <w:sz w:val="24"/>
          <w:szCs w:val="24"/>
        </w:rPr>
        <w:t xml:space="preserve"> como adversar y así garantizar la eficiente ejecución del plan estratégico en un entorno controlado.</w:t>
      </w:r>
      <w:r w:rsidR="001412AD">
        <w:rPr>
          <w:rFonts w:ascii="Bembo Std" w:eastAsia="Arial" w:hAnsi="Bembo Std"/>
          <w:color w:val="002060"/>
          <w:sz w:val="24"/>
          <w:szCs w:val="24"/>
        </w:rPr>
        <w:t xml:space="preserve"> E</w:t>
      </w:r>
      <w:r w:rsidRPr="001412AD">
        <w:rPr>
          <w:rFonts w:ascii="Bembo Std" w:eastAsia="Arial" w:hAnsi="Bembo Std"/>
          <w:color w:val="002060"/>
          <w:sz w:val="24"/>
          <w:szCs w:val="24"/>
        </w:rPr>
        <w:t xml:space="preserve">n este proceso se basa en la necesidad de entender el contexto del ambiente de riesgo dentro del cual se </w:t>
      </w:r>
      <w:r w:rsidR="001412AD" w:rsidRPr="001412AD">
        <w:rPr>
          <w:rFonts w:ascii="Bembo Std" w:eastAsia="Arial" w:hAnsi="Bembo Std"/>
          <w:color w:val="002060"/>
          <w:sz w:val="24"/>
          <w:szCs w:val="24"/>
        </w:rPr>
        <w:t>desarrollará</w:t>
      </w:r>
      <w:r w:rsidRPr="001412AD">
        <w:rPr>
          <w:rFonts w:ascii="Bembo Std" w:eastAsia="Arial" w:hAnsi="Bembo Std"/>
          <w:color w:val="002060"/>
          <w:sz w:val="24"/>
          <w:szCs w:val="24"/>
        </w:rPr>
        <w:t xml:space="preserve"> la propuesta de país para lograr los objetivos y metas establecidas.</w:t>
      </w:r>
      <w:r w:rsidR="002D06BF">
        <w:rPr>
          <w:rFonts w:ascii="Bembo Std" w:eastAsia="Arial" w:hAnsi="Bembo Std"/>
          <w:color w:val="002060"/>
          <w:sz w:val="24"/>
          <w:szCs w:val="24"/>
        </w:rPr>
        <w:t xml:space="preserve"> </w:t>
      </w:r>
    </w:p>
    <w:p w14:paraId="3466A816" w14:textId="77777777" w:rsidR="002D06BF" w:rsidRDefault="002D06BF" w:rsidP="002D06BF">
      <w:pPr>
        <w:spacing w:line="238" w:lineRule="auto"/>
        <w:ind w:left="260" w:right="49"/>
        <w:jc w:val="both"/>
        <w:rPr>
          <w:rFonts w:ascii="Bembo Std" w:eastAsia="Arial" w:hAnsi="Bembo Std"/>
          <w:color w:val="002060"/>
          <w:sz w:val="24"/>
          <w:szCs w:val="24"/>
        </w:rPr>
      </w:pPr>
    </w:p>
    <w:p w14:paraId="3D9D2ACB" w14:textId="77777777" w:rsidR="002D06BF" w:rsidRDefault="00A07133" w:rsidP="002D06BF">
      <w:pPr>
        <w:spacing w:line="238" w:lineRule="auto"/>
        <w:ind w:left="260" w:right="49"/>
        <w:jc w:val="both"/>
        <w:rPr>
          <w:rFonts w:ascii="Bembo Std" w:eastAsia="Arial" w:hAnsi="Bembo Std"/>
          <w:color w:val="002060"/>
          <w:sz w:val="24"/>
          <w:szCs w:val="24"/>
        </w:rPr>
      </w:pPr>
      <w:r w:rsidRPr="001412AD">
        <w:rPr>
          <w:rFonts w:ascii="Bembo Std" w:eastAsia="Arial" w:hAnsi="Bembo Std"/>
          <w:color w:val="002060"/>
          <w:sz w:val="24"/>
          <w:szCs w:val="24"/>
        </w:rPr>
        <w:t xml:space="preserve">Para ello se analizaron varios tipos de ambiente, en primer lugar, un ambiente externo o no controlable, el cual incluye problemas, eventos, circunstancias externas que afectan directa o indirectamente en el desarrollo del </w:t>
      </w:r>
      <w:r w:rsidR="004F7EA4" w:rsidRPr="001412AD">
        <w:rPr>
          <w:rFonts w:ascii="Bembo Std" w:eastAsia="Arial" w:hAnsi="Bembo Std"/>
          <w:color w:val="002060"/>
          <w:sz w:val="24"/>
          <w:szCs w:val="24"/>
        </w:rPr>
        <w:t xml:space="preserve">PEMNTB 2017-2021 </w:t>
      </w:r>
      <w:r w:rsidRPr="001412AD">
        <w:rPr>
          <w:rFonts w:ascii="Bembo Std" w:eastAsia="Arial" w:hAnsi="Bembo Std"/>
          <w:color w:val="002060"/>
          <w:sz w:val="24"/>
          <w:szCs w:val="24"/>
        </w:rPr>
        <w:t>y que no son sujetas de control o influencia de los miembros de la organización (política exterior, factores ambientales, entorno macroeconómico, etc.).</w:t>
      </w:r>
      <w:r w:rsidR="002D06BF">
        <w:rPr>
          <w:rFonts w:ascii="Bembo Std" w:eastAsia="Arial" w:hAnsi="Bembo Std"/>
          <w:color w:val="002060"/>
          <w:sz w:val="24"/>
          <w:szCs w:val="24"/>
        </w:rPr>
        <w:t xml:space="preserve"> </w:t>
      </w:r>
    </w:p>
    <w:p w14:paraId="24DA7328" w14:textId="77777777" w:rsidR="002D06BF" w:rsidRDefault="002D06BF" w:rsidP="002D06BF">
      <w:pPr>
        <w:spacing w:line="238" w:lineRule="auto"/>
        <w:ind w:left="260" w:right="49"/>
        <w:jc w:val="both"/>
        <w:rPr>
          <w:rFonts w:ascii="Bembo Std" w:eastAsia="Arial" w:hAnsi="Bembo Std"/>
          <w:color w:val="002060"/>
          <w:sz w:val="24"/>
          <w:szCs w:val="24"/>
        </w:rPr>
      </w:pPr>
    </w:p>
    <w:p w14:paraId="0E28D494" w14:textId="15B72D7D" w:rsidR="002D06BF" w:rsidRDefault="00A07133" w:rsidP="002D06BF">
      <w:pPr>
        <w:spacing w:line="238" w:lineRule="auto"/>
        <w:ind w:left="260" w:right="49"/>
        <w:jc w:val="both"/>
        <w:rPr>
          <w:rFonts w:ascii="Bembo Std" w:eastAsia="Arial" w:hAnsi="Bembo Std"/>
          <w:color w:val="002060"/>
          <w:sz w:val="24"/>
          <w:szCs w:val="24"/>
        </w:rPr>
      </w:pPr>
      <w:r w:rsidRPr="001412AD">
        <w:rPr>
          <w:rFonts w:ascii="Bembo Std" w:eastAsia="Arial" w:hAnsi="Bembo Std"/>
          <w:color w:val="002060"/>
          <w:sz w:val="24"/>
          <w:szCs w:val="24"/>
        </w:rPr>
        <w:t xml:space="preserve">En segundo </w:t>
      </w:r>
      <w:r w:rsidR="002D06BF" w:rsidRPr="001412AD">
        <w:rPr>
          <w:rFonts w:ascii="Bembo Std" w:eastAsia="Arial" w:hAnsi="Bembo Std"/>
          <w:color w:val="002060"/>
          <w:sz w:val="24"/>
          <w:szCs w:val="24"/>
        </w:rPr>
        <w:t>lugar,</w:t>
      </w:r>
      <w:r w:rsidRPr="001412AD">
        <w:rPr>
          <w:rFonts w:ascii="Bembo Std" w:eastAsia="Arial" w:hAnsi="Bembo Std"/>
          <w:color w:val="002060"/>
          <w:sz w:val="24"/>
          <w:szCs w:val="24"/>
        </w:rPr>
        <w:t xml:space="preserve"> se analizó un ambiente externo pero influenciable, que son entidades externas al desarrollo de la propuesta, cuyas actividades pueden influir en el desempeño organizacional y la base de la relación es una fuente de mutua influencia entre la organización y la entidad externa, a través de relaciones formales, informales o contractuales (Ej.: donantes y patrocinadores, socio/proveedores, </w:t>
      </w:r>
      <w:proofErr w:type="spellStart"/>
      <w:r w:rsidRPr="001412AD">
        <w:rPr>
          <w:rFonts w:ascii="Bembo Std" w:eastAsia="Arial" w:hAnsi="Bembo Std"/>
          <w:color w:val="002060"/>
          <w:sz w:val="24"/>
          <w:szCs w:val="24"/>
        </w:rPr>
        <w:t>sub-receptores</w:t>
      </w:r>
      <w:proofErr w:type="spellEnd"/>
      <w:r w:rsidRPr="001412AD">
        <w:rPr>
          <w:rFonts w:ascii="Bembo Std" w:eastAsia="Arial" w:hAnsi="Bembo Std"/>
          <w:color w:val="002060"/>
          <w:sz w:val="24"/>
          <w:szCs w:val="24"/>
        </w:rPr>
        <w:t xml:space="preserve"> y otras </w:t>
      </w:r>
      <w:proofErr w:type="spellStart"/>
      <w:r w:rsidRPr="001412AD">
        <w:rPr>
          <w:rFonts w:ascii="Bembo Std" w:eastAsia="Arial" w:hAnsi="Bembo Std"/>
          <w:color w:val="002060"/>
          <w:sz w:val="24"/>
          <w:szCs w:val="24"/>
        </w:rPr>
        <w:t>ONGs</w:t>
      </w:r>
      <w:proofErr w:type="spellEnd"/>
      <w:r w:rsidRPr="001412AD">
        <w:rPr>
          <w:rFonts w:ascii="Bembo Std" w:eastAsia="Arial" w:hAnsi="Bembo Std"/>
          <w:color w:val="002060"/>
          <w:sz w:val="24"/>
          <w:szCs w:val="24"/>
        </w:rPr>
        <w:t>, entre otras.).</w:t>
      </w:r>
      <w:r w:rsidR="002D06BF">
        <w:rPr>
          <w:rFonts w:ascii="Bembo Std" w:eastAsia="Arial" w:hAnsi="Bembo Std"/>
          <w:color w:val="002060"/>
          <w:sz w:val="24"/>
          <w:szCs w:val="24"/>
        </w:rPr>
        <w:t xml:space="preserve"> </w:t>
      </w:r>
    </w:p>
    <w:p w14:paraId="10AF24BC" w14:textId="77777777" w:rsidR="002D06BF" w:rsidRDefault="002D06BF" w:rsidP="002D06BF">
      <w:pPr>
        <w:spacing w:line="238" w:lineRule="auto"/>
        <w:ind w:left="260" w:right="49"/>
        <w:jc w:val="both"/>
        <w:rPr>
          <w:rFonts w:ascii="Bembo Std" w:eastAsia="Arial" w:hAnsi="Bembo Std"/>
          <w:color w:val="002060"/>
          <w:sz w:val="24"/>
          <w:szCs w:val="24"/>
        </w:rPr>
      </w:pPr>
    </w:p>
    <w:p w14:paraId="4B92469F" w14:textId="60514B28" w:rsidR="00A07133" w:rsidRPr="001412AD" w:rsidRDefault="00A07133" w:rsidP="002D06BF">
      <w:pPr>
        <w:spacing w:line="238" w:lineRule="auto"/>
        <w:ind w:left="260" w:right="49"/>
        <w:jc w:val="both"/>
        <w:rPr>
          <w:rFonts w:ascii="Bembo Std" w:eastAsia="Arial" w:hAnsi="Bembo Std"/>
          <w:color w:val="002060"/>
          <w:sz w:val="24"/>
          <w:szCs w:val="24"/>
        </w:rPr>
      </w:pPr>
      <w:r w:rsidRPr="001412AD">
        <w:rPr>
          <w:rFonts w:ascii="Bembo Std" w:eastAsia="Arial" w:hAnsi="Bembo Std"/>
          <w:color w:val="002060"/>
          <w:sz w:val="24"/>
          <w:szCs w:val="24"/>
        </w:rPr>
        <w:t xml:space="preserve">Por </w:t>
      </w:r>
      <w:r w:rsidR="002D06BF" w:rsidRPr="001412AD">
        <w:rPr>
          <w:rFonts w:ascii="Bembo Std" w:eastAsia="Arial" w:hAnsi="Bembo Std"/>
          <w:color w:val="002060"/>
          <w:sz w:val="24"/>
          <w:szCs w:val="24"/>
        </w:rPr>
        <w:t>último,</w:t>
      </w:r>
      <w:r w:rsidRPr="001412AD">
        <w:rPr>
          <w:rFonts w:ascii="Bembo Std" w:eastAsia="Arial" w:hAnsi="Bembo Std"/>
          <w:color w:val="002060"/>
          <w:sz w:val="24"/>
          <w:szCs w:val="24"/>
        </w:rPr>
        <w:t xml:space="preserve"> se encuentra el ambiente interno o controlable que son todos aquellos factores o acciones cuyo control yace dentro de las mismas organizaciones (Ej.: planes, presupuestos, recursos humanos, etc.). El ambiente interno establece la base de cómo el personal de las organizaciones que participaran en la implementación de la propuesta percibe y trata los riesgos, incluyendo la filosofía de gestión de riesgo.</w:t>
      </w:r>
    </w:p>
    <w:p w14:paraId="45AC1F33" w14:textId="77777777" w:rsidR="00A07133" w:rsidRPr="001412AD" w:rsidRDefault="00A07133">
      <w:pPr>
        <w:spacing w:line="244" w:lineRule="exact"/>
        <w:rPr>
          <w:rFonts w:ascii="Bembo Std" w:eastAsia="Times New Roman" w:hAnsi="Bembo Std"/>
          <w:color w:val="002060"/>
          <w:sz w:val="24"/>
          <w:szCs w:val="24"/>
        </w:rPr>
      </w:pPr>
    </w:p>
    <w:p w14:paraId="2BD6B28A" w14:textId="77777777" w:rsidR="00EB2F87" w:rsidRDefault="00A07133" w:rsidP="00EB2F87">
      <w:pPr>
        <w:spacing w:line="236" w:lineRule="auto"/>
        <w:ind w:left="260" w:right="49"/>
        <w:jc w:val="both"/>
        <w:rPr>
          <w:rFonts w:ascii="Bembo Std" w:eastAsia="Arial" w:hAnsi="Bembo Std"/>
          <w:color w:val="002060"/>
          <w:sz w:val="24"/>
          <w:szCs w:val="24"/>
        </w:rPr>
      </w:pPr>
      <w:r w:rsidRPr="001412AD">
        <w:rPr>
          <w:rFonts w:ascii="Bembo Std" w:eastAsia="Arial" w:hAnsi="Bembo Std"/>
          <w:color w:val="002060"/>
          <w:sz w:val="24"/>
          <w:szCs w:val="24"/>
        </w:rPr>
        <w:lastRenderedPageBreak/>
        <w:t>Para analizar el ambiente hemos utilizado el mecanismo de análisis PESLE (Político, Económico, Social, Legal y Ambiental, por sus siglas en inglés) con lo que se identificaron los factores externos a la implementación de la propuesta.</w:t>
      </w:r>
      <w:r w:rsidR="00EB2F87">
        <w:rPr>
          <w:rFonts w:ascii="Bembo Std" w:eastAsia="Arial" w:hAnsi="Bembo Std"/>
          <w:color w:val="002060"/>
          <w:sz w:val="24"/>
          <w:szCs w:val="24"/>
        </w:rPr>
        <w:t xml:space="preserve">  </w:t>
      </w:r>
    </w:p>
    <w:p w14:paraId="2ACAB61D" w14:textId="77777777" w:rsidR="00EB2F87" w:rsidRDefault="00EB2F87" w:rsidP="00EB2F87">
      <w:pPr>
        <w:spacing w:line="236" w:lineRule="auto"/>
        <w:ind w:left="260" w:right="49"/>
        <w:jc w:val="both"/>
        <w:rPr>
          <w:rFonts w:ascii="Bembo Std" w:eastAsia="Arial" w:hAnsi="Bembo Std"/>
          <w:color w:val="002060"/>
          <w:sz w:val="24"/>
          <w:szCs w:val="24"/>
        </w:rPr>
      </w:pPr>
    </w:p>
    <w:p w14:paraId="041AB13A" w14:textId="77777777" w:rsidR="00EB2F87" w:rsidRDefault="001412AD" w:rsidP="00EB2F87">
      <w:pPr>
        <w:spacing w:line="236" w:lineRule="auto"/>
        <w:ind w:left="260" w:right="49"/>
        <w:jc w:val="both"/>
        <w:rPr>
          <w:rFonts w:ascii="Bembo Std" w:eastAsia="Arial" w:hAnsi="Bembo Std"/>
          <w:color w:val="002060"/>
          <w:sz w:val="24"/>
          <w:szCs w:val="24"/>
        </w:rPr>
      </w:pPr>
      <w:r>
        <w:rPr>
          <w:rFonts w:ascii="Bembo Std" w:eastAsia="Arial" w:hAnsi="Bembo Std"/>
          <w:color w:val="002060"/>
          <w:sz w:val="24"/>
          <w:szCs w:val="24"/>
        </w:rPr>
        <w:t xml:space="preserve">Al haber realizado un análisis del plan de gestión de riesgo del PENMTB se </w:t>
      </w:r>
      <w:r w:rsidR="00534F95">
        <w:rPr>
          <w:rFonts w:ascii="Bembo Std" w:eastAsia="Arial" w:hAnsi="Bembo Std"/>
          <w:color w:val="002060"/>
          <w:sz w:val="24"/>
          <w:szCs w:val="24"/>
        </w:rPr>
        <w:t xml:space="preserve">implementa </w:t>
      </w:r>
      <w:r w:rsidR="00534F95" w:rsidRPr="001412AD">
        <w:rPr>
          <w:rFonts w:ascii="Bembo Std" w:eastAsia="Arial" w:hAnsi="Bembo Std"/>
          <w:color w:val="002060"/>
          <w:sz w:val="24"/>
          <w:szCs w:val="24"/>
        </w:rPr>
        <w:t>un</w:t>
      </w:r>
      <w:r w:rsidR="00A07133" w:rsidRPr="001412AD">
        <w:rPr>
          <w:rFonts w:ascii="Bembo Std" w:eastAsia="Arial" w:hAnsi="Bembo Std"/>
          <w:color w:val="002060"/>
          <w:sz w:val="24"/>
          <w:szCs w:val="24"/>
        </w:rPr>
        <w:t xml:space="preserve"> análisis FODA, realizando adicionalmente un cruce de variables, que permiten orientar los objetivos estratégicos de este plan de riesgos.</w:t>
      </w:r>
      <w:r w:rsidR="00EB2F87">
        <w:rPr>
          <w:rFonts w:ascii="Bembo Std" w:eastAsia="Arial" w:hAnsi="Bembo Std"/>
          <w:color w:val="002060"/>
          <w:sz w:val="24"/>
          <w:szCs w:val="24"/>
        </w:rPr>
        <w:t xml:space="preserve"> </w:t>
      </w:r>
    </w:p>
    <w:p w14:paraId="1958D0F1" w14:textId="77777777" w:rsidR="00EB2F87" w:rsidRDefault="00EB2F87" w:rsidP="00EB2F87">
      <w:pPr>
        <w:spacing w:line="236" w:lineRule="auto"/>
        <w:ind w:left="260" w:right="49"/>
        <w:jc w:val="both"/>
        <w:rPr>
          <w:rFonts w:ascii="Bembo Std" w:eastAsia="Arial" w:hAnsi="Bembo Std"/>
          <w:color w:val="002060"/>
          <w:sz w:val="24"/>
          <w:szCs w:val="24"/>
        </w:rPr>
      </w:pPr>
    </w:p>
    <w:p w14:paraId="45CA3F12" w14:textId="0F0DA3FD" w:rsidR="00A07133" w:rsidRPr="001412AD" w:rsidRDefault="00A07133" w:rsidP="00EB2F87">
      <w:pPr>
        <w:spacing w:line="236" w:lineRule="auto"/>
        <w:ind w:left="260" w:right="49"/>
        <w:jc w:val="both"/>
        <w:rPr>
          <w:rFonts w:ascii="Bembo Std" w:eastAsia="Arial" w:hAnsi="Bembo Std"/>
          <w:color w:val="002060"/>
          <w:sz w:val="24"/>
          <w:szCs w:val="24"/>
        </w:rPr>
      </w:pPr>
      <w:r w:rsidRPr="001412AD">
        <w:rPr>
          <w:rFonts w:ascii="Bembo Std" w:eastAsia="Arial" w:hAnsi="Bembo Std"/>
          <w:color w:val="002060"/>
          <w:sz w:val="24"/>
          <w:szCs w:val="24"/>
        </w:rPr>
        <w:t>En el proceso de elaboración del PENMTB y la planificación de su implementación se identificaron las siguientes situaciones a través de la metodología FODA la cual permitió identificar y documentar factores internos y externos que pueden intervenir durante su ejecución.</w:t>
      </w:r>
    </w:p>
    <w:p w14:paraId="7AE25C7E" w14:textId="77777777" w:rsidR="00A07133" w:rsidRPr="001412AD" w:rsidRDefault="00A07133">
      <w:pPr>
        <w:spacing w:line="205" w:lineRule="exact"/>
        <w:rPr>
          <w:rFonts w:ascii="Bembo Std" w:eastAsia="Times New Roman" w:hAnsi="Bembo Std"/>
          <w:color w:val="002060"/>
          <w:sz w:val="24"/>
          <w:szCs w:val="24"/>
        </w:rPr>
      </w:pPr>
    </w:p>
    <w:p w14:paraId="59034E80" w14:textId="77777777" w:rsidR="00A07133" w:rsidRPr="001412AD" w:rsidRDefault="00A07133">
      <w:pPr>
        <w:spacing w:line="0" w:lineRule="atLeast"/>
        <w:ind w:left="260"/>
        <w:rPr>
          <w:rFonts w:ascii="Bembo Std" w:eastAsia="Arial" w:hAnsi="Bembo Std"/>
          <w:color w:val="002060"/>
          <w:sz w:val="24"/>
          <w:szCs w:val="24"/>
        </w:rPr>
      </w:pPr>
      <w:r w:rsidRPr="001412AD">
        <w:rPr>
          <w:rFonts w:ascii="Bembo Std" w:eastAsia="Arial" w:hAnsi="Bembo Std"/>
          <w:color w:val="002060"/>
          <w:sz w:val="24"/>
          <w:szCs w:val="24"/>
        </w:rPr>
        <w:t>Obteniendo los siguientes Resultados:</w:t>
      </w:r>
    </w:p>
    <w:p w14:paraId="6EE760BC" w14:textId="77777777" w:rsidR="00897AD9" w:rsidRPr="001412AD" w:rsidRDefault="00897AD9">
      <w:pPr>
        <w:spacing w:line="0" w:lineRule="atLeast"/>
        <w:ind w:left="260"/>
        <w:rPr>
          <w:rFonts w:ascii="Bembo Std" w:eastAsia="Arial" w:hAnsi="Bembo Std"/>
          <w:color w:val="002060"/>
          <w:sz w:val="24"/>
          <w:szCs w:val="24"/>
        </w:rPr>
      </w:pPr>
    </w:p>
    <w:p w14:paraId="3D76FD24" w14:textId="77777777" w:rsidR="00A07133" w:rsidRPr="007D08F8" w:rsidRDefault="00A07133">
      <w:pPr>
        <w:spacing w:line="200" w:lineRule="exact"/>
        <w:rPr>
          <w:rFonts w:ascii="Bembo Std" w:eastAsia="Times New Roman" w:hAnsi="Bembo Std"/>
        </w:rPr>
      </w:pPr>
    </w:p>
    <w:tbl>
      <w:tblPr>
        <w:tblW w:w="4982" w:type="pct"/>
        <w:tblInd w:w="274" w:type="dxa"/>
        <w:tblCellMar>
          <w:left w:w="70" w:type="dxa"/>
          <w:right w:w="70" w:type="dxa"/>
        </w:tblCellMar>
        <w:tblLook w:val="04A0" w:firstRow="1" w:lastRow="0" w:firstColumn="1" w:lastColumn="0" w:noHBand="0" w:noVBand="1"/>
      </w:tblPr>
      <w:tblGrid>
        <w:gridCol w:w="4156"/>
        <w:gridCol w:w="4630"/>
      </w:tblGrid>
      <w:tr w:rsidR="001412AD" w:rsidRPr="001412AD" w14:paraId="11351451" w14:textId="77777777" w:rsidTr="00EB2F87">
        <w:trPr>
          <w:trHeight w:val="525"/>
        </w:trPr>
        <w:tc>
          <w:tcPr>
            <w:tcW w:w="2365" w:type="pct"/>
            <w:tcBorders>
              <w:top w:val="single" w:sz="8" w:space="0" w:color="auto"/>
              <w:left w:val="single" w:sz="8" w:space="0" w:color="auto"/>
              <w:bottom w:val="single" w:sz="4" w:space="0" w:color="auto"/>
              <w:right w:val="single" w:sz="8" w:space="0" w:color="auto"/>
            </w:tcBorders>
            <w:shd w:val="clear" w:color="000000" w:fill="31869B"/>
            <w:vAlign w:val="center"/>
            <w:hideMark/>
          </w:tcPr>
          <w:p w14:paraId="18DA16D6" w14:textId="77777777" w:rsidR="00E849DD" w:rsidRPr="001412AD" w:rsidRDefault="00E849DD" w:rsidP="00E849DD">
            <w:pPr>
              <w:jc w:val="center"/>
              <w:rPr>
                <w:rFonts w:ascii="Bembo Std" w:eastAsia="Times New Roman" w:hAnsi="Bembo Std"/>
                <w:b/>
                <w:bCs/>
                <w:i/>
                <w:iCs/>
                <w:color w:val="F2F2F2" w:themeColor="background1" w:themeShade="F2"/>
                <w:sz w:val="28"/>
                <w:szCs w:val="28"/>
                <w:lang w:val="es-SV" w:eastAsia="es-SV"/>
              </w:rPr>
            </w:pPr>
            <w:r w:rsidRPr="001412AD">
              <w:rPr>
                <w:rFonts w:ascii="Bembo Std" w:eastAsia="Arial" w:hAnsi="Bembo Std"/>
                <w:b/>
                <w:bCs/>
                <w:i/>
                <w:iCs/>
                <w:color w:val="F2F2F2" w:themeColor="background1" w:themeShade="F2"/>
                <w:sz w:val="28"/>
                <w:szCs w:val="28"/>
                <w:lang w:eastAsia="es-SV"/>
              </w:rPr>
              <w:t>FORTALEZAS</w:t>
            </w:r>
          </w:p>
        </w:tc>
        <w:tc>
          <w:tcPr>
            <w:tcW w:w="2635" w:type="pct"/>
            <w:tcBorders>
              <w:top w:val="single" w:sz="8" w:space="0" w:color="auto"/>
              <w:left w:val="nil"/>
              <w:bottom w:val="single" w:sz="4" w:space="0" w:color="auto"/>
              <w:right w:val="single" w:sz="8" w:space="0" w:color="auto"/>
            </w:tcBorders>
            <w:shd w:val="clear" w:color="000000" w:fill="31869B"/>
            <w:vAlign w:val="center"/>
            <w:hideMark/>
          </w:tcPr>
          <w:p w14:paraId="01AAD189" w14:textId="77777777" w:rsidR="00E849DD" w:rsidRPr="001412AD" w:rsidRDefault="00E849DD" w:rsidP="00E849DD">
            <w:pPr>
              <w:jc w:val="center"/>
              <w:rPr>
                <w:rFonts w:ascii="Bembo Std" w:eastAsia="Times New Roman" w:hAnsi="Bembo Std"/>
                <w:b/>
                <w:bCs/>
                <w:i/>
                <w:iCs/>
                <w:color w:val="F2F2F2" w:themeColor="background1" w:themeShade="F2"/>
                <w:sz w:val="28"/>
                <w:szCs w:val="28"/>
                <w:lang w:val="es-SV" w:eastAsia="es-SV"/>
              </w:rPr>
            </w:pPr>
            <w:r w:rsidRPr="001412AD">
              <w:rPr>
                <w:rFonts w:ascii="Bembo Std" w:eastAsia="Arial" w:hAnsi="Bembo Std"/>
                <w:b/>
                <w:bCs/>
                <w:i/>
                <w:iCs/>
                <w:color w:val="F2F2F2" w:themeColor="background1" w:themeShade="F2"/>
                <w:sz w:val="28"/>
                <w:szCs w:val="28"/>
                <w:lang w:eastAsia="es-SV"/>
              </w:rPr>
              <w:t>OPORTUNIDADES</w:t>
            </w:r>
          </w:p>
        </w:tc>
      </w:tr>
      <w:tr w:rsidR="001412AD" w:rsidRPr="001412AD" w14:paraId="69BC5F31" w14:textId="77777777" w:rsidTr="00EB2F87">
        <w:trPr>
          <w:trHeight w:val="570"/>
        </w:trPr>
        <w:tc>
          <w:tcPr>
            <w:tcW w:w="236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C592CF6" w14:textId="6F1954C0" w:rsidR="00E849DD" w:rsidRPr="00534F95" w:rsidRDefault="00E849DD" w:rsidP="00356672">
            <w:pPr>
              <w:pStyle w:val="Prrafodelista"/>
              <w:numPr>
                <w:ilvl w:val="0"/>
                <w:numId w:val="5"/>
              </w:numPr>
              <w:rPr>
                <w:rFonts w:ascii="Bembo Std" w:hAnsi="Bembo Std"/>
                <w:color w:val="002060"/>
                <w:lang w:eastAsia="es-SV"/>
              </w:rPr>
            </w:pPr>
            <w:r w:rsidRPr="00534F95">
              <w:rPr>
                <w:rFonts w:ascii="Bembo Std" w:hAnsi="Bembo Std"/>
                <w:color w:val="002060"/>
                <w:lang w:eastAsia="es-SV"/>
              </w:rPr>
              <w:t>El PENMTB fue resultado de un proceso de coordinación y participación multisectorial.</w:t>
            </w:r>
          </w:p>
        </w:tc>
        <w:tc>
          <w:tcPr>
            <w:tcW w:w="263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41EB96D" w14:textId="5401EF89" w:rsidR="00E849DD" w:rsidRPr="00534F95" w:rsidRDefault="00E849DD" w:rsidP="00356672">
            <w:pPr>
              <w:pStyle w:val="Prrafodelista"/>
              <w:numPr>
                <w:ilvl w:val="0"/>
                <w:numId w:val="5"/>
              </w:numPr>
              <w:rPr>
                <w:rFonts w:ascii="Bembo Std" w:hAnsi="Bembo Std"/>
                <w:color w:val="002060"/>
                <w:lang w:eastAsia="es-SV"/>
              </w:rPr>
            </w:pPr>
            <w:r w:rsidRPr="00534F95">
              <w:rPr>
                <w:rFonts w:ascii="Bembo Std" w:hAnsi="Bembo Std"/>
                <w:color w:val="002060"/>
                <w:lang w:eastAsia="es-SV"/>
              </w:rPr>
              <w:t>Coordinación interinstitucional e intersectorial</w:t>
            </w:r>
          </w:p>
        </w:tc>
      </w:tr>
      <w:tr w:rsidR="001412AD" w:rsidRPr="001412AD" w14:paraId="36C4C3AB" w14:textId="77777777" w:rsidTr="00EB2F87">
        <w:trPr>
          <w:trHeight w:val="889"/>
        </w:trPr>
        <w:tc>
          <w:tcPr>
            <w:tcW w:w="236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A9CB769" w14:textId="3CD2CA41" w:rsidR="00E849DD" w:rsidRPr="00534F95" w:rsidRDefault="001412AD" w:rsidP="00356672">
            <w:pPr>
              <w:pStyle w:val="Prrafodelista"/>
              <w:numPr>
                <w:ilvl w:val="0"/>
                <w:numId w:val="5"/>
              </w:numPr>
              <w:rPr>
                <w:rFonts w:ascii="Bembo Std" w:hAnsi="Bembo Std"/>
                <w:color w:val="002060"/>
                <w:lang w:eastAsia="es-SV"/>
              </w:rPr>
            </w:pPr>
            <w:r w:rsidRPr="00534F95">
              <w:rPr>
                <w:rFonts w:ascii="Bembo Std" w:hAnsi="Bembo Std"/>
                <w:color w:val="002060"/>
                <w:lang w:eastAsia="es-SV"/>
              </w:rPr>
              <w:t>Voluntad política para la ejecución del</w:t>
            </w:r>
            <w:r w:rsidR="00E849DD" w:rsidRPr="00534F95">
              <w:rPr>
                <w:rFonts w:ascii="Bembo Std" w:hAnsi="Bembo Std"/>
                <w:color w:val="002060"/>
                <w:lang w:eastAsia="es-SV"/>
              </w:rPr>
              <w:t xml:space="preserve"> PENMTB</w:t>
            </w:r>
          </w:p>
        </w:tc>
        <w:tc>
          <w:tcPr>
            <w:tcW w:w="263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9352476" w14:textId="21C41244" w:rsidR="00E849DD" w:rsidRPr="00534F95" w:rsidRDefault="00E849DD" w:rsidP="00356672">
            <w:pPr>
              <w:pStyle w:val="Prrafodelista"/>
              <w:numPr>
                <w:ilvl w:val="0"/>
                <w:numId w:val="5"/>
              </w:numPr>
              <w:rPr>
                <w:rFonts w:ascii="Bembo Std" w:hAnsi="Bembo Std"/>
                <w:color w:val="002060"/>
                <w:lang w:eastAsia="es-SV"/>
              </w:rPr>
            </w:pPr>
            <w:r w:rsidRPr="00534F95">
              <w:rPr>
                <w:rFonts w:ascii="Bembo Std" w:hAnsi="Bembo Std"/>
                <w:color w:val="002060"/>
                <w:lang w:eastAsia="es-SV"/>
              </w:rPr>
              <w:t xml:space="preserve">Contar con el Apoyo y Voluntad </w:t>
            </w:r>
            <w:r w:rsidR="00886BC8" w:rsidRPr="00534F95">
              <w:rPr>
                <w:rFonts w:ascii="Bembo Std" w:hAnsi="Bembo Std"/>
                <w:color w:val="002060"/>
                <w:lang w:eastAsia="es-SV"/>
              </w:rPr>
              <w:t>Política</w:t>
            </w:r>
            <w:r w:rsidRPr="00534F95">
              <w:rPr>
                <w:rFonts w:ascii="Bembo Std" w:hAnsi="Bembo Std"/>
                <w:color w:val="002060"/>
                <w:lang w:eastAsia="es-SV"/>
              </w:rPr>
              <w:t xml:space="preserve"> del ente rector para dar respuesta a la Tuberculosis </w:t>
            </w:r>
            <w:r w:rsidR="00886BC8" w:rsidRPr="00534F95">
              <w:rPr>
                <w:rFonts w:ascii="Bembo Std" w:hAnsi="Bembo Std"/>
                <w:color w:val="002060"/>
                <w:lang w:eastAsia="es-SV"/>
              </w:rPr>
              <w:t>priorizándola</w:t>
            </w:r>
            <w:r w:rsidRPr="00534F95">
              <w:rPr>
                <w:rFonts w:ascii="Bembo Std" w:hAnsi="Bembo Std"/>
                <w:color w:val="002060"/>
                <w:lang w:eastAsia="es-SV"/>
              </w:rPr>
              <w:t xml:space="preserve"> como problema de Salud Pública.</w:t>
            </w:r>
          </w:p>
        </w:tc>
      </w:tr>
      <w:tr w:rsidR="001412AD" w:rsidRPr="001412AD" w14:paraId="5AA39C93" w14:textId="77777777" w:rsidTr="00EB2F87">
        <w:trPr>
          <w:trHeight w:val="815"/>
        </w:trPr>
        <w:tc>
          <w:tcPr>
            <w:tcW w:w="236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5935A2D" w14:textId="02A929F6" w:rsidR="00E849DD" w:rsidRPr="00534F95" w:rsidRDefault="001412AD" w:rsidP="00356672">
            <w:pPr>
              <w:pStyle w:val="Prrafodelista"/>
              <w:numPr>
                <w:ilvl w:val="0"/>
                <w:numId w:val="5"/>
              </w:numPr>
              <w:jc w:val="both"/>
              <w:rPr>
                <w:rFonts w:ascii="Bembo Std" w:hAnsi="Bembo Std"/>
                <w:color w:val="002060"/>
                <w:lang w:eastAsia="es-SV"/>
              </w:rPr>
            </w:pPr>
            <w:r w:rsidRPr="00534F95">
              <w:rPr>
                <w:rFonts w:ascii="Bembo Std" w:eastAsia="Arial" w:hAnsi="Bembo Std"/>
                <w:color w:val="002060"/>
                <w:lang w:eastAsia="es-SV"/>
              </w:rPr>
              <w:t>El PENMTB se elaboró basado</w:t>
            </w:r>
            <w:r w:rsidR="00E849DD" w:rsidRPr="00534F95">
              <w:rPr>
                <w:rFonts w:ascii="Bembo Std" w:eastAsia="Arial" w:hAnsi="Bembo Std"/>
                <w:color w:val="002060"/>
                <w:lang w:eastAsia="es-SV"/>
              </w:rPr>
              <w:t xml:space="preserve"> en la evidencia de resultados de</w:t>
            </w:r>
            <w:r w:rsidR="00945987">
              <w:rPr>
                <w:rFonts w:ascii="Bembo Std" w:eastAsia="Arial" w:hAnsi="Bembo Std"/>
                <w:color w:val="002060"/>
                <w:lang w:eastAsia="es-SV"/>
              </w:rPr>
              <w:t xml:space="preserve"> análisis </w:t>
            </w:r>
            <w:r w:rsidR="00E849DD" w:rsidRPr="00534F95">
              <w:rPr>
                <w:rFonts w:ascii="Bembo Std" w:eastAsia="Arial" w:hAnsi="Bembo Std"/>
                <w:color w:val="002060"/>
                <w:lang w:eastAsia="es-SV"/>
              </w:rPr>
              <w:t xml:space="preserve"> </w:t>
            </w:r>
            <w:r w:rsidR="00886BC8" w:rsidRPr="00534F95">
              <w:rPr>
                <w:rFonts w:ascii="Bembo Std" w:eastAsia="Arial" w:hAnsi="Bembo Std"/>
                <w:color w:val="002060"/>
                <w:lang w:eastAsia="es-SV"/>
              </w:rPr>
              <w:t>epidemiológico</w:t>
            </w:r>
            <w:r w:rsidR="00E849DD" w:rsidRPr="00534F95">
              <w:rPr>
                <w:rFonts w:ascii="Bembo Std" w:eastAsia="Arial" w:hAnsi="Bembo Std"/>
                <w:color w:val="002060"/>
                <w:lang w:eastAsia="es-SV"/>
              </w:rPr>
              <w:t>.</w:t>
            </w:r>
          </w:p>
        </w:tc>
        <w:tc>
          <w:tcPr>
            <w:tcW w:w="263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0F74F21" w14:textId="539ED10E" w:rsidR="00E849DD" w:rsidRPr="00534F95" w:rsidRDefault="00E849DD" w:rsidP="00356672">
            <w:pPr>
              <w:pStyle w:val="Prrafodelista"/>
              <w:numPr>
                <w:ilvl w:val="0"/>
                <w:numId w:val="5"/>
              </w:numPr>
              <w:jc w:val="both"/>
              <w:rPr>
                <w:rFonts w:ascii="Bembo Std" w:hAnsi="Bembo Std"/>
                <w:color w:val="002060"/>
                <w:lang w:eastAsia="es-SV"/>
              </w:rPr>
            </w:pPr>
            <w:r w:rsidRPr="00534F95">
              <w:rPr>
                <w:rFonts w:ascii="Bembo Std" w:hAnsi="Bembo Std"/>
                <w:color w:val="002060"/>
                <w:lang w:eastAsia="es-SV"/>
              </w:rPr>
              <w:t>Se goza de buena imagen de país y se cuenta con buena calificación como ejecutor</w:t>
            </w:r>
          </w:p>
        </w:tc>
      </w:tr>
      <w:tr w:rsidR="001412AD" w:rsidRPr="001412AD" w14:paraId="6C88B63D" w14:textId="77777777" w:rsidTr="00EB2F87">
        <w:trPr>
          <w:trHeight w:val="1301"/>
        </w:trPr>
        <w:tc>
          <w:tcPr>
            <w:tcW w:w="236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1BA8958" w14:textId="70091752" w:rsidR="00E849DD" w:rsidRPr="00534F95" w:rsidRDefault="00E849DD" w:rsidP="00356672">
            <w:pPr>
              <w:pStyle w:val="Prrafodelista"/>
              <w:numPr>
                <w:ilvl w:val="0"/>
                <w:numId w:val="5"/>
              </w:numPr>
              <w:jc w:val="both"/>
              <w:rPr>
                <w:rFonts w:ascii="Bembo Std" w:hAnsi="Bembo Std"/>
                <w:color w:val="002060"/>
                <w:lang w:eastAsia="es-SV"/>
              </w:rPr>
            </w:pPr>
            <w:r w:rsidRPr="00534F95">
              <w:rPr>
                <w:rFonts w:ascii="Bembo Std" w:hAnsi="Bembo Std"/>
                <w:color w:val="002060"/>
                <w:lang w:eastAsia="es-SV"/>
              </w:rPr>
              <w:t>Se utilizó una metodología validada</w:t>
            </w:r>
          </w:p>
        </w:tc>
        <w:tc>
          <w:tcPr>
            <w:tcW w:w="263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C33DBEB" w14:textId="7EDF94E3" w:rsidR="00E849DD" w:rsidRPr="00534F95" w:rsidRDefault="00E849DD" w:rsidP="00356672">
            <w:pPr>
              <w:pStyle w:val="Prrafodelista"/>
              <w:numPr>
                <w:ilvl w:val="0"/>
                <w:numId w:val="5"/>
              </w:numPr>
              <w:jc w:val="both"/>
              <w:rPr>
                <w:rFonts w:ascii="Bembo Std" w:hAnsi="Bembo Std"/>
                <w:color w:val="002060"/>
                <w:lang w:eastAsia="es-SV"/>
              </w:rPr>
            </w:pPr>
            <w:r w:rsidRPr="00534F95">
              <w:rPr>
                <w:rFonts w:ascii="Bembo Std" w:hAnsi="Bembo Std"/>
                <w:color w:val="002060"/>
                <w:lang w:eastAsia="es-SV"/>
              </w:rPr>
              <w:t xml:space="preserve">Aceptación de las líneas estratégicas y </w:t>
            </w:r>
            <w:r w:rsidR="001412AD" w:rsidRPr="00534F95">
              <w:rPr>
                <w:rFonts w:ascii="Bembo Std" w:hAnsi="Bembo Std"/>
                <w:color w:val="002060"/>
                <w:lang w:eastAsia="es-SV"/>
              </w:rPr>
              <w:t>objetivos del</w:t>
            </w:r>
            <w:r w:rsidRPr="00534F95">
              <w:rPr>
                <w:rFonts w:ascii="Bembo Std" w:hAnsi="Bembo Std"/>
                <w:color w:val="002060"/>
                <w:lang w:eastAsia="es-SV"/>
              </w:rPr>
              <w:t xml:space="preserve"> PENMTB por parte de organizaciones y personas que viven con VIH, representantes comunitarios y personas afectadas por Tuberculosis.</w:t>
            </w:r>
          </w:p>
        </w:tc>
      </w:tr>
      <w:tr w:rsidR="001412AD" w:rsidRPr="001412AD" w14:paraId="7E71F207" w14:textId="77777777" w:rsidTr="00EB2F87">
        <w:trPr>
          <w:trHeight w:val="857"/>
        </w:trPr>
        <w:tc>
          <w:tcPr>
            <w:tcW w:w="236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3C42357" w14:textId="078D9619" w:rsidR="00E849DD" w:rsidRPr="00534F95" w:rsidRDefault="00E849DD" w:rsidP="00356672">
            <w:pPr>
              <w:pStyle w:val="Prrafodelista"/>
              <w:numPr>
                <w:ilvl w:val="0"/>
                <w:numId w:val="5"/>
              </w:numPr>
              <w:jc w:val="both"/>
              <w:rPr>
                <w:rFonts w:ascii="Bembo Std" w:hAnsi="Bembo Std"/>
                <w:color w:val="002060"/>
                <w:lang w:eastAsia="es-SV"/>
              </w:rPr>
            </w:pPr>
            <w:r w:rsidRPr="00534F95">
              <w:rPr>
                <w:rFonts w:ascii="Bembo Std" w:hAnsi="Bembo Std"/>
                <w:color w:val="002060"/>
                <w:lang w:eastAsia="es-SV"/>
              </w:rPr>
              <w:t>Asistencia técnica de OMS/OPS en la elaboración del PENMTB.</w:t>
            </w:r>
          </w:p>
        </w:tc>
        <w:tc>
          <w:tcPr>
            <w:tcW w:w="263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68CB113" w14:textId="5DC3E94A" w:rsidR="00E849DD" w:rsidRPr="00534F95" w:rsidRDefault="00E849DD" w:rsidP="00356672">
            <w:pPr>
              <w:pStyle w:val="Prrafodelista"/>
              <w:numPr>
                <w:ilvl w:val="0"/>
                <w:numId w:val="5"/>
              </w:numPr>
              <w:jc w:val="both"/>
              <w:rPr>
                <w:rFonts w:ascii="Bembo Std" w:hAnsi="Bembo Std"/>
                <w:color w:val="002060"/>
                <w:lang w:eastAsia="es-SV"/>
              </w:rPr>
            </w:pPr>
            <w:r w:rsidRPr="00534F95">
              <w:rPr>
                <w:rFonts w:ascii="Bembo Std" w:hAnsi="Bembo Std"/>
                <w:color w:val="002060"/>
                <w:lang w:eastAsia="es-SV"/>
              </w:rPr>
              <w:t>Existe apertura y apoyo por cooperantes externos</w:t>
            </w:r>
          </w:p>
        </w:tc>
      </w:tr>
      <w:tr w:rsidR="001412AD" w:rsidRPr="001412AD" w14:paraId="34433527" w14:textId="77777777" w:rsidTr="00EB2F87">
        <w:trPr>
          <w:trHeight w:val="900"/>
        </w:trPr>
        <w:tc>
          <w:tcPr>
            <w:tcW w:w="236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45EE55C" w14:textId="1A48E0C2" w:rsidR="00E849DD" w:rsidRPr="00534F95" w:rsidRDefault="00E849DD" w:rsidP="00356672">
            <w:pPr>
              <w:pStyle w:val="Prrafodelista"/>
              <w:numPr>
                <w:ilvl w:val="0"/>
                <w:numId w:val="5"/>
              </w:numPr>
              <w:jc w:val="both"/>
              <w:rPr>
                <w:rFonts w:ascii="Bembo Std" w:hAnsi="Bembo Std"/>
                <w:color w:val="002060"/>
                <w:lang w:eastAsia="es-SV"/>
              </w:rPr>
            </w:pPr>
            <w:r w:rsidRPr="00534F95">
              <w:rPr>
                <w:rFonts w:ascii="Bembo Std" w:hAnsi="Bembo Std"/>
                <w:color w:val="002060"/>
                <w:lang w:eastAsia="es-SV"/>
              </w:rPr>
              <w:t xml:space="preserve">Capacidad </w:t>
            </w:r>
            <w:r w:rsidR="001412AD" w:rsidRPr="00534F95">
              <w:rPr>
                <w:rFonts w:ascii="Bembo Std" w:hAnsi="Bembo Std"/>
                <w:color w:val="002060"/>
                <w:lang w:eastAsia="es-SV"/>
              </w:rPr>
              <w:t>técnica</w:t>
            </w:r>
            <w:r w:rsidRPr="00534F95">
              <w:rPr>
                <w:rFonts w:ascii="Bembo Std" w:hAnsi="Bembo Std"/>
                <w:color w:val="002060"/>
                <w:lang w:eastAsia="es-SV"/>
              </w:rPr>
              <w:t xml:space="preserve"> y administrativa para el desarrollo y ejecución el PENMTB.</w:t>
            </w:r>
          </w:p>
        </w:tc>
        <w:tc>
          <w:tcPr>
            <w:tcW w:w="263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791ED22" w14:textId="7267E019" w:rsidR="00E849DD" w:rsidRPr="00534F95" w:rsidRDefault="00E849DD" w:rsidP="00356672">
            <w:pPr>
              <w:pStyle w:val="Prrafodelista"/>
              <w:numPr>
                <w:ilvl w:val="0"/>
                <w:numId w:val="5"/>
              </w:numPr>
              <w:jc w:val="both"/>
              <w:rPr>
                <w:rFonts w:ascii="Bembo Std" w:hAnsi="Bembo Std"/>
                <w:color w:val="002060"/>
                <w:lang w:eastAsia="es-SV"/>
              </w:rPr>
            </w:pPr>
            <w:r w:rsidRPr="00534F95">
              <w:rPr>
                <w:rFonts w:ascii="Bembo Std" w:hAnsi="Bembo Std"/>
                <w:color w:val="002060"/>
                <w:lang w:eastAsia="es-SV"/>
              </w:rPr>
              <w:t>Se tiene políticas nacionales que impulsan el Plan</w:t>
            </w:r>
          </w:p>
        </w:tc>
      </w:tr>
      <w:tr w:rsidR="001412AD" w:rsidRPr="001412AD" w14:paraId="66D396FF" w14:textId="77777777" w:rsidTr="00EB2F87">
        <w:trPr>
          <w:trHeight w:val="735"/>
        </w:trPr>
        <w:tc>
          <w:tcPr>
            <w:tcW w:w="236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15AE021" w14:textId="24FF1C70" w:rsidR="00E849DD" w:rsidRPr="00534F95" w:rsidRDefault="00E849DD" w:rsidP="00356672">
            <w:pPr>
              <w:pStyle w:val="Prrafodelista"/>
              <w:numPr>
                <w:ilvl w:val="0"/>
                <w:numId w:val="5"/>
              </w:numPr>
              <w:jc w:val="both"/>
              <w:rPr>
                <w:rFonts w:ascii="Bembo Std" w:hAnsi="Bembo Std"/>
                <w:color w:val="002060"/>
                <w:lang w:eastAsia="es-SV"/>
              </w:rPr>
            </w:pPr>
            <w:r w:rsidRPr="00534F95">
              <w:rPr>
                <w:rFonts w:ascii="Bembo Std" w:hAnsi="Bembo Std"/>
                <w:color w:val="002060"/>
                <w:lang w:eastAsia="es-SV"/>
              </w:rPr>
              <w:lastRenderedPageBreak/>
              <w:t xml:space="preserve">Recursos humanos </w:t>
            </w:r>
            <w:r w:rsidR="0072633C" w:rsidRPr="00534F95">
              <w:rPr>
                <w:rFonts w:ascii="Bembo Std" w:hAnsi="Bembo Std"/>
                <w:color w:val="002060"/>
                <w:lang w:eastAsia="es-SV"/>
              </w:rPr>
              <w:t>capacitados</w:t>
            </w:r>
            <w:r w:rsidRPr="00534F95">
              <w:rPr>
                <w:rFonts w:ascii="Bembo Std" w:hAnsi="Bembo Std"/>
                <w:color w:val="002060"/>
                <w:lang w:eastAsia="es-SV"/>
              </w:rPr>
              <w:t xml:space="preserve"> para la ejecución del PENMTB en los diferentes niveles del MINSAL.</w:t>
            </w:r>
          </w:p>
        </w:tc>
        <w:tc>
          <w:tcPr>
            <w:tcW w:w="263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65505FD" w14:textId="77777777" w:rsidR="00E849DD" w:rsidRPr="00534F95" w:rsidRDefault="00E849DD" w:rsidP="001412AD">
            <w:pPr>
              <w:jc w:val="both"/>
              <w:rPr>
                <w:rFonts w:ascii="Bembo Std" w:eastAsia="Times New Roman" w:hAnsi="Bembo Std"/>
                <w:color w:val="002060"/>
                <w:lang w:val="es-SV" w:eastAsia="es-SV"/>
              </w:rPr>
            </w:pPr>
            <w:r w:rsidRPr="00534F95">
              <w:rPr>
                <w:rFonts w:ascii="Bembo Std" w:eastAsia="Times New Roman" w:hAnsi="Bembo Std"/>
                <w:color w:val="002060"/>
                <w:lang w:val="es-SV" w:eastAsia="es-SV"/>
              </w:rPr>
              <w:t> </w:t>
            </w:r>
          </w:p>
        </w:tc>
      </w:tr>
      <w:tr w:rsidR="001412AD" w:rsidRPr="001412AD" w14:paraId="21B6896F" w14:textId="77777777" w:rsidTr="00EB2F87">
        <w:trPr>
          <w:trHeight w:val="624"/>
        </w:trPr>
        <w:tc>
          <w:tcPr>
            <w:tcW w:w="236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E54978A" w14:textId="21041893" w:rsidR="00E849DD" w:rsidRPr="00534F95" w:rsidRDefault="00E849DD" w:rsidP="00356672">
            <w:pPr>
              <w:pStyle w:val="Prrafodelista"/>
              <w:numPr>
                <w:ilvl w:val="0"/>
                <w:numId w:val="5"/>
              </w:numPr>
              <w:jc w:val="both"/>
              <w:rPr>
                <w:rFonts w:ascii="Bembo Std" w:hAnsi="Bembo Std"/>
                <w:color w:val="002060"/>
                <w:lang w:eastAsia="es-SV"/>
              </w:rPr>
            </w:pPr>
            <w:r w:rsidRPr="00534F95">
              <w:rPr>
                <w:rFonts w:ascii="Bembo Std" w:hAnsi="Bembo Std"/>
                <w:color w:val="002060"/>
                <w:lang w:eastAsia="es-SV"/>
              </w:rPr>
              <w:t>Existe un robusto control interno en Compras / Finanzas.</w:t>
            </w:r>
          </w:p>
        </w:tc>
        <w:tc>
          <w:tcPr>
            <w:tcW w:w="263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E468057" w14:textId="77777777" w:rsidR="00E849DD" w:rsidRPr="00534F95" w:rsidRDefault="00E849DD" w:rsidP="001412AD">
            <w:pPr>
              <w:jc w:val="both"/>
              <w:rPr>
                <w:rFonts w:ascii="Bembo Std" w:eastAsia="Times New Roman" w:hAnsi="Bembo Std"/>
                <w:color w:val="002060"/>
                <w:lang w:val="es-SV" w:eastAsia="es-SV"/>
              </w:rPr>
            </w:pPr>
            <w:r w:rsidRPr="00534F95">
              <w:rPr>
                <w:rFonts w:ascii="Bembo Std" w:eastAsia="Times New Roman" w:hAnsi="Bembo Std"/>
                <w:color w:val="002060"/>
                <w:vertAlign w:val="superscript"/>
                <w:lang w:val="es-SV" w:eastAsia="es-SV"/>
              </w:rPr>
              <w:t> </w:t>
            </w:r>
          </w:p>
        </w:tc>
      </w:tr>
      <w:tr w:rsidR="001412AD" w:rsidRPr="001412AD" w14:paraId="3013E790" w14:textId="77777777" w:rsidTr="00EB2F87">
        <w:trPr>
          <w:trHeight w:val="704"/>
        </w:trPr>
        <w:tc>
          <w:tcPr>
            <w:tcW w:w="236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2C33CAA" w14:textId="7928C9F7" w:rsidR="00E849DD" w:rsidRPr="00534F95" w:rsidRDefault="00E849DD" w:rsidP="00356672">
            <w:pPr>
              <w:pStyle w:val="Prrafodelista"/>
              <w:numPr>
                <w:ilvl w:val="0"/>
                <w:numId w:val="5"/>
              </w:numPr>
              <w:jc w:val="both"/>
              <w:rPr>
                <w:rFonts w:ascii="Bembo Std" w:hAnsi="Bembo Std"/>
                <w:color w:val="002060"/>
                <w:lang w:eastAsia="es-SV"/>
              </w:rPr>
            </w:pPr>
            <w:r w:rsidRPr="00534F95">
              <w:rPr>
                <w:rFonts w:ascii="Bembo Std" w:hAnsi="Bembo Std"/>
                <w:color w:val="002060"/>
                <w:lang w:eastAsia="es-SV"/>
              </w:rPr>
              <w:t>Participación de la comunidad y afectados por TB en la elaboración del PENMTB.</w:t>
            </w:r>
          </w:p>
        </w:tc>
        <w:tc>
          <w:tcPr>
            <w:tcW w:w="263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6FB41B0" w14:textId="77777777" w:rsidR="00E849DD" w:rsidRPr="00534F95" w:rsidRDefault="00E849DD" w:rsidP="001412AD">
            <w:pPr>
              <w:jc w:val="both"/>
              <w:rPr>
                <w:rFonts w:ascii="Bembo Std" w:eastAsia="Times New Roman" w:hAnsi="Bembo Std"/>
                <w:color w:val="002060"/>
                <w:lang w:val="es-SV" w:eastAsia="es-SV"/>
              </w:rPr>
            </w:pPr>
            <w:r w:rsidRPr="00534F95">
              <w:rPr>
                <w:rFonts w:ascii="Bembo Std" w:eastAsia="Times New Roman" w:hAnsi="Bembo Std"/>
                <w:color w:val="002060"/>
                <w:vertAlign w:val="superscript"/>
                <w:lang w:val="es-SV" w:eastAsia="es-SV"/>
              </w:rPr>
              <w:t> </w:t>
            </w:r>
          </w:p>
        </w:tc>
      </w:tr>
      <w:tr w:rsidR="001412AD" w:rsidRPr="001412AD" w14:paraId="032712E9" w14:textId="77777777" w:rsidTr="00EB2F87">
        <w:trPr>
          <w:trHeight w:val="430"/>
        </w:trPr>
        <w:tc>
          <w:tcPr>
            <w:tcW w:w="236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6A74500" w14:textId="1E1020F3" w:rsidR="00E849DD" w:rsidRPr="00534F95" w:rsidRDefault="00E849DD" w:rsidP="00356672">
            <w:pPr>
              <w:pStyle w:val="Prrafodelista"/>
              <w:numPr>
                <w:ilvl w:val="0"/>
                <w:numId w:val="5"/>
              </w:numPr>
              <w:jc w:val="both"/>
              <w:rPr>
                <w:rFonts w:ascii="Bembo Std" w:hAnsi="Bembo Std"/>
                <w:color w:val="002060"/>
                <w:lang w:eastAsia="es-SV"/>
              </w:rPr>
            </w:pPr>
            <w:r w:rsidRPr="00534F95">
              <w:rPr>
                <w:rFonts w:ascii="Bembo Std" w:hAnsi="Bembo Std"/>
                <w:color w:val="002060"/>
                <w:lang w:eastAsia="es-SV"/>
              </w:rPr>
              <w:t>Implementación de La Reforma de Salud.</w:t>
            </w:r>
          </w:p>
        </w:tc>
        <w:tc>
          <w:tcPr>
            <w:tcW w:w="263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A0EC1A1" w14:textId="77777777" w:rsidR="00E849DD" w:rsidRPr="00534F95" w:rsidRDefault="00E849DD" w:rsidP="001412AD">
            <w:pPr>
              <w:jc w:val="both"/>
              <w:rPr>
                <w:rFonts w:ascii="Bembo Std" w:eastAsia="Times New Roman" w:hAnsi="Bembo Std"/>
                <w:color w:val="002060"/>
                <w:lang w:val="es-SV" w:eastAsia="es-SV"/>
              </w:rPr>
            </w:pPr>
            <w:r w:rsidRPr="00534F95">
              <w:rPr>
                <w:rFonts w:ascii="Bembo Std" w:eastAsia="Times New Roman" w:hAnsi="Bembo Std"/>
                <w:color w:val="002060"/>
                <w:lang w:eastAsia="es-SV"/>
              </w:rPr>
              <w:t> </w:t>
            </w:r>
          </w:p>
        </w:tc>
      </w:tr>
      <w:tr w:rsidR="001412AD" w:rsidRPr="001412AD" w14:paraId="57CFEB45" w14:textId="77777777" w:rsidTr="00EB2F87">
        <w:trPr>
          <w:trHeight w:val="780"/>
        </w:trPr>
        <w:tc>
          <w:tcPr>
            <w:tcW w:w="236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D0D2AD2" w14:textId="0C4F89E6" w:rsidR="00E849DD" w:rsidRPr="00534F95" w:rsidRDefault="00E849DD" w:rsidP="00356672">
            <w:pPr>
              <w:pStyle w:val="Prrafodelista"/>
              <w:numPr>
                <w:ilvl w:val="0"/>
                <w:numId w:val="5"/>
              </w:numPr>
              <w:jc w:val="both"/>
              <w:rPr>
                <w:rFonts w:ascii="Bembo Std" w:hAnsi="Bembo Std"/>
                <w:color w:val="002060"/>
                <w:lang w:eastAsia="es-SV"/>
              </w:rPr>
            </w:pPr>
            <w:r w:rsidRPr="00534F95">
              <w:rPr>
                <w:rFonts w:ascii="Bembo Std" w:hAnsi="Bembo Std"/>
                <w:color w:val="002060"/>
                <w:lang w:eastAsia="es-SV"/>
              </w:rPr>
              <w:t xml:space="preserve">Prevención, Control, Tratamiento y Atención de la Tuberculosis regulados a </w:t>
            </w:r>
            <w:r w:rsidR="00DF4E82" w:rsidRPr="00534F95">
              <w:rPr>
                <w:rFonts w:ascii="Bembo Std" w:hAnsi="Bembo Std"/>
                <w:color w:val="002060"/>
                <w:lang w:eastAsia="es-SV"/>
              </w:rPr>
              <w:t>través</w:t>
            </w:r>
            <w:r w:rsidRPr="00534F95">
              <w:rPr>
                <w:rFonts w:ascii="Bembo Std" w:hAnsi="Bembo Std"/>
                <w:color w:val="002060"/>
                <w:lang w:eastAsia="es-SV"/>
              </w:rPr>
              <w:t xml:space="preserve"> de Norma técnica estandarizada en el Sistema Nacional </w:t>
            </w:r>
            <w:r w:rsidR="00977CEC">
              <w:rPr>
                <w:rFonts w:ascii="Bembo Std" w:hAnsi="Bembo Std"/>
                <w:color w:val="002060"/>
                <w:lang w:eastAsia="es-SV"/>
              </w:rPr>
              <w:t xml:space="preserve">Integrado </w:t>
            </w:r>
            <w:r w:rsidRPr="00534F95">
              <w:rPr>
                <w:rFonts w:ascii="Bembo Std" w:hAnsi="Bembo Std"/>
                <w:color w:val="002060"/>
                <w:lang w:eastAsia="es-SV"/>
              </w:rPr>
              <w:t>de Salud.</w:t>
            </w:r>
          </w:p>
        </w:tc>
        <w:tc>
          <w:tcPr>
            <w:tcW w:w="263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D307A48" w14:textId="77777777" w:rsidR="00E849DD" w:rsidRPr="00534F95" w:rsidRDefault="00E849DD" w:rsidP="001412AD">
            <w:pPr>
              <w:jc w:val="both"/>
              <w:rPr>
                <w:rFonts w:ascii="Bembo Std" w:eastAsia="Times New Roman" w:hAnsi="Bembo Std"/>
                <w:color w:val="002060"/>
                <w:lang w:val="es-SV" w:eastAsia="es-SV"/>
              </w:rPr>
            </w:pPr>
            <w:r w:rsidRPr="00534F95">
              <w:rPr>
                <w:rFonts w:ascii="Bembo Std" w:eastAsia="Times New Roman" w:hAnsi="Bembo Std"/>
                <w:color w:val="002060"/>
                <w:lang w:eastAsia="es-SV"/>
              </w:rPr>
              <w:t> </w:t>
            </w:r>
          </w:p>
        </w:tc>
      </w:tr>
      <w:tr w:rsidR="001412AD" w:rsidRPr="001412AD" w14:paraId="693482D9" w14:textId="77777777" w:rsidTr="00EB2F87">
        <w:trPr>
          <w:trHeight w:val="390"/>
        </w:trPr>
        <w:tc>
          <w:tcPr>
            <w:tcW w:w="2365" w:type="pct"/>
            <w:tcBorders>
              <w:top w:val="single" w:sz="4" w:space="0" w:color="auto"/>
              <w:left w:val="single" w:sz="8" w:space="0" w:color="auto"/>
              <w:bottom w:val="single" w:sz="4" w:space="0" w:color="auto"/>
              <w:right w:val="single" w:sz="8" w:space="0" w:color="auto"/>
            </w:tcBorders>
            <w:shd w:val="clear" w:color="000000" w:fill="366092"/>
            <w:vAlign w:val="center"/>
            <w:hideMark/>
          </w:tcPr>
          <w:p w14:paraId="5E819FCA" w14:textId="77777777" w:rsidR="00E849DD" w:rsidRPr="001412AD" w:rsidRDefault="00E849DD" w:rsidP="00886BC8">
            <w:pPr>
              <w:jc w:val="center"/>
              <w:rPr>
                <w:rFonts w:ascii="Bembo Std" w:eastAsia="Times New Roman" w:hAnsi="Bembo Std"/>
                <w:b/>
                <w:bCs/>
                <w:i/>
                <w:iCs/>
                <w:color w:val="F2F2F2" w:themeColor="background1" w:themeShade="F2"/>
                <w:sz w:val="28"/>
                <w:szCs w:val="28"/>
                <w:lang w:val="es-SV" w:eastAsia="es-SV"/>
              </w:rPr>
            </w:pPr>
            <w:r w:rsidRPr="001412AD">
              <w:rPr>
                <w:rFonts w:ascii="Bembo Std" w:eastAsia="Arial" w:hAnsi="Bembo Std"/>
                <w:b/>
                <w:bCs/>
                <w:i/>
                <w:iCs/>
                <w:color w:val="F2F2F2" w:themeColor="background1" w:themeShade="F2"/>
                <w:sz w:val="28"/>
                <w:szCs w:val="28"/>
                <w:lang w:eastAsia="es-SV"/>
              </w:rPr>
              <w:t>DEBILIDADES</w:t>
            </w:r>
          </w:p>
        </w:tc>
        <w:tc>
          <w:tcPr>
            <w:tcW w:w="2635" w:type="pct"/>
            <w:tcBorders>
              <w:top w:val="single" w:sz="4" w:space="0" w:color="auto"/>
              <w:left w:val="nil"/>
              <w:bottom w:val="single" w:sz="4" w:space="0" w:color="auto"/>
              <w:right w:val="single" w:sz="8" w:space="0" w:color="auto"/>
            </w:tcBorders>
            <w:shd w:val="clear" w:color="000000" w:fill="366092"/>
            <w:vAlign w:val="center"/>
            <w:hideMark/>
          </w:tcPr>
          <w:p w14:paraId="2DDBED8A" w14:textId="77777777" w:rsidR="00E849DD" w:rsidRPr="001412AD" w:rsidRDefault="00E849DD" w:rsidP="00886BC8">
            <w:pPr>
              <w:jc w:val="center"/>
              <w:rPr>
                <w:rFonts w:ascii="Bembo Std" w:eastAsia="Times New Roman" w:hAnsi="Bembo Std"/>
                <w:b/>
                <w:bCs/>
                <w:i/>
                <w:iCs/>
                <w:color w:val="F2F2F2" w:themeColor="background1" w:themeShade="F2"/>
                <w:sz w:val="28"/>
                <w:szCs w:val="28"/>
                <w:lang w:val="es-SV" w:eastAsia="es-SV"/>
              </w:rPr>
            </w:pPr>
            <w:r w:rsidRPr="001412AD">
              <w:rPr>
                <w:rFonts w:ascii="Bembo Std" w:eastAsia="Arial" w:hAnsi="Bembo Std"/>
                <w:b/>
                <w:bCs/>
                <w:i/>
                <w:iCs/>
                <w:color w:val="F2F2F2" w:themeColor="background1" w:themeShade="F2"/>
                <w:sz w:val="28"/>
                <w:szCs w:val="28"/>
                <w:lang w:eastAsia="es-SV"/>
              </w:rPr>
              <w:t>AMENAZAS</w:t>
            </w:r>
          </w:p>
        </w:tc>
      </w:tr>
      <w:tr w:rsidR="001412AD" w:rsidRPr="001412AD" w14:paraId="2D5BF6F4" w14:textId="77777777" w:rsidTr="00EB2F87">
        <w:trPr>
          <w:trHeight w:val="600"/>
        </w:trPr>
        <w:tc>
          <w:tcPr>
            <w:tcW w:w="2365" w:type="pct"/>
            <w:tcBorders>
              <w:top w:val="single" w:sz="4" w:space="0" w:color="auto"/>
              <w:left w:val="single" w:sz="4" w:space="0" w:color="auto"/>
              <w:bottom w:val="single" w:sz="4" w:space="0" w:color="auto"/>
              <w:right w:val="single" w:sz="4" w:space="0" w:color="auto"/>
            </w:tcBorders>
            <w:shd w:val="clear" w:color="000000" w:fill="EAF1DD"/>
            <w:vAlign w:val="center"/>
            <w:hideMark/>
          </w:tcPr>
          <w:p w14:paraId="1E8CB61F" w14:textId="34057171" w:rsidR="00E849DD" w:rsidRPr="00534F95" w:rsidRDefault="00E849DD" w:rsidP="00356672">
            <w:pPr>
              <w:pStyle w:val="Prrafodelista"/>
              <w:numPr>
                <w:ilvl w:val="0"/>
                <w:numId w:val="6"/>
              </w:numPr>
              <w:jc w:val="both"/>
              <w:rPr>
                <w:rFonts w:ascii="Bembo Std" w:hAnsi="Bembo Std"/>
                <w:color w:val="002060"/>
                <w:lang w:eastAsia="es-SV"/>
              </w:rPr>
            </w:pPr>
            <w:r w:rsidRPr="00534F95">
              <w:rPr>
                <w:rFonts w:ascii="Bembo Std" w:hAnsi="Bembo Std"/>
                <w:color w:val="002060"/>
                <w:lang w:eastAsia="es-SV"/>
              </w:rPr>
              <w:t>Rotación del personal de Salud a cargo de</w:t>
            </w:r>
            <w:r w:rsidR="00534F95">
              <w:rPr>
                <w:rFonts w:ascii="Bembo Std" w:hAnsi="Bembo Std"/>
                <w:color w:val="002060"/>
                <w:lang w:eastAsia="es-SV"/>
              </w:rPr>
              <w:t xml:space="preserve"> </w:t>
            </w:r>
            <w:r w:rsidRPr="00534F95">
              <w:rPr>
                <w:rFonts w:ascii="Bembo Std" w:hAnsi="Bembo Std"/>
                <w:color w:val="002060"/>
                <w:lang w:eastAsia="es-SV"/>
              </w:rPr>
              <w:t>l</w:t>
            </w:r>
            <w:r w:rsidR="00534F95">
              <w:rPr>
                <w:rFonts w:ascii="Bembo Std" w:hAnsi="Bembo Std"/>
                <w:color w:val="002060"/>
                <w:lang w:eastAsia="es-SV"/>
              </w:rPr>
              <w:t xml:space="preserve">a Unidad del </w:t>
            </w:r>
            <w:r w:rsidRPr="00534F95">
              <w:rPr>
                <w:rFonts w:ascii="Bembo Std" w:hAnsi="Bembo Std"/>
                <w:color w:val="002060"/>
                <w:lang w:eastAsia="es-SV"/>
              </w:rPr>
              <w:t>Programa de TB en las instituciones</w:t>
            </w:r>
          </w:p>
        </w:tc>
        <w:tc>
          <w:tcPr>
            <w:tcW w:w="2635" w:type="pct"/>
            <w:tcBorders>
              <w:top w:val="single" w:sz="4" w:space="0" w:color="auto"/>
              <w:left w:val="single" w:sz="4" w:space="0" w:color="auto"/>
              <w:bottom w:val="single" w:sz="4" w:space="0" w:color="auto"/>
              <w:right w:val="single" w:sz="4" w:space="0" w:color="auto"/>
            </w:tcBorders>
            <w:shd w:val="clear" w:color="000000" w:fill="EAF1DD"/>
            <w:vAlign w:val="center"/>
            <w:hideMark/>
          </w:tcPr>
          <w:p w14:paraId="17337D55" w14:textId="5DBE2FF0" w:rsidR="00E849DD" w:rsidRPr="00534F95" w:rsidRDefault="00EE2F47" w:rsidP="00356672">
            <w:pPr>
              <w:pStyle w:val="Prrafodelista"/>
              <w:numPr>
                <w:ilvl w:val="0"/>
                <w:numId w:val="6"/>
              </w:numPr>
              <w:rPr>
                <w:rFonts w:ascii="Bembo Std" w:hAnsi="Bembo Std"/>
                <w:color w:val="002060"/>
                <w:lang w:eastAsia="es-SV"/>
              </w:rPr>
            </w:pPr>
            <w:r>
              <w:rPr>
                <w:rFonts w:ascii="Bembo Std" w:hAnsi="Bembo Std"/>
                <w:color w:val="002060"/>
                <w:lang w:eastAsia="es-SV"/>
              </w:rPr>
              <w:t xml:space="preserve">Déficit de conocimientos en la implementación y operativización del programa. </w:t>
            </w:r>
          </w:p>
        </w:tc>
      </w:tr>
      <w:tr w:rsidR="001412AD" w:rsidRPr="001412AD" w14:paraId="7B885278" w14:textId="77777777" w:rsidTr="00EB2F87">
        <w:trPr>
          <w:trHeight w:val="708"/>
        </w:trPr>
        <w:tc>
          <w:tcPr>
            <w:tcW w:w="2365" w:type="pct"/>
            <w:tcBorders>
              <w:top w:val="single" w:sz="4" w:space="0" w:color="auto"/>
              <w:left w:val="single" w:sz="4" w:space="0" w:color="auto"/>
              <w:bottom w:val="single" w:sz="4" w:space="0" w:color="auto"/>
              <w:right w:val="single" w:sz="4" w:space="0" w:color="auto"/>
            </w:tcBorders>
            <w:shd w:val="clear" w:color="000000" w:fill="EAF1DD"/>
            <w:vAlign w:val="center"/>
            <w:hideMark/>
          </w:tcPr>
          <w:p w14:paraId="3C1DB6A6" w14:textId="6C4D85B8" w:rsidR="00E849DD" w:rsidRPr="00534F95" w:rsidRDefault="00534F95" w:rsidP="00356672">
            <w:pPr>
              <w:pStyle w:val="Prrafodelista"/>
              <w:numPr>
                <w:ilvl w:val="0"/>
                <w:numId w:val="6"/>
              </w:numPr>
              <w:jc w:val="both"/>
              <w:rPr>
                <w:rFonts w:ascii="Bembo Std" w:hAnsi="Bembo Std"/>
                <w:color w:val="002060"/>
                <w:lang w:eastAsia="es-SV"/>
              </w:rPr>
            </w:pPr>
            <w:r w:rsidRPr="00534F95">
              <w:rPr>
                <w:rFonts w:ascii="Bembo Std" w:hAnsi="Bembo Std"/>
                <w:color w:val="002060"/>
                <w:lang w:eastAsia="es-SV"/>
              </w:rPr>
              <w:t>Recursos humanos</w:t>
            </w:r>
            <w:r w:rsidR="00E849DD" w:rsidRPr="00534F95">
              <w:rPr>
                <w:rFonts w:ascii="Bembo Std" w:hAnsi="Bembo Std"/>
                <w:color w:val="002060"/>
                <w:lang w:eastAsia="es-SV"/>
              </w:rPr>
              <w:t xml:space="preserve">   </w:t>
            </w:r>
            <w:r w:rsidRPr="00534F95">
              <w:rPr>
                <w:rFonts w:ascii="Bembo Std" w:hAnsi="Bembo Std"/>
                <w:color w:val="002060"/>
                <w:lang w:eastAsia="es-SV"/>
              </w:rPr>
              <w:t>y financieros</w:t>
            </w:r>
            <w:r w:rsidR="00E849DD" w:rsidRPr="00534F95">
              <w:rPr>
                <w:rFonts w:ascii="Bembo Std" w:hAnsi="Bembo Std"/>
                <w:color w:val="002060"/>
                <w:lang w:eastAsia="es-SV"/>
              </w:rPr>
              <w:t xml:space="preserve"> son insuficientes, llevando sobre carga laboral a aquellos que brindan respuesta al PENMTB</w:t>
            </w:r>
          </w:p>
        </w:tc>
        <w:tc>
          <w:tcPr>
            <w:tcW w:w="2635" w:type="pct"/>
            <w:tcBorders>
              <w:top w:val="single" w:sz="4" w:space="0" w:color="auto"/>
              <w:left w:val="single" w:sz="4" w:space="0" w:color="auto"/>
              <w:bottom w:val="single" w:sz="4" w:space="0" w:color="auto"/>
              <w:right w:val="single" w:sz="4" w:space="0" w:color="auto"/>
            </w:tcBorders>
            <w:shd w:val="clear" w:color="000000" w:fill="EAF1DD"/>
            <w:vAlign w:val="center"/>
            <w:hideMark/>
          </w:tcPr>
          <w:p w14:paraId="5AF4C722" w14:textId="3482BD53" w:rsidR="00E849DD" w:rsidRPr="00534F95" w:rsidRDefault="00E849DD" w:rsidP="00356672">
            <w:pPr>
              <w:pStyle w:val="Prrafodelista"/>
              <w:numPr>
                <w:ilvl w:val="0"/>
                <w:numId w:val="6"/>
              </w:numPr>
              <w:rPr>
                <w:rFonts w:ascii="Bembo Std" w:hAnsi="Bembo Std"/>
                <w:color w:val="002060"/>
                <w:lang w:eastAsia="es-SV"/>
              </w:rPr>
            </w:pPr>
            <w:r w:rsidRPr="00534F95">
              <w:rPr>
                <w:rFonts w:ascii="Bembo Std" w:hAnsi="Bembo Std"/>
                <w:color w:val="002060"/>
                <w:lang w:eastAsia="es-SV"/>
              </w:rPr>
              <w:t xml:space="preserve">Procesos electorales en el país que hacen cambios </w:t>
            </w:r>
            <w:r w:rsidR="00886BC8" w:rsidRPr="00534F95">
              <w:rPr>
                <w:rFonts w:ascii="Bembo Std" w:hAnsi="Bembo Std"/>
                <w:color w:val="002060"/>
                <w:lang w:eastAsia="es-SV"/>
              </w:rPr>
              <w:t>políticos</w:t>
            </w:r>
            <w:r w:rsidRPr="00534F95">
              <w:rPr>
                <w:rFonts w:ascii="Bembo Std" w:hAnsi="Bembo Std"/>
                <w:color w:val="002060"/>
                <w:lang w:eastAsia="es-SV"/>
              </w:rPr>
              <w:t xml:space="preserve"> frecuentemente.</w:t>
            </w:r>
          </w:p>
        </w:tc>
      </w:tr>
      <w:tr w:rsidR="001412AD" w:rsidRPr="001412AD" w14:paraId="13B66EE3" w14:textId="77777777" w:rsidTr="00EB2F87">
        <w:trPr>
          <w:trHeight w:val="420"/>
        </w:trPr>
        <w:tc>
          <w:tcPr>
            <w:tcW w:w="2365" w:type="pct"/>
            <w:tcBorders>
              <w:top w:val="single" w:sz="4" w:space="0" w:color="auto"/>
              <w:left w:val="single" w:sz="4" w:space="0" w:color="auto"/>
              <w:bottom w:val="single" w:sz="4" w:space="0" w:color="auto"/>
              <w:right w:val="single" w:sz="4" w:space="0" w:color="auto"/>
            </w:tcBorders>
            <w:shd w:val="clear" w:color="000000" w:fill="EAF1DD"/>
            <w:vAlign w:val="center"/>
            <w:hideMark/>
          </w:tcPr>
          <w:p w14:paraId="37D0ADBF" w14:textId="6EBF3440" w:rsidR="00E849DD" w:rsidRPr="00EE2F47" w:rsidRDefault="00EE2F47" w:rsidP="00356672">
            <w:pPr>
              <w:pStyle w:val="Prrafodelista"/>
              <w:numPr>
                <w:ilvl w:val="0"/>
                <w:numId w:val="6"/>
              </w:numPr>
              <w:jc w:val="both"/>
              <w:rPr>
                <w:rFonts w:ascii="Bembo Std" w:hAnsi="Bembo Std"/>
                <w:color w:val="002060"/>
                <w:lang w:eastAsia="es-SV"/>
              </w:rPr>
            </w:pPr>
            <w:r>
              <w:rPr>
                <w:rFonts w:ascii="Bembo Std" w:hAnsi="Bembo Std"/>
                <w:color w:val="002060"/>
                <w:lang w:eastAsia="es-SV"/>
              </w:rPr>
              <w:t xml:space="preserve">País con una geografía vulnerabilidad ante los desastres naturales, como huracanes, tormentas tropicales y terremotos. </w:t>
            </w:r>
          </w:p>
        </w:tc>
        <w:tc>
          <w:tcPr>
            <w:tcW w:w="2635" w:type="pct"/>
            <w:tcBorders>
              <w:top w:val="single" w:sz="4" w:space="0" w:color="auto"/>
              <w:left w:val="single" w:sz="4" w:space="0" w:color="auto"/>
              <w:bottom w:val="single" w:sz="4" w:space="0" w:color="auto"/>
              <w:right w:val="single" w:sz="4" w:space="0" w:color="auto"/>
            </w:tcBorders>
            <w:shd w:val="clear" w:color="000000" w:fill="EAF1DD"/>
            <w:vAlign w:val="center"/>
            <w:hideMark/>
          </w:tcPr>
          <w:p w14:paraId="5BA63E71" w14:textId="78846D97" w:rsidR="00E849DD" w:rsidRPr="00534F95" w:rsidRDefault="00E849DD" w:rsidP="00356672">
            <w:pPr>
              <w:pStyle w:val="Prrafodelista"/>
              <w:numPr>
                <w:ilvl w:val="0"/>
                <w:numId w:val="6"/>
              </w:numPr>
              <w:rPr>
                <w:rFonts w:ascii="Bembo Std" w:hAnsi="Bembo Std"/>
                <w:color w:val="002060"/>
                <w:lang w:eastAsia="es-SV"/>
              </w:rPr>
            </w:pPr>
            <w:r w:rsidRPr="00534F95">
              <w:rPr>
                <w:rFonts w:ascii="Bembo Std" w:hAnsi="Bembo Std"/>
                <w:color w:val="002060"/>
                <w:lang w:eastAsia="es-SV"/>
              </w:rPr>
              <w:t>Desastres de origen natural</w:t>
            </w:r>
            <w:r w:rsidR="00EE2F47">
              <w:rPr>
                <w:rFonts w:ascii="Bembo Std" w:hAnsi="Bembo Std"/>
                <w:color w:val="002060"/>
                <w:lang w:eastAsia="es-SV"/>
              </w:rPr>
              <w:t xml:space="preserve"> huracanes, tormentas tropicales, terremotos, tsunamis. </w:t>
            </w:r>
          </w:p>
        </w:tc>
      </w:tr>
      <w:tr w:rsidR="001412AD" w:rsidRPr="001412AD" w14:paraId="5C94ACA2" w14:textId="77777777" w:rsidTr="00EB2F87">
        <w:trPr>
          <w:trHeight w:val="965"/>
        </w:trPr>
        <w:tc>
          <w:tcPr>
            <w:tcW w:w="2365" w:type="pct"/>
            <w:tcBorders>
              <w:top w:val="single" w:sz="4" w:space="0" w:color="auto"/>
              <w:left w:val="single" w:sz="4" w:space="0" w:color="auto"/>
              <w:bottom w:val="single" w:sz="4" w:space="0" w:color="auto"/>
              <w:right w:val="single" w:sz="4" w:space="0" w:color="auto"/>
            </w:tcBorders>
            <w:shd w:val="clear" w:color="000000" w:fill="EAF1DD"/>
            <w:vAlign w:val="center"/>
            <w:hideMark/>
          </w:tcPr>
          <w:p w14:paraId="58C8BB47" w14:textId="34E24FAF" w:rsidR="00E849DD" w:rsidRPr="00534F95" w:rsidRDefault="00534F95" w:rsidP="00356672">
            <w:pPr>
              <w:pStyle w:val="Prrafodelista"/>
              <w:numPr>
                <w:ilvl w:val="0"/>
                <w:numId w:val="6"/>
              </w:numPr>
              <w:jc w:val="both"/>
              <w:rPr>
                <w:rFonts w:ascii="Bembo Std" w:hAnsi="Bembo Std"/>
                <w:color w:val="002060"/>
                <w:lang w:eastAsia="es-SV"/>
              </w:rPr>
            </w:pPr>
            <w:r w:rsidRPr="00534F95">
              <w:rPr>
                <w:rFonts w:ascii="Bembo Std" w:hAnsi="Bembo Std"/>
                <w:color w:val="002060"/>
                <w:lang w:eastAsia="es-SV"/>
              </w:rPr>
              <w:t>Atención a</w:t>
            </w:r>
            <w:r w:rsidR="00E849DD" w:rsidRPr="00534F95">
              <w:rPr>
                <w:rFonts w:ascii="Bembo Std" w:hAnsi="Bembo Std"/>
                <w:color w:val="002060"/>
                <w:lang w:eastAsia="es-SV"/>
              </w:rPr>
              <w:t xml:space="preserve"> población de alto riesgo es difícil por el personal de salud de los diferentes niveles de </w:t>
            </w:r>
            <w:r w:rsidRPr="00534F95">
              <w:rPr>
                <w:rFonts w:ascii="Bembo Std" w:hAnsi="Bembo Std"/>
                <w:color w:val="002060"/>
                <w:lang w:eastAsia="es-SV"/>
              </w:rPr>
              <w:t>atención, siendo</w:t>
            </w:r>
            <w:r w:rsidR="00E849DD" w:rsidRPr="00534F95">
              <w:rPr>
                <w:rFonts w:ascii="Bembo Std" w:hAnsi="Bembo Std"/>
                <w:color w:val="002060"/>
                <w:lang w:eastAsia="es-SV"/>
              </w:rPr>
              <w:t xml:space="preserve"> su principal causante el aumento de territorialidad por la presencia de pandillas y violencia social.</w:t>
            </w:r>
          </w:p>
        </w:tc>
        <w:tc>
          <w:tcPr>
            <w:tcW w:w="2635" w:type="pct"/>
            <w:tcBorders>
              <w:top w:val="single" w:sz="4" w:space="0" w:color="auto"/>
              <w:left w:val="single" w:sz="4" w:space="0" w:color="auto"/>
              <w:bottom w:val="single" w:sz="4" w:space="0" w:color="auto"/>
              <w:right w:val="single" w:sz="4" w:space="0" w:color="auto"/>
            </w:tcBorders>
            <w:shd w:val="clear" w:color="000000" w:fill="EAF1DD"/>
            <w:vAlign w:val="center"/>
            <w:hideMark/>
          </w:tcPr>
          <w:p w14:paraId="27C57134" w14:textId="7005E8F0" w:rsidR="00E849DD" w:rsidRPr="00534F95" w:rsidRDefault="00E849DD" w:rsidP="00356672">
            <w:pPr>
              <w:pStyle w:val="Prrafodelista"/>
              <w:numPr>
                <w:ilvl w:val="0"/>
                <w:numId w:val="6"/>
              </w:numPr>
              <w:rPr>
                <w:rFonts w:ascii="Bembo Std" w:hAnsi="Bembo Std"/>
                <w:color w:val="002060"/>
                <w:lang w:eastAsia="es-SV"/>
              </w:rPr>
            </w:pPr>
            <w:r w:rsidRPr="00534F95">
              <w:rPr>
                <w:rFonts w:ascii="Bembo Std" w:hAnsi="Bembo Std"/>
                <w:color w:val="002060"/>
                <w:lang w:eastAsia="es-SV"/>
              </w:rPr>
              <w:t>Incremento   de   enfermedades   crónicas degenerativas.</w:t>
            </w:r>
          </w:p>
        </w:tc>
      </w:tr>
      <w:tr w:rsidR="001412AD" w:rsidRPr="001412AD" w14:paraId="30CA7E77" w14:textId="77777777" w:rsidTr="00EB2F87">
        <w:trPr>
          <w:trHeight w:val="420"/>
        </w:trPr>
        <w:tc>
          <w:tcPr>
            <w:tcW w:w="2365" w:type="pct"/>
            <w:tcBorders>
              <w:top w:val="single" w:sz="4" w:space="0" w:color="auto"/>
              <w:left w:val="single" w:sz="4" w:space="0" w:color="auto"/>
              <w:bottom w:val="single" w:sz="4" w:space="0" w:color="auto"/>
              <w:right w:val="single" w:sz="4" w:space="0" w:color="auto"/>
            </w:tcBorders>
            <w:shd w:val="clear" w:color="000000" w:fill="EAF1DD"/>
            <w:vAlign w:val="center"/>
            <w:hideMark/>
          </w:tcPr>
          <w:p w14:paraId="4EAFAD66" w14:textId="528F6FCD" w:rsidR="00E849DD" w:rsidRPr="00EE2F47" w:rsidRDefault="00EE2F47" w:rsidP="00356672">
            <w:pPr>
              <w:pStyle w:val="Prrafodelista"/>
              <w:numPr>
                <w:ilvl w:val="0"/>
                <w:numId w:val="6"/>
              </w:numPr>
              <w:rPr>
                <w:rFonts w:ascii="Bembo Std" w:hAnsi="Bembo Std"/>
                <w:color w:val="002060"/>
                <w:lang w:eastAsia="es-SV"/>
              </w:rPr>
            </w:pPr>
            <w:r>
              <w:rPr>
                <w:rFonts w:ascii="Bembo Std" w:hAnsi="Bembo Std"/>
                <w:color w:val="002060"/>
                <w:lang w:eastAsia="es-SV"/>
              </w:rPr>
              <w:t>Sistema de salud frágil y en proceso de mejora.</w:t>
            </w:r>
          </w:p>
        </w:tc>
        <w:tc>
          <w:tcPr>
            <w:tcW w:w="2635" w:type="pct"/>
            <w:tcBorders>
              <w:top w:val="single" w:sz="4" w:space="0" w:color="auto"/>
              <w:left w:val="single" w:sz="4" w:space="0" w:color="auto"/>
              <w:bottom w:val="single" w:sz="4" w:space="0" w:color="auto"/>
              <w:right w:val="single" w:sz="4" w:space="0" w:color="auto"/>
            </w:tcBorders>
            <w:shd w:val="clear" w:color="000000" w:fill="EAF1DD"/>
            <w:vAlign w:val="center"/>
            <w:hideMark/>
          </w:tcPr>
          <w:p w14:paraId="449C0722" w14:textId="661EF0F3" w:rsidR="00E849DD" w:rsidRPr="00534F95" w:rsidRDefault="00EE2F47" w:rsidP="00356672">
            <w:pPr>
              <w:pStyle w:val="Prrafodelista"/>
              <w:numPr>
                <w:ilvl w:val="0"/>
                <w:numId w:val="6"/>
              </w:numPr>
              <w:rPr>
                <w:rFonts w:ascii="Bembo Std" w:hAnsi="Bembo Std"/>
                <w:color w:val="002060"/>
                <w:lang w:eastAsia="es-SV"/>
              </w:rPr>
            </w:pPr>
            <w:r>
              <w:rPr>
                <w:rFonts w:ascii="Bembo Std" w:hAnsi="Bembo Std"/>
                <w:color w:val="002060"/>
                <w:lang w:eastAsia="es-SV"/>
              </w:rPr>
              <w:t>Pandemias o epidemias que afecten al país.</w:t>
            </w:r>
          </w:p>
        </w:tc>
      </w:tr>
      <w:tr w:rsidR="0013524E" w:rsidRPr="001412AD" w14:paraId="7FF06680" w14:textId="77777777" w:rsidTr="00EB2F87">
        <w:trPr>
          <w:trHeight w:val="420"/>
        </w:trPr>
        <w:tc>
          <w:tcPr>
            <w:tcW w:w="2365" w:type="pct"/>
            <w:tcBorders>
              <w:top w:val="single" w:sz="4" w:space="0" w:color="auto"/>
              <w:left w:val="single" w:sz="4" w:space="0" w:color="auto"/>
              <w:bottom w:val="single" w:sz="4" w:space="0" w:color="auto"/>
              <w:right w:val="single" w:sz="4" w:space="0" w:color="auto"/>
            </w:tcBorders>
            <w:shd w:val="clear" w:color="000000" w:fill="EAF1DD"/>
            <w:vAlign w:val="center"/>
          </w:tcPr>
          <w:p w14:paraId="424F283B" w14:textId="77777777" w:rsidR="0013524E" w:rsidRDefault="0013524E" w:rsidP="00356672">
            <w:pPr>
              <w:pStyle w:val="Prrafodelista"/>
              <w:numPr>
                <w:ilvl w:val="0"/>
                <w:numId w:val="6"/>
              </w:numPr>
              <w:rPr>
                <w:rFonts w:ascii="Bembo Std" w:hAnsi="Bembo Std"/>
                <w:color w:val="002060"/>
                <w:lang w:eastAsia="es-SV"/>
              </w:rPr>
            </w:pPr>
          </w:p>
        </w:tc>
        <w:tc>
          <w:tcPr>
            <w:tcW w:w="2635" w:type="pct"/>
            <w:tcBorders>
              <w:top w:val="single" w:sz="4" w:space="0" w:color="auto"/>
              <w:left w:val="single" w:sz="4" w:space="0" w:color="auto"/>
              <w:bottom w:val="single" w:sz="4" w:space="0" w:color="auto"/>
              <w:right w:val="single" w:sz="4" w:space="0" w:color="auto"/>
            </w:tcBorders>
            <w:shd w:val="clear" w:color="000000" w:fill="EAF1DD"/>
            <w:vAlign w:val="center"/>
          </w:tcPr>
          <w:p w14:paraId="71C72557" w14:textId="77777777" w:rsidR="0013524E" w:rsidRDefault="0013524E" w:rsidP="00356672">
            <w:pPr>
              <w:pStyle w:val="Prrafodelista"/>
              <w:numPr>
                <w:ilvl w:val="0"/>
                <w:numId w:val="6"/>
              </w:numPr>
              <w:rPr>
                <w:rFonts w:ascii="Bembo Std" w:hAnsi="Bembo Std"/>
                <w:color w:val="002060"/>
                <w:lang w:eastAsia="es-SV"/>
              </w:rPr>
            </w:pPr>
          </w:p>
        </w:tc>
      </w:tr>
      <w:tr w:rsidR="001412AD" w:rsidRPr="001412AD" w14:paraId="2F644901" w14:textId="77777777" w:rsidTr="00EB2F87">
        <w:trPr>
          <w:trHeight w:val="547"/>
        </w:trPr>
        <w:tc>
          <w:tcPr>
            <w:tcW w:w="2365" w:type="pct"/>
            <w:tcBorders>
              <w:top w:val="single" w:sz="4" w:space="0" w:color="auto"/>
              <w:left w:val="single" w:sz="4" w:space="0" w:color="auto"/>
              <w:bottom w:val="single" w:sz="4" w:space="0" w:color="auto"/>
              <w:right w:val="single" w:sz="4" w:space="0" w:color="auto"/>
            </w:tcBorders>
            <w:shd w:val="clear" w:color="000000" w:fill="EAF1DD"/>
            <w:vAlign w:val="center"/>
            <w:hideMark/>
          </w:tcPr>
          <w:p w14:paraId="63627046" w14:textId="1F537A87" w:rsidR="00E849DD" w:rsidRPr="00534F95" w:rsidRDefault="00E849DD" w:rsidP="00356672">
            <w:pPr>
              <w:pStyle w:val="Prrafodelista"/>
              <w:numPr>
                <w:ilvl w:val="0"/>
                <w:numId w:val="6"/>
              </w:numPr>
              <w:rPr>
                <w:rFonts w:ascii="Bembo Std" w:hAnsi="Bembo Std"/>
                <w:color w:val="002060"/>
                <w:lang w:eastAsia="es-SV"/>
              </w:rPr>
            </w:pPr>
            <w:r w:rsidRPr="00534F95">
              <w:rPr>
                <w:rFonts w:ascii="Bembo Std" w:hAnsi="Bembo Std"/>
                <w:color w:val="002060"/>
                <w:lang w:eastAsia="es-SV"/>
              </w:rPr>
              <w:lastRenderedPageBreak/>
              <w:t xml:space="preserve">Procesos </w:t>
            </w:r>
            <w:r w:rsidR="00886BC8" w:rsidRPr="00534F95">
              <w:rPr>
                <w:rFonts w:ascii="Bembo Std" w:hAnsi="Bembo Std"/>
                <w:color w:val="002060"/>
                <w:lang w:eastAsia="es-SV"/>
              </w:rPr>
              <w:t>burocráticos</w:t>
            </w:r>
            <w:r w:rsidRPr="00534F95">
              <w:rPr>
                <w:rFonts w:ascii="Bembo Std" w:hAnsi="Bembo Std"/>
                <w:color w:val="002060"/>
                <w:lang w:eastAsia="es-SV"/>
              </w:rPr>
              <w:t xml:space="preserve"> en la adquisición de suministros por normativas legales.</w:t>
            </w:r>
          </w:p>
        </w:tc>
        <w:tc>
          <w:tcPr>
            <w:tcW w:w="2635" w:type="pct"/>
            <w:tcBorders>
              <w:top w:val="single" w:sz="4" w:space="0" w:color="auto"/>
              <w:left w:val="single" w:sz="4" w:space="0" w:color="auto"/>
              <w:bottom w:val="single" w:sz="4" w:space="0" w:color="auto"/>
              <w:right w:val="single" w:sz="4" w:space="0" w:color="auto"/>
            </w:tcBorders>
            <w:shd w:val="clear" w:color="000000" w:fill="EAF1DD"/>
            <w:vAlign w:val="center"/>
            <w:hideMark/>
          </w:tcPr>
          <w:p w14:paraId="527A0D7D" w14:textId="1BBCC0D3" w:rsidR="00E849DD" w:rsidRPr="00534F95" w:rsidRDefault="00E849DD" w:rsidP="00356672">
            <w:pPr>
              <w:pStyle w:val="Prrafodelista"/>
              <w:numPr>
                <w:ilvl w:val="0"/>
                <w:numId w:val="6"/>
              </w:numPr>
              <w:rPr>
                <w:rFonts w:ascii="Bembo Std" w:hAnsi="Bembo Std"/>
                <w:color w:val="002060"/>
                <w:lang w:eastAsia="es-SV"/>
              </w:rPr>
            </w:pPr>
            <w:r w:rsidRPr="00534F95">
              <w:rPr>
                <w:rFonts w:ascii="Bembo Std" w:hAnsi="Bembo Std"/>
                <w:color w:val="002060"/>
                <w:lang w:eastAsia="es-SV"/>
              </w:rPr>
              <w:t>Migración de personas de países con alta carga de TB, TB MDR.</w:t>
            </w:r>
          </w:p>
        </w:tc>
      </w:tr>
      <w:tr w:rsidR="001412AD" w:rsidRPr="001412AD" w14:paraId="3826D4A8" w14:textId="77777777" w:rsidTr="00EB2F87">
        <w:trPr>
          <w:trHeight w:val="435"/>
        </w:trPr>
        <w:tc>
          <w:tcPr>
            <w:tcW w:w="2365" w:type="pct"/>
            <w:tcBorders>
              <w:top w:val="single" w:sz="4" w:space="0" w:color="auto"/>
              <w:left w:val="single" w:sz="4" w:space="0" w:color="auto"/>
              <w:bottom w:val="single" w:sz="4" w:space="0" w:color="auto"/>
              <w:right w:val="single" w:sz="4" w:space="0" w:color="auto"/>
            </w:tcBorders>
            <w:shd w:val="clear" w:color="000000" w:fill="EAF1DD"/>
            <w:vAlign w:val="center"/>
            <w:hideMark/>
          </w:tcPr>
          <w:p w14:paraId="355187FA" w14:textId="71A88C90" w:rsidR="00E849DD" w:rsidRPr="00EE2F47" w:rsidRDefault="00EE2F47" w:rsidP="00356672">
            <w:pPr>
              <w:pStyle w:val="Prrafodelista"/>
              <w:numPr>
                <w:ilvl w:val="0"/>
                <w:numId w:val="6"/>
              </w:numPr>
              <w:rPr>
                <w:rFonts w:ascii="Bembo Std" w:hAnsi="Bembo Std"/>
                <w:color w:val="002060"/>
                <w:sz w:val="22"/>
                <w:szCs w:val="22"/>
                <w:lang w:eastAsia="es-SV"/>
              </w:rPr>
            </w:pPr>
            <w:r>
              <w:rPr>
                <w:rFonts w:ascii="Bembo Std" w:hAnsi="Bembo Std"/>
                <w:color w:val="002060"/>
                <w:sz w:val="22"/>
                <w:szCs w:val="22"/>
                <w:lang w:eastAsia="es-SV"/>
              </w:rPr>
              <w:t>Aumento en la población privada de libertad, en centros penales y bartolinas</w:t>
            </w:r>
          </w:p>
        </w:tc>
        <w:tc>
          <w:tcPr>
            <w:tcW w:w="2635" w:type="pct"/>
            <w:tcBorders>
              <w:top w:val="single" w:sz="4" w:space="0" w:color="auto"/>
              <w:left w:val="single" w:sz="4" w:space="0" w:color="auto"/>
              <w:bottom w:val="single" w:sz="4" w:space="0" w:color="auto"/>
              <w:right w:val="single" w:sz="4" w:space="0" w:color="auto"/>
            </w:tcBorders>
            <w:shd w:val="clear" w:color="000000" w:fill="EAF1DD"/>
            <w:vAlign w:val="center"/>
            <w:hideMark/>
          </w:tcPr>
          <w:p w14:paraId="13DA48C8" w14:textId="52A249AF" w:rsidR="00E849DD" w:rsidRPr="00534F95" w:rsidRDefault="00E849DD" w:rsidP="00356672">
            <w:pPr>
              <w:pStyle w:val="Prrafodelista"/>
              <w:numPr>
                <w:ilvl w:val="0"/>
                <w:numId w:val="6"/>
              </w:numPr>
              <w:rPr>
                <w:rFonts w:ascii="Bembo Std" w:hAnsi="Bembo Std"/>
                <w:color w:val="002060"/>
                <w:sz w:val="22"/>
                <w:szCs w:val="22"/>
                <w:lang w:eastAsia="es-SV"/>
              </w:rPr>
            </w:pPr>
            <w:r w:rsidRPr="00534F95">
              <w:rPr>
                <w:rFonts w:ascii="Bembo Std" w:hAnsi="Bembo Std"/>
                <w:color w:val="002060"/>
                <w:sz w:val="22"/>
                <w:szCs w:val="22"/>
                <w:lang w:eastAsia="es-SV"/>
              </w:rPr>
              <w:t>Estados de emergencia de Centros Penales</w:t>
            </w:r>
            <w:r w:rsidR="00EE2F47">
              <w:rPr>
                <w:rFonts w:ascii="Bembo Std" w:hAnsi="Bembo Std"/>
                <w:color w:val="002060"/>
                <w:sz w:val="22"/>
                <w:szCs w:val="22"/>
                <w:lang w:eastAsia="es-SV"/>
              </w:rPr>
              <w:t xml:space="preserve"> y bartolinas </w:t>
            </w:r>
          </w:p>
        </w:tc>
      </w:tr>
    </w:tbl>
    <w:p w14:paraId="0A391ACF" w14:textId="77777777" w:rsidR="00A07133" w:rsidRPr="007D08F8" w:rsidRDefault="00A07133">
      <w:pPr>
        <w:spacing w:line="275" w:lineRule="exact"/>
        <w:rPr>
          <w:rFonts w:ascii="Bembo Std" w:eastAsia="Times New Roman" w:hAnsi="Bembo Std"/>
        </w:rPr>
      </w:pPr>
      <w:bookmarkStart w:id="17" w:name="page16"/>
      <w:bookmarkEnd w:id="17"/>
    </w:p>
    <w:p w14:paraId="4BC621AF" w14:textId="05BF95AC" w:rsidR="00A07133" w:rsidRPr="00534F95" w:rsidRDefault="00A07133" w:rsidP="00EB2F87">
      <w:pPr>
        <w:spacing w:line="236" w:lineRule="auto"/>
        <w:ind w:left="260" w:right="49"/>
        <w:jc w:val="both"/>
        <w:rPr>
          <w:rFonts w:ascii="Bembo Std" w:eastAsia="Arial" w:hAnsi="Bembo Std"/>
          <w:color w:val="002060"/>
          <w:sz w:val="24"/>
          <w:szCs w:val="24"/>
        </w:rPr>
      </w:pPr>
      <w:r w:rsidRPr="00534F95">
        <w:rPr>
          <w:rFonts w:ascii="Bembo Std" w:eastAsia="Arial" w:hAnsi="Bembo Std"/>
          <w:color w:val="002060"/>
          <w:sz w:val="24"/>
          <w:szCs w:val="24"/>
        </w:rPr>
        <w:t xml:space="preserve">El proceso de identificación de riesgos que se realizo está relacionado con la tipificación de eventos desconocidos que pueden tener impacto en los objetivos </w:t>
      </w:r>
      <w:r w:rsidR="00534F95">
        <w:rPr>
          <w:rFonts w:ascii="Bembo Std" w:eastAsia="Arial" w:hAnsi="Bembo Std"/>
          <w:color w:val="002060"/>
          <w:sz w:val="24"/>
          <w:szCs w:val="24"/>
        </w:rPr>
        <w:t xml:space="preserve">del plan estratégico, </w:t>
      </w:r>
      <w:r w:rsidRPr="00534F95">
        <w:rPr>
          <w:rFonts w:ascii="Bembo Std" w:eastAsia="Arial" w:hAnsi="Bembo Std"/>
          <w:color w:val="002060"/>
          <w:sz w:val="24"/>
          <w:szCs w:val="24"/>
        </w:rPr>
        <w:t>lo cual podría constituir una oportunidad positiva o una amenaza negativa para los objetivos deseados.</w:t>
      </w:r>
    </w:p>
    <w:p w14:paraId="0B07100B" w14:textId="77777777" w:rsidR="00A07133" w:rsidRPr="00534F95" w:rsidRDefault="00A07133">
      <w:pPr>
        <w:spacing w:line="244" w:lineRule="exact"/>
        <w:rPr>
          <w:rFonts w:ascii="Bembo Std" w:eastAsia="Times New Roman" w:hAnsi="Bembo Std"/>
          <w:color w:val="002060"/>
          <w:sz w:val="24"/>
          <w:szCs w:val="24"/>
        </w:rPr>
      </w:pPr>
    </w:p>
    <w:p w14:paraId="28FF24D4" w14:textId="77777777" w:rsidR="00A07133" w:rsidRPr="00534F95" w:rsidRDefault="00A07133" w:rsidP="00EB2F87">
      <w:pPr>
        <w:spacing w:line="237" w:lineRule="auto"/>
        <w:ind w:left="260" w:right="49"/>
        <w:jc w:val="both"/>
        <w:rPr>
          <w:rFonts w:ascii="Bembo Std" w:eastAsia="Arial" w:hAnsi="Bembo Std"/>
          <w:color w:val="002060"/>
          <w:sz w:val="24"/>
          <w:szCs w:val="24"/>
        </w:rPr>
      </w:pPr>
      <w:r w:rsidRPr="00534F95">
        <w:rPr>
          <w:rFonts w:ascii="Bembo Std" w:eastAsia="Arial" w:hAnsi="Bembo Std"/>
          <w:color w:val="002060"/>
          <w:sz w:val="24"/>
          <w:szCs w:val="24"/>
        </w:rPr>
        <w:t>Es importante observar las “señales de alerta tempranas” de que un riesgo se está desarrollando, ya que entre más pronto se identifique un riesgo, el impacto puede ser minimizado. Una vez que se identifican estos factores externos e internos se realiza una descripción de “tres partes” para identificar los riesgos:</w:t>
      </w:r>
    </w:p>
    <w:p w14:paraId="5F34A0A5" w14:textId="77777777" w:rsidR="00A07133" w:rsidRPr="00534F95" w:rsidRDefault="00A07133">
      <w:pPr>
        <w:spacing w:line="241" w:lineRule="exact"/>
        <w:rPr>
          <w:rFonts w:ascii="Bembo Std" w:eastAsia="Times New Roman" w:hAnsi="Bembo Std"/>
          <w:color w:val="002060"/>
          <w:sz w:val="24"/>
          <w:szCs w:val="24"/>
        </w:rPr>
      </w:pPr>
    </w:p>
    <w:p w14:paraId="0103CCA9" w14:textId="77777777" w:rsidR="00A07133" w:rsidRPr="00534F95" w:rsidRDefault="00A07133" w:rsidP="00EB2F87">
      <w:pPr>
        <w:spacing w:line="237" w:lineRule="auto"/>
        <w:ind w:left="260" w:right="49"/>
        <w:jc w:val="both"/>
        <w:rPr>
          <w:rFonts w:ascii="Bembo Std" w:eastAsia="Arial" w:hAnsi="Bembo Std"/>
          <w:color w:val="002060"/>
          <w:sz w:val="24"/>
          <w:szCs w:val="24"/>
        </w:rPr>
      </w:pPr>
      <w:r w:rsidRPr="00534F95">
        <w:rPr>
          <w:rFonts w:ascii="Bembo Std" w:eastAsia="Arial" w:hAnsi="Bembo Std"/>
          <w:color w:val="002060"/>
          <w:sz w:val="24"/>
          <w:szCs w:val="24"/>
        </w:rPr>
        <w:t>Debe recordarse que “riesgo” es algo que aún no ha pasado pero que puede ocurrir y causar algún impacto, y que debe ser identificable previamente; y se diferencia de “problema” que es una situación que está ocurriendo y causando algún impacto y que normalmente es descubierto de forma reactiva.</w:t>
      </w:r>
    </w:p>
    <w:p w14:paraId="09CF2665" w14:textId="77777777" w:rsidR="00A07133" w:rsidRPr="00534F95" w:rsidRDefault="00A07133">
      <w:pPr>
        <w:spacing w:line="241" w:lineRule="exact"/>
        <w:rPr>
          <w:rFonts w:ascii="Bembo Std" w:eastAsia="Times New Roman" w:hAnsi="Bembo Std"/>
          <w:color w:val="002060"/>
          <w:sz w:val="24"/>
          <w:szCs w:val="24"/>
        </w:rPr>
      </w:pPr>
    </w:p>
    <w:p w14:paraId="14840D54" w14:textId="051A1BFD" w:rsidR="00864DCC" w:rsidRPr="00534F95" w:rsidRDefault="00A07133">
      <w:pPr>
        <w:spacing w:line="236" w:lineRule="auto"/>
        <w:ind w:left="260" w:right="840"/>
        <w:jc w:val="both"/>
        <w:rPr>
          <w:rFonts w:ascii="Bembo Std" w:eastAsia="Arial" w:hAnsi="Bembo Std"/>
          <w:color w:val="002060"/>
          <w:sz w:val="24"/>
          <w:szCs w:val="24"/>
        </w:rPr>
      </w:pPr>
      <w:r w:rsidRPr="00534F95">
        <w:rPr>
          <w:rFonts w:ascii="Bembo Std" w:eastAsia="Arial" w:hAnsi="Bembo Std"/>
          <w:color w:val="002060"/>
          <w:sz w:val="24"/>
          <w:szCs w:val="24"/>
        </w:rPr>
        <w:t xml:space="preserve">Los </w:t>
      </w:r>
      <w:r w:rsidR="00864DCC" w:rsidRPr="00534F95">
        <w:rPr>
          <w:rFonts w:ascii="Bembo Std" w:eastAsia="Arial" w:hAnsi="Bembo Std"/>
          <w:color w:val="002060"/>
          <w:sz w:val="24"/>
          <w:szCs w:val="24"/>
        </w:rPr>
        <w:t>riesgos que se han identificado en:</w:t>
      </w:r>
    </w:p>
    <w:p w14:paraId="290017AC" w14:textId="77777777" w:rsidR="001C0397" w:rsidRPr="00534F95" w:rsidRDefault="00864DCC" w:rsidP="00356672">
      <w:pPr>
        <w:numPr>
          <w:ilvl w:val="0"/>
          <w:numId w:val="1"/>
        </w:numPr>
        <w:spacing w:line="236" w:lineRule="auto"/>
        <w:ind w:right="840"/>
        <w:jc w:val="both"/>
        <w:rPr>
          <w:rFonts w:ascii="Bembo Std" w:eastAsia="Arial" w:hAnsi="Bembo Std"/>
          <w:color w:val="002060"/>
          <w:sz w:val="24"/>
          <w:szCs w:val="24"/>
        </w:rPr>
      </w:pPr>
      <w:r w:rsidRPr="00534F95">
        <w:rPr>
          <w:rFonts w:ascii="Bembo Std" w:eastAsia="Arial" w:hAnsi="Bembo Std"/>
          <w:color w:val="002060"/>
          <w:sz w:val="24"/>
          <w:szCs w:val="24"/>
        </w:rPr>
        <w:t>Externos</w:t>
      </w:r>
      <w:r w:rsidR="001C0397" w:rsidRPr="00534F95">
        <w:rPr>
          <w:rFonts w:ascii="Bembo Std" w:eastAsia="Arial" w:hAnsi="Bembo Std"/>
          <w:color w:val="002060"/>
          <w:sz w:val="24"/>
          <w:szCs w:val="24"/>
        </w:rPr>
        <w:t xml:space="preserve"> e Internos</w:t>
      </w:r>
    </w:p>
    <w:p w14:paraId="0398F841" w14:textId="77777777" w:rsidR="00864DCC" w:rsidRPr="00534F95" w:rsidRDefault="00864DCC" w:rsidP="00356672">
      <w:pPr>
        <w:numPr>
          <w:ilvl w:val="0"/>
          <w:numId w:val="1"/>
        </w:numPr>
        <w:spacing w:line="236" w:lineRule="auto"/>
        <w:ind w:right="840"/>
        <w:jc w:val="both"/>
        <w:rPr>
          <w:rFonts w:ascii="Bembo Std" w:eastAsia="Arial" w:hAnsi="Bembo Std"/>
          <w:color w:val="002060"/>
          <w:sz w:val="24"/>
          <w:szCs w:val="24"/>
        </w:rPr>
      </w:pPr>
      <w:r w:rsidRPr="00534F95">
        <w:rPr>
          <w:rFonts w:ascii="Bembo Std" w:eastAsia="Arial" w:hAnsi="Bembo Std"/>
          <w:color w:val="002060"/>
          <w:sz w:val="24"/>
          <w:szCs w:val="24"/>
        </w:rPr>
        <w:t>Financieros.</w:t>
      </w:r>
    </w:p>
    <w:p w14:paraId="1E789621" w14:textId="77777777" w:rsidR="00864DCC" w:rsidRPr="00534F95" w:rsidRDefault="00864DCC" w:rsidP="00356672">
      <w:pPr>
        <w:numPr>
          <w:ilvl w:val="0"/>
          <w:numId w:val="1"/>
        </w:numPr>
        <w:spacing w:line="236" w:lineRule="auto"/>
        <w:ind w:right="840"/>
        <w:jc w:val="both"/>
        <w:rPr>
          <w:rFonts w:ascii="Bembo Std" w:eastAsia="Arial" w:hAnsi="Bembo Std"/>
          <w:color w:val="002060"/>
          <w:sz w:val="24"/>
          <w:szCs w:val="24"/>
        </w:rPr>
      </w:pPr>
      <w:r w:rsidRPr="00534F95">
        <w:rPr>
          <w:rFonts w:ascii="Bembo Std" w:eastAsia="Arial" w:hAnsi="Bembo Std"/>
          <w:color w:val="002060"/>
          <w:sz w:val="24"/>
          <w:szCs w:val="24"/>
        </w:rPr>
        <w:t>Programáticos</w:t>
      </w:r>
    </w:p>
    <w:p w14:paraId="13243287" w14:textId="77777777" w:rsidR="00864DCC" w:rsidRPr="00534F95" w:rsidRDefault="00864DCC" w:rsidP="00356672">
      <w:pPr>
        <w:numPr>
          <w:ilvl w:val="0"/>
          <w:numId w:val="1"/>
        </w:numPr>
        <w:spacing w:line="236" w:lineRule="auto"/>
        <w:ind w:right="840"/>
        <w:jc w:val="both"/>
        <w:rPr>
          <w:rFonts w:ascii="Bembo Std" w:eastAsia="Arial" w:hAnsi="Bembo Std"/>
          <w:color w:val="002060"/>
          <w:sz w:val="24"/>
          <w:szCs w:val="24"/>
        </w:rPr>
      </w:pPr>
      <w:r w:rsidRPr="00534F95">
        <w:rPr>
          <w:rFonts w:ascii="Bembo Std" w:eastAsia="Arial" w:hAnsi="Bembo Std"/>
          <w:color w:val="002060"/>
          <w:sz w:val="24"/>
          <w:szCs w:val="24"/>
        </w:rPr>
        <w:t>Operativos.</w:t>
      </w:r>
    </w:p>
    <w:p w14:paraId="6EB323E8" w14:textId="77777777" w:rsidR="003B5921" w:rsidRPr="00534F95" w:rsidRDefault="003B5921" w:rsidP="003B5921">
      <w:pPr>
        <w:spacing w:line="236" w:lineRule="auto"/>
        <w:ind w:right="840"/>
        <w:jc w:val="both"/>
        <w:rPr>
          <w:rFonts w:ascii="Bembo Std" w:eastAsia="Arial" w:hAnsi="Bembo Std"/>
          <w:color w:val="002060"/>
          <w:sz w:val="24"/>
          <w:szCs w:val="24"/>
        </w:rPr>
      </w:pPr>
    </w:p>
    <w:p w14:paraId="69756454" w14:textId="77777777" w:rsidR="003B5921" w:rsidRPr="00534F95" w:rsidRDefault="003B5921" w:rsidP="003B5921">
      <w:pPr>
        <w:spacing w:line="236" w:lineRule="auto"/>
        <w:ind w:right="840"/>
        <w:jc w:val="both"/>
        <w:rPr>
          <w:rFonts w:ascii="Bembo Std" w:eastAsia="Arial" w:hAnsi="Bembo Std"/>
          <w:color w:val="002060"/>
          <w:sz w:val="24"/>
          <w:szCs w:val="24"/>
        </w:rPr>
      </w:pPr>
      <w:r w:rsidRPr="00534F95">
        <w:rPr>
          <w:rFonts w:ascii="Bembo Std" w:eastAsia="Arial" w:hAnsi="Bembo Std"/>
          <w:color w:val="002060"/>
          <w:sz w:val="24"/>
          <w:szCs w:val="24"/>
        </w:rPr>
        <w:t xml:space="preserve">Los riesgos identificados para la propuesta son los siguientes: </w:t>
      </w:r>
    </w:p>
    <w:p w14:paraId="5796DDD4" w14:textId="77777777" w:rsidR="003B5921" w:rsidRPr="007D08F8" w:rsidRDefault="003B5921" w:rsidP="003B5921">
      <w:pPr>
        <w:spacing w:line="236" w:lineRule="auto"/>
        <w:ind w:right="840"/>
        <w:jc w:val="both"/>
        <w:rPr>
          <w:rFonts w:ascii="Bembo Std" w:eastAsia="Arial" w:hAnsi="Bembo Std"/>
        </w:rPr>
      </w:pPr>
    </w:p>
    <w:p w14:paraId="51C8FCC2" w14:textId="77777777" w:rsidR="003B5921" w:rsidRPr="007D08F8" w:rsidRDefault="003B5921" w:rsidP="003B5921">
      <w:pPr>
        <w:spacing w:line="236" w:lineRule="auto"/>
        <w:ind w:right="840"/>
        <w:jc w:val="both"/>
        <w:rPr>
          <w:rFonts w:ascii="Bembo Std" w:eastAsia="Arial" w:hAnsi="Bembo Std"/>
        </w:rPr>
      </w:pPr>
    </w:p>
    <w:tbl>
      <w:tblPr>
        <w:tblW w:w="4845" w:type="pct"/>
        <w:tblInd w:w="274" w:type="dxa"/>
        <w:tblCellMar>
          <w:left w:w="70" w:type="dxa"/>
          <w:right w:w="70" w:type="dxa"/>
        </w:tblCellMar>
        <w:tblLook w:val="04A0" w:firstRow="1" w:lastRow="0" w:firstColumn="1" w:lastColumn="0" w:noHBand="0" w:noVBand="1"/>
      </w:tblPr>
      <w:tblGrid>
        <w:gridCol w:w="2596"/>
        <w:gridCol w:w="5949"/>
      </w:tblGrid>
      <w:tr w:rsidR="003B5921" w:rsidRPr="007D08F8" w14:paraId="59E94373" w14:textId="77777777" w:rsidTr="00EB2F87">
        <w:trPr>
          <w:trHeight w:val="349"/>
        </w:trPr>
        <w:tc>
          <w:tcPr>
            <w:tcW w:w="1519" w:type="pct"/>
            <w:tcBorders>
              <w:top w:val="single" w:sz="8" w:space="0" w:color="auto"/>
              <w:left w:val="single" w:sz="8" w:space="0" w:color="auto"/>
              <w:bottom w:val="single" w:sz="8" w:space="0" w:color="auto"/>
              <w:right w:val="single" w:sz="8" w:space="0" w:color="auto"/>
            </w:tcBorders>
            <w:shd w:val="clear" w:color="auto" w:fill="548DD4" w:themeFill="text2" w:themeFillTint="99"/>
            <w:vAlign w:val="center"/>
            <w:hideMark/>
          </w:tcPr>
          <w:p w14:paraId="26958A27" w14:textId="77777777" w:rsidR="003B5921" w:rsidRPr="00534F95" w:rsidRDefault="003B5921" w:rsidP="003B5921">
            <w:pPr>
              <w:jc w:val="center"/>
              <w:rPr>
                <w:rFonts w:ascii="Bembo Std" w:eastAsia="Times New Roman" w:hAnsi="Bembo Std"/>
                <w:b/>
                <w:bCs/>
                <w:color w:val="FFFFFF"/>
                <w:sz w:val="24"/>
                <w:szCs w:val="24"/>
                <w:lang w:val="es-SV" w:eastAsia="es-SV"/>
              </w:rPr>
            </w:pPr>
            <w:r w:rsidRPr="00534F95">
              <w:rPr>
                <w:rFonts w:ascii="Bembo Std" w:eastAsia="Arial" w:hAnsi="Bembo Std"/>
                <w:b/>
                <w:bCs/>
                <w:color w:val="FFFFFF"/>
                <w:sz w:val="24"/>
                <w:szCs w:val="24"/>
                <w:lang w:eastAsia="es-SV"/>
              </w:rPr>
              <w:t>TIPO DE RIESGO</w:t>
            </w:r>
          </w:p>
        </w:tc>
        <w:tc>
          <w:tcPr>
            <w:tcW w:w="3481" w:type="pct"/>
            <w:tcBorders>
              <w:top w:val="single" w:sz="8" w:space="0" w:color="auto"/>
              <w:left w:val="nil"/>
              <w:bottom w:val="single" w:sz="8" w:space="0" w:color="auto"/>
              <w:right w:val="single" w:sz="8" w:space="0" w:color="auto"/>
            </w:tcBorders>
            <w:shd w:val="clear" w:color="auto" w:fill="548DD4" w:themeFill="text2" w:themeFillTint="99"/>
            <w:vAlign w:val="center"/>
            <w:hideMark/>
          </w:tcPr>
          <w:p w14:paraId="51E1AE51" w14:textId="77777777" w:rsidR="003B5921" w:rsidRPr="00534F95" w:rsidRDefault="003B5921" w:rsidP="003B5921">
            <w:pPr>
              <w:jc w:val="center"/>
              <w:rPr>
                <w:rFonts w:ascii="Bembo Std" w:eastAsia="Times New Roman" w:hAnsi="Bembo Std"/>
                <w:b/>
                <w:bCs/>
                <w:color w:val="FFFFFF"/>
                <w:sz w:val="24"/>
                <w:szCs w:val="24"/>
                <w:lang w:val="es-SV" w:eastAsia="es-SV"/>
              </w:rPr>
            </w:pPr>
            <w:r w:rsidRPr="00534F95">
              <w:rPr>
                <w:rFonts w:ascii="Bembo Std" w:eastAsia="Arial" w:hAnsi="Bembo Std"/>
                <w:b/>
                <w:bCs/>
                <w:color w:val="FFFFFF"/>
                <w:sz w:val="24"/>
                <w:szCs w:val="24"/>
                <w:lang w:eastAsia="es-SV"/>
              </w:rPr>
              <w:t>DESCRIPCIÓN DEL RIESGO</w:t>
            </w:r>
          </w:p>
        </w:tc>
      </w:tr>
      <w:tr w:rsidR="003B5921" w:rsidRPr="007D08F8" w14:paraId="013807BB" w14:textId="77777777" w:rsidTr="00EB2F87">
        <w:trPr>
          <w:trHeight w:val="1216"/>
        </w:trPr>
        <w:tc>
          <w:tcPr>
            <w:tcW w:w="1519" w:type="pct"/>
            <w:tcBorders>
              <w:top w:val="nil"/>
              <w:left w:val="single" w:sz="8" w:space="0" w:color="auto"/>
              <w:bottom w:val="single" w:sz="4" w:space="0" w:color="auto"/>
              <w:right w:val="single" w:sz="8" w:space="0" w:color="auto"/>
            </w:tcBorders>
            <w:shd w:val="clear" w:color="000000" w:fill="D3DFEE"/>
            <w:vAlign w:val="center"/>
            <w:hideMark/>
          </w:tcPr>
          <w:p w14:paraId="64CD6D70" w14:textId="77777777" w:rsidR="003B5921" w:rsidRPr="00534F95" w:rsidRDefault="003B5921" w:rsidP="003B5921">
            <w:pPr>
              <w:jc w:val="center"/>
              <w:rPr>
                <w:rFonts w:ascii="Bembo Std" w:eastAsia="Times New Roman" w:hAnsi="Bembo Std"/>
                <w:b/>
                <w:bCs/>
                <w:color w:val="002060"/>
                <w:sz w:val="24"/>
                <w:szCs w:val="24"/>
                <w:lang w:val="es-SV" w:eastAsia="es-SV"/>
              </w:rPr>
            </w:pPr>
            <w:r w:rsidRPr="00534F95">
              <w:rPr>
                <w:rFonts w:ascii="Bembo Std" w:eastAsia="Arial" w:hAnsi="Bembo Std"/>
                <w:b/>
                <w:bCs/>
                <w:color w:val="002060"/>
                <w:sz w:val="24"/>
                <w:szCs w:val="24"/>
                <w:lang w:eastAsia="es-SV"/>
              </w:rPr>
              <w:t>EXTERNO</w:t>
            </w:r>
          </w:p>
        </w:tc>
        <w:tc>
          <w:tcPr>
            <w:tcW w:w="3481" w:type="pct"/>
            <w:tcBorders>
              <w:top w:val="nil"/>
              <w:left w:val="nil"/>
              <w:bottom w:val="single" w:sz="4" w:space="0" w:color="auto"/>
              <w:right w:val="single" w:sz="8" w:space="0" w:color="auto"/>
            </w:tcBorders>
            <w:shd w:val="clear" w:color="auto" w:fill="auto"/>
            <w:vAlign w:val="center"/>
            <w:hideMark/>
          </w:tcPr>
          <w:p w14:paraId="37EC59A6" w14:textId="6C4FED1A" w:rsidR="003B5921" w:rsidRPr="00534F95" w:rsidRDefault="003B5921" w:rsidP="00356672">
            <w:pPr>
              <w:pStyle w:val="Prrafodelista"/>
              <w:numPr>
                <w:ilvl w:val="0"/>
                <w:numId w:val="7"/>
              </w:numPr>
              <w:rPr>
                <w:rFonts w:ascii="Bembo Std" w:hAnsi="Bembo Std"/>
                <w:color w:val="002060"/>
                <w:lang w:eastAsia="es-SV"/>
              </w:rPr>
            </w:pPr>
            <w:r w:rsidRPr="00534F95">
              <w:rPr>
                <w:rFonts w:ascii="Bembo Std" w:eastAsia="Arial" w:hAnsi="Bembo Std"/>
                <w:color w:val="002060"/>
                <w:lang w:eastAsia="es-SV"/>
              </w:rPr>
              <w:t>Desastres de origen natural (terremotos, inundaciones, etc.) debido a la vulnerabilidad del territorio salvadoreño puede impactar en la Suspensión de actividades de la propuesta.</w:t>
            </w:r>
          </w:p>
        </w:tc>
      </w:tr>
      <w:tr w:rsidR="003B5921" w:rsidRPr="007D08F8" w14:paraId="191676B7" w14:textId="77777777" w:rsidTr="00EB2F87">
        <w:trPr>
          <w:trHeight w:val="506"/>
        </w:trPr>
        <w:tc>
          <w:tcPr>
            <w:tcW w:w="1519" w:type="pct"/>
            <w:tcBorders>
              <w:top w:val="nil"/>
              <w:left w:val="single" w:sz="8" w:space="0" w:color="auto"/>
              <w:bottom w:val="single" w:sz="4" w:space="0" w:color="auto"/>
              <w:right w:val="single" w:sz="8" w:space="0" w:color="auto"/>
            </w:tcBorders>
            <w:shd w:val="clear" w:color="000000" w:fill="D3DFEE"/>
            <w:vAlign w:val="center"/>
            <w:hideMark/>
          </w:tcPr>
          <w:p w14:paraId="5D8D3CEA" w14:textId="77777777" w:rsidR="003B5921" w:rsidRPr="00534F95" w:rsidRDefault="003B5921" w:rsidP="003B5921">
            <w:pPr>
              <w:jc w:val="center"/>
              <w:rPr>
                <w:rFonts w:ascii="Bembo Std" w:eastAsia="Times New Roman" w:hAnsi="Bembo Std"/>
                <w:b/>
                <w:bCs/>
                <w:color w:val="002060"/>
                <w:sz w:val="24"/>
                <w:szCs w:val="24"/>
                <w:lang w:val="es-SV" w:eastAsia="es-SV"/>
              </w:rPr>
            </w:pPr>
            <w:r w:rsidRPr="00534F95">
              <w:rPr>
                <w:rFonts w:ascii="Bembo Std" w:eastAsia="Arial" w:hAnsi="Bembo Std"/>
                <w:b/>
                <w:bCs/>
                <w:color w:val="002060"/>
                <w:sz w:val="24"/>
                <w:szCs w:val="24"/>
                <w:lang w:eastAsia="es-SV"/>
              </w:rPr>
              <w:t>EXTERNO</w:t>
            </w:r>
          </w:p>
        </w:tc>
        <w:tc>
          <w:tcPr>
            <w:tcW w:w="3481" w:type="pct"/>
            <w:tcBorders>
              <w:top w:val="nil"/>
              <w:left w:val="nil"/>
              <w:bottom w:val="single" w:sz="4" w:space="0" w:color="auto"/>
              <w:right w:val="single" w:sz="8" w:space="0" w:color="auto"/>
            </w:tcBorders>
            <w:shd w:val="clear" w:color="auto" w:fill="auto"/>
            <w:vAlign w:val="center"/>
            <w:hideMark/>
          </w:tcPr>
          <w:p w14:paraId="0E66CEC1" w14:textId="1BF5147F" w:rsidR="003B5921" w:rsidRPr="00534F95" w:rsidRDefault="003B5921" w:rsidP="00356672">
            <w:pPr>
              <w:pStyle w:val="Prrafodelista"/>
              <w:numPr>
                <w:ilvl w:val="0"/>
                <w:numId w:val="7"/>
              </w:numPr>
              <w:rPr>
                <w:rFonts w:ascii="Bembo Std" w:hAnsi="Bembo Std"/>
                <w:color w:val="002060"/>
                <w:lang w:eastAsia="es-SV"/>
              </w:rPr>
            </w:pPr>
            <w:r w:rsidRPr="00534F95">
              <w:rPr>
                <w:rFonts w:ascii="Bembo Std" w:eastAsia="Arial" w:hAnsi="Bembo Std"/>
                <w:color w:val="002060"/>
                <w:lang w:eastAsia="es-SV"/>
              </w:rPr>
              <w:t>Cambios políticos que impactan desfavorablemente en la normativa de los mecanismos de prevención.</w:t>
            </w:r>
          </w:p>
        </w:tc>
      </w:tr>
      <w:tr w:rsidR="003B5921" w:rsidRPr="007D08F8" w14:paraId="10693298" w14:textId="77777777" w:rsidTr="00EB2F87">
        <w:trPr>
          <w:trHeight w:val="615"/>
        </w:trPr>
        <w:tc>
          <w:tcPr>
            <w:tcW w:w="1519" w:type="pct"/>
            <w:tcBorders>
              <w:top w:val="nil"/>
              <w:left w:val="single" w:sz="8" w:space="0" w:color="auto"/>
              <w:bottom w:val="single" w:sz="4" w:space="0" w:color="auto"/>
              <w:right w:val="single" w:sz="8" w:space="0" w:color="auto"/>
            </w:tcBorders>
            <w:shd w:val="clear" w:color="000000" w:fill="D3DFEE"/>
            <w:vAlign w:val="center"/>
            <w:hideMark/>
          </w:tcPr>
          <w:p w14:paraId="0DD51197" w14:textId="77777777" w:rsidR="003B5921" w:rsidRPr="00534F95" w:rsidRDefault="003B5921" w:rsidP="003B5921">
            <w:pPr>
              <w:jc w:val="center"/>
              <w:rPr>
                <w:rFonts w:ascii="Bembo Std" w:eastAsia="Times New Roman" w:hAnsi="Bembo Std"/>
                <w:b/>
                <w:bCs/>
                <w:color w:val="002060"/>
                <w:sz w:val="24"/>
                <w:szCs w:val="24"/>
                <w:lang w:val="es-SV" w:eastAsia="es-SV"/>
              </w:rPr>
            </w:pPr>
            <w:r w:rsidRPr="00534F95">
              <w:rPr>
                <w:rFonts w:ascii="Bembo Std" w:eastAsia="Arial" w:hAnsi="Bembo Std"/>
                <w:b/>
                <w:bCs/>
                <w:color w:val="002060"/>
                <w:sz w:val="24"/>
                <w:szCs w:val="24"/>
                <w:lang w:eastAsia="es-SV"/>
              </w:rPr>
              <w:lastRenderedPageBreak/>
              <w:t>INTERNOS</w:t>
            </w:r>
          </w:p>
        </w:tc>
        <w:tc>
          <w:tcPr>
            <w:tcW w:w="3481" w:type="pct"/>
            <w:tcBorders>
              <w:top w:val="nil"/>
              <w:left w:val="nil"/>
              <w:bottom w:val="single" w:sz="4" w:space="0" w:color="auto"/>
              <w:right w:val="single" w:sz="8" w:space="0" w:color="auto"/>
            </w:tcBorders>
            <w:shd w:val="clear" w:color="auto" w:fill="auto"/>
            <w:vAlign w:val="center"/>
            <w:hideMark/>
          </w:tcPr>
          <w:p w14:paraId="42108FCB" w14:textId="24201D70" w:rsidR="003B5921" w:rsidRPr="00534F95" w:rsidRDefault="003B5921" w:rsidP="00356672">
            <w:pPr>
              <w:pStyle w:val="Prrafodelista"/>
              <w:numPr>
                <w:ilvl w:val="0"/>
                <w:numId w:val="7"/>
              </w:numPr>
              <w:rPr>
                <w:rFonts w:ascii="Bembo Std" w:hAnsi="Bembo Std"/>
                <w:color w:val="002060"/>
                <w:lang w:eastAsia="es-SV"/>
              </w:rPr>
            </w:pPr>
            <w:r w:rsidRPr="00534F95">
              <w:rPr>
                <w:rFonts w:ascii="Bembo Std" w:eastAsia="Arial" w:hAnsi="Bembo Std"/>
                <w:color w:val="002060"/>
                <w:lang w:eastAsia="es-SV"/>
              </w:rPr>
              <w:t>Suspensiones laborales en las instituciones de Salud debido a problemáticas sociales de país.</w:t>
            </w:r>
          </w:p>
        </w:tc>
      </w:tr>
      <w:tr w:rsidR="003B5921" w:rsidRPr="007D08F8" w14:paraId="00397650" w14:textId="77777777" w:rsidTr="00EB2F87">
        <w:trPr>
          <w:trHeight w:val="555"/>
        </w:trPr>
        <w:tc>
          <w:tcPr>
            <w:tcW w:w="1519" w:type="pct"/>
            <w:tcBorders>
              <w:top w:val="nil"/>
              <w:left w:val="single" w:sz="8" w:space="0" w:color="auto"/>
              <w:bottom w:val="single" w:sz="8" w:space="0" w:color="auto"/>
              <w:right w:val="single" w:sz="8" w:space="0" w:color="auto"/>
            </w:tcBorders>
            <w:shd w:val="clear" w:color="000000" w:fill="D3DFEE"/>
            <w:vAlign w:val="center"/>
            <w:hideMark/>
          </w:tcPr>
          <w:p w14:paraId="2EC6AE83" w14:textId="77777777" w:rsidR="003B5921" w:rsidRPr="00534F95" w:rsidRDefault="003B5921" w:rsidP="003B5921">
            <w:pPr>
              <w:jc w:val="center"/>
              <w:rPr>
                <w:rFonts w:ascii="Bembo Std" w:eastAsia="Times New Roman" w:hAnsi="Bembo Std"/>
                <w:b/>
                <w:bCs/>
                <w:color w:val="002060"/>
                <w:sz w:val="24"/>
                <w:szCs w:val="24"/>
                <w:lang w:val="es-SV" w:eastAsia="es-SV"/>
              </w:rPr>
            </w:pPr>
            <w:r w:rsidRPr="00534F95">
              <w:rPr>
                <w:rFonts w:ascii="Bembo Std" w:eastAsia="Arial" w:hAnsi="Bembo Std"/>
                <w:b/>
                <w:bCs/>
                <w:color w:val="002060"/>
                <w:sz w:val="24"/>
                <w:szCs w:val="24"/>
                <w:lang w:eastAsia="es-SV"/>
              </w:rPr>
              <w:t>FINANCIERO</w:t>
            </w:r>
          </w:p>
        </w:tc>
        <w:tc>
          <w:tcPr>
            <w:tcW w:w="3481" w:type="pct"/>
            <w:tcBorders>
              <w:top w:val="nil"/>
              <w:left w:val="nil"/>
              <w:bottom w:val="single" w:sz="8" w:space="0" w:color="auto"/>
              <w:right w:val="single" w:sz="8" w:space="0" w:color="auto"/>
            </w:tcBorders>
            <w:shd w:val="clear" w:color="auto" w:fill="auto"/>
            <w:vAlign w:val="center"/>
            <w:hideMark/>
          </w:tcPr>
          <w:p w14:paraId="1721A166" w14:textId="7F16083B" w:rsidR="003B5921" w:rsidRPr="00534F95" w:rsidRDefault="003B5921" w:rsidP="00356672">
            <w:pPr>
              <w:pStyle w:val="Prrafodelista"/>
              <w:numPr>
                <w:ilvl w:val="0"/>
                <w:numId w:val="7"/>
              </w:numPr>
              <w:rPr>
                <w:rFonts w:ascii="Bembo Std" w:hAnsi="Bembo Std"/>
                <w:color w:val="002060"/>
                <w:lang w:eastAsia="es-SV"/>
              </w:rPr>
            </w:pPr>
            <w:r w:rsidRPr="00534F95">
              <w:rPr>
                <w:rFonts w:ascii="Bembo Std" w:eastAsia="Arial" w:hAnsi="Bembo Std"/>
                <w:color w:val="002060"/>
                <w:lang w:eastAsia="es-SV"/>
              </w:rPr>
              <w:t>Disminución de financiamiento por la crisis financiera mundial y nacional que limita la ejecución de la propuesta.</w:t>
            </w:r>
          </w:p>
        </w:tc>
      </w:tr>
      <w:tr w:rsidR="003B5921" w:rsidRPr="007D08F8" w14:paraId="3B8570ED" w14:textId="77777777" w:rsidTr="00EB2F87">
        <w:trPr>
          <w:trHeight w:val="976"/>
        </w:trPr>
        <w:tc>
          <w:tcPr>
            <w:tcW w:w="1519" w:type="pct"/>
            <w:tcBorders>
              <w:top w:val="single" w:sz="4" w:space="0" w:color="auto"/>
              <w:left w:val="single" w:sz="8" w:space="0" w:color="auto"/>
              <w:bottom w:val="single" w:sz="8" w:space="0" w:color="auto"/>
              <w:right w:val="single" w:sz="8" w:space="0" w:color="auto"/>
            </w:tcBorders>
            <w:shd w:val="clear" w:color="000000" w:fill="D3DFEE"/>
            <w:vAlign w:val="center"/>
            <w:hideMark/>
          </w:tcPr>
          <w:p w14:paraId="377C8DA4" w14:textId="77777777" w:rsidR="003B5921" w:rsidRPr="00534F95" w:rsidRDefault="003B5921" w:rsidP="003B5921">
            <w:pPr>
              <w:jc w:val="center"/>
              <w:rPr>
                <w:rFonts w:ascii="Bembo Std" w:eastAsia="Times New Roman" w:hAnsi="Bembo Std"/>
                <w:b/>
                <w:bCs/>
                <w:color w:val="002060"/>
                <w:sz w:val="24"/>
                <w:szCs w:val="24"/>
                <w:lang w:val="es-SV" w:eastAsia="es-SV"/>
              </w:rPr>
            </w:pPr>
            <w:r w:rsidRPr="00534F95">
              <w:rPr>
                <w:rFonts w:ascii="Bembo Std" w:eastAsia="Times New Roman" w:hAnsi="Bembo Std"/>
                <w:b/>
                <w:bCs/>
                <w:color w:val="002060"/>
                <w:sz w:val="24"/>
                <w:szCs w:val="24"/>
                <w:lang w:val="es-SV" w:eastAsia="es-SV"/>
              </w:rPr>
              <w:t>PROGRAMÁTICO</w:t>
            </w:r>
          </w:p>
        </w:tc>
        <w:tc>
          <w:tcPr>
            <w:tcW w:w="3481" w:type="pct"/>
            <w:tcBorders>
              <w:top w:val="single" w:sz="4" w:space="0" w:color="auto"/>
              <w:left w:val="nil"/>
              <w:bottom w:val="single" w:sz="8" w:space="0" w:color="auto"/>
              <w:right w:val="single" w:sz="8" w:space="0" w:color="auto"/>
            </w:tcBorders>
            <w:shd w:val="clear" w:color="auto" w:fill="auto"/>
            <w:vAlign w:val="center"/>
            <w:hideMark/>
          </w:tcPr>
          <w:p w14:paraId="4052975C" w14:textId="0B46C8A1" w:rsidR="003B5921" w:rsidRPr="00534F95" w:rsidRDefault="003B5921" w:rsidP="00356672">
            <w:pPr>
              <w:pStyle w:val="Prrafodelista"/>
              <w:numPr>
                <w:ilvl w:val="0"/>
                <w:numId w:val="7"/>
              </w:numPr>
              <w:rPr>
                <w:rFonts w:ascii="Bembo Std" w:hAnsi="Bembo Std"/>
                <w:color w:val="002060"/>
                <w:sz w:val="24"/>
                <w:szCs w:val="24"/>
                <w:lang w:eastAsia="es-SV"/>
              </w:rPr>
            </w:pPr>
            <w:r w:rsidRPr="00534F95">
              <w:rPr>
                <w:rFonts w:ascii="Bembo Std" w:hAnsi="Bembo Std"/>
                <w:color w:val="002060"/>
                <w:sz w:val="22"/>
                <w:szCs w:val="22"/>
                <w:lang w:eastAsia="es-SV"/>
              </w:rPr>
              <w:t>Inadecuada planificación y monitoreo por acceso inoportuno de datos de calidad impacta en la cobertura de las acciones, procesos de compras, presupuesto, entre otros para la buena propuesta</w:t>
            </w:r>
          </w:p>
        </w:tc>
      </w:tr>
    </w:tbl>
    <w:p w14:paraId="0949F909" w14:textId="77777777" w:rsidR="003B5921" w:rsidRPr="007D08F8" w:rsidRDefault="003B5921" w:rsidP="003B5921">
      <w:pPr>
        <w:spacing w:line="236" w:lineRule="auto"/>
        <w:ind w:right="840"/>
        <w:jc w:val="both"/>
        <w:rPr>
          <w:rFonts w:ascii="Bembo Std" w:eastAsia="Arial" w:hAnsi="Bembo Std"/>
          <w:lang w:val="es-SV"/>
        </w:rPr>
      </w:pPr>
    </w:p>
    <w:p w14:paraId="75E385F0" w14:textId="77777777" w:rsidR="00A07133" w:rsidRPr="007D08F8" w:rsidRDefault="00A07133">
      <w:pPr>
        <w:spacing w:line="200" w:lineRule="exact"/>
        <w:rPr>
          <w:rFonts w:ascii="Bembo Std" w:eastAsia="Times New Roman" w:hAnsi="Bembo Std"/>
        </w:rPr>
      </w:pPr>
      <w:bookmarkStart w:id="18" w:name="page17"/>
      <w:bookmarkEnd w:id="18"/>
    </w:p>
    <w:p w14:paraId="349646D1" w14:textId="77777777" w:rsidR="00A07133" w:rsidRPr="007D08F8" w:rsidRDefault="00A07133">
      <w:pPr>
        <w:spacing w:line="255" w:lineRule="exact"/>
        <w:rPr>
          <w:rFonts w:ascii="Bembo Std" w:eastAsia="Times New Roman" w:hAnsi="Bembo Std"/>
        </w:rPr>
      </w:pPr>
    </w:p>
    <w:p w14:paraId="042798DF" w14:textId="17B4091C" w:rsidR="00A07133" w:rsidRPr="00B72CAA" w:rsidRDefault="00A07133" w:rsidP="00B72CAA">
      <w:pPr>
        <w:pStyle w:val="Ttulo2"/>
        <w:ind w:left="260"/>
        <w:rPr>
          <w:rFonts w:ascii="Bembo Std" w:hAnsi="Bembo Std"/>
          <w:b/>
          <w:bCs/>
          <w:color w:val="002060"/>
          <w:sz w:val="24"/>
          <w:szCs w:val="24"/>
        </w:rPr>
      </w:pPr>
      <w:bookmarkStart w:id="19" w:name="_Toc59107647"/>
      <w:r w:rsidRPr="00B72CAA">
        <w:rPr>
          <w:rFonts w:ascii="Bembo Std" w:hAnsi="Bembo Std"/>
          <w:b/>
          <w:bCs/>
          <w:color w:val="002060"/>
          <w:sz w:val="24"/>
          <w:szCs w:val="24"/>
        </w:rPr>
        <w:t xml:space="preserve">Evaluación de </w:t>
      </w:r>
      <w:r w:rsidR="001014A4">
        <w:rPr>
          <w:rFonts w:ascii="Bembo Std" w:hAnsi="Bembo Std"/>
          <w:b/>
          <w:bCs/>
          <w:color w:val="002060"/>
          <w:sz w:val="24"/>
          <w:szCs w:val="24"/>
        </w:rPr>
        <w:t>R</w:t>
      </w:r>
      <w:r w:rsidRPr="00B72CAA">
        <w:rPr>
          <w:rFonts w:ascii="Bembo Std" w:hAnsi="Bembo Std"/>
          <w:b/>
          <w:bCs/>
          <w:color w:val="002060"/>
          <w:sz w:val="24"/>
          <w:szCs w:val="24"/>
        </w:rPr>
        <w:t>iesgos</w:t>
      </w:r>
      <w:bookmarkEnd w:id="19"/>
    </w:p>
    <w:p w14:paraId="7E20476C" w14:textId="77777777" w:rsidR="00A07133" w:rsidRPr="007D08F8" w:rsidRDefault="00A07133">
      <w:pPr>
        <w:spacing w:line="275" w:lineRule="exact"/>
        <w:rPr>
          <w:rFonts w:ascii="Bembo Std" w:eastAsia="Times New Roman" w:hAnsi="Bembo Std"/>
        </w:rPr>
      </w:pPr>
    </w:p>
    <w:p w14:paraId="37610514" w14:textId="77777777" w:rsidR="00A07133" w:rsidRPr="001014A4" w:rsidRDefault="00A07133">
      <w:pPr>
        <w:spacing w:line="238" w:lineRule="auto"/>
        <w:ind w:left="260" w:right="840"/>
        <w:jc w:val="both"/>
        <w:rPr>
          <w:rFonts w:ascii="Bembo Std" w:eastAsia="Arial" w:hAnsi="Bembo Std"/>
          <w:color w:val="002060"/>
          <w:sz w:val="24"/>
          <w:szCs w:val="24"/>
        </w:rPr>
      </w:pPr>
      <w:r w:rsidRPr="001014A4">
        <w:rPr>
          <w:rFonts w:ascii="Bembo Std" w:eastAsia="Arial" w:hAnsi="Bembo Std"/>
          <w:color w:val="002060"/>
          <w:sz w:val="24"/>
          <w:szCs w:val="24"/>
        </w:rPr>
        <w:t>Una vez que se identificaron los riesgos, su categoría y el responsable, fue necesario medirlos para identificar aquellos que representan mayor amenaza (u oportunidad). Esto se hizo analizando tanto la probabilidad como el impacto. A medida que la probabilidad y severidad del impacto se incrementan lo hace también la medida del riesgo.</w:t>
      </w:r>
    </w:p>
    <w:p w14:paraId="200C9A13" w14:textId="77777777" w:rsidR="00A07133" w:rsidRPr="001014A4" w:rsidRDefault="00A07133">
      <w:pPr>
        <w:spacing w:line="200" w:lineRule="exact"/>
        <w:rPr>
          <w:rFonts w:ascii="Bembo Std" w:eastAsia="Times New Roman" w:hAnsi="Bembo Std"/>
          <w:sz w:val="24"/>
          <w:szCs w:val="24"/>
        </w:rPr>
      </w:pPr>
    </w:p>
    <w:p w14:paraId="11C79ABD" w14:textId="77777777" w:rsidR="00A07133" w:rsidRPr="001014A4" w:rsidRDefault="00A07133">
      <w:pPr>
        <w:spacing w:line="0" w:lineRule="atLeast"/>
        <w:ind w:left="260"/>
        <w:rPr>
          <w:rFonts w:ascii="Bembo Std" w:eastAsia="Arial" w:hAnsi="Bembo Std"/>
          <w:color w:val="002060"/>
          <w:sz w:val="24"/>
          <w:szCs w:val="24"/>
        </w:rPr>
      </w:pPr>
      <w:r w:rsidRPr="001014A4">
        <w:rPr>
          <w:rFonts w:ascii="Bembo Std" w:eastAsia="Arial" w:hAnsi="Bembo Std"/>
          <w:color w:val="002060"/>
          <w:sz w:val="24"/>
          <w:szCs w:val="24"/>
        </w:rPr>
        <w:t>Al evaluar la probabilidad debe considerarse la siguiente información:</w:t>
      </w:r>
    </w:p>
    <w:p w14:paraId="318802C7" w14:textId="296059E9" w:rsidR="00A07133" w:rsidRPr="001014A4" w:rsidRDefault="00C92B3D">
      <w:pPr>
        <w:spacing w:line="20" w:lineRule="exact"/>
        <w:rPr>
          <w:rFonts w:ascii="Bembo Std" w:eastAsia="Times New Roman" w:hAnsi="Bembo Std"/>
          <w:sz w:val="24"/>
          <w:szCs w:val="24"/>
        </w:rPr>
      </w:pPr>
      <w:r w:rsidRPr="001014A4">
        <w:rPr>
          <w:rFonts w:ascii="Bembo Std" w:eastAsia="Arial" w:hAnsi="Bembo Std"/>
          <w:noProof/>
          <w:sz w:val="24"/>
          <w:szCs w:val="24"/>
          <w:lang w:val="es-SV" w:eastAsia="es-SV"/>
        </w:rPr>
        <mc:AlternateContent>
          <mc:Choice Requires="wps">
            <w:drawing>
              <wp:anchor distT="0" distB="0" distL="114300" distR="114300" simplePos="0" relativeHeight="251655680" behindDoc="1" locked="0" layoutInCell="1" allowOverlap="1" wp14:anchorId="256DF945" wp14:editId="66E278ED">
                <wp:simplePos x="0" y="0"/>
                <wp:positionH relativeFrom="column">
                  <wp:posOffset>147955</wp:posOffset>
                </wp:positionH>
                <wp:positionV relativeFrom="paragraph">
                  <wp:posOffset>128270</wp:posOffset>
                </wp:positionV>
                <wp:extent cx="5650230" cy="1550035"/>
                <wp:effectExtent l="0" t="0" r="7620" b="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0230" cy="15500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D9D9D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3C309" id="Rectangle 34" o:spid="_x0000_s1026" style="position:absolute;margin-left:11.65pt;margin-top:10.1pt;width:444.9pt;height:12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" filled="f" fillcolor="#d9d9d9" strokecolor="white"/>
            </w:pict>
          </mc:Fallback>
        </mc:AlternateContent>
      </w:r>
    </w:p>
    <w:p w14:paraId="49DF5606" w14:textId="77777777" w:rsidR="00A07133" w:rsidRPr="001014A4" w:rsidRDefault="00A07133">
      <w:pPr>
        <w:spacing w:line="187" w:lineRule="exact"/>
        <w:rPr>
          <w:rFonts w:ascii="Bembo Std" w:eastAsia="Times New Roman" w:hAnsi="Bembo Std"/>
          <w:sz w:val="24"/>
          <w:szCs w:val="24"/>
        </w:rPr>
      </w:pPr>
    </w:p>
    <w:p w14:paraId="6D0758CE" w14:textId="77777777" w:rsidR="00DB0D22" w:rsidRDefault="00A07133" w:rsidP="00356672">
      <w:pPr>
        <w:pStyle w:val="Prrafodelista"/>
        <w:numPr>
          <w:ilvl w:val="0"/>
          <w:numId w:val="8"/>
        </w:numPr>
        <w:tabs>
          <w:tab w:val="left" w:pos="459"/>
        </w:tabs>
        <w:spacing w:line="236" w:lineRule="auto"/>
        <w:ind w:left="1080" w:right="860"/>
        <w:jc w:val="both"/>
        <w:rPr>
          <w:rFonts w:ascii="Bembo Std" w:eastAsia="Arial" w:hAnsi="Bembo Std"/>
          <w:color w:val="002060"/>
          <w:sz w:val="24"/>
          <w:szCs w:val="24"/>
        </w:rPr>
      </w:pPr>
      <w:r w:rsidRPr="00DB0D22">
        <w:rPr>
          <w:rFonts w:ascii="Bembo Std" w:eastAsia="Arial" w:hAnsi="Bembo Std"/>
          <w:color w:val="002060"/>
          <w:sz w:val="24"/>
          <w:szCs w:val="24"/>
        </w:rPr>
        <w:t>Si el evento ha ocurrido en el año pasado a nosotros u otras personas/instituciones en el mismo sector o área geográfica.</w:t>
      </w:r>
      <w:r w:rsidR="001014A4" w:rsidRPr="00DB0D22">
        <w:rPr>
          <w:rFonts w:ascii="Bembo Std" w:eastAsia="Arial" w:hAnsi="Bembo Std"/>
          <w:color w:val="002060"/>
          <w:sz w:val="24"/>
          <w:szCs w:val="24"/>
        </w:rPr>
        <w:t xml:space="preserve"> </w:t>
      </w:r>
    </w:p>
    <w:p w14:paraId="7BB588AD" w14:textId="77777777" w:rsidR="00DB0D22" w:rsidRDefault="00A07133" w:rsidP="00356672">
      <w:pPr>
        <w:pStyle w:val="Prrafodelista"/>
        <w:numPr>
          <w:ilvl w:val="0"/>
          <w:numId w:val="8"/>
        </w:numPr>
        <w:tabs>
          <w:tab w:val="left" w:pos="459"/>
        </w:tabs>
        <w:spacing w:line="236" w:lineRule="auto"/>
        <w:ind w:left="1080" w:right="860"/>
        <w:jc w:val="both"/>
        <w:rPr>
          <w:rFonts w:ascii="Bembo Std" w:eastAsia="Arial" w:hAnsi="Bembo Std"/>
          <w:color w:val="002060"/>
          <w:sz w:val="24"/>
          <w:szCs w:val="24"/>
        </w:rPr>
      </w:pPr>
      <w:r w:rsidRPr="00DB0D22">
        <w:rPr>
          <w:rFonts w:ascii="Bembo Std" w:eastAsia="Arial" w:hAnsi="Bembo Std"/>
          <w:color w:val="002060"/>
          <w:sz w:val="24"/>
          <w:szCs w:val="24"/>
        </w:rPr>
        <w:t>Si existen datos objetivos a partir de investigaciones que sugiera que el riesgo es certero, posible o improbable de ocurrir.</w:t>
      </w:r>
    </w:p>
    <w:p w14:paraId="07CEBA58" w14:textId="77777777" w:rsidR="00DB0D22" w:rsidRDefault="00A07133" w:rsidP="00356672">
      <w:pPr>
        <w:pStyle w:val="Prrafodelista"/>
        <w:numPr>
          <w:ilvl w:val="0"/>
          <w:numId w:val="8"/>
        </w:numPr>
        <w:tabs>
          <w:tab w:val="left" w:pos="459"/>
        </w:tabs>
        <w:spacing w:line="236" w:lineRule="auto"/>
        <w:ind w:left="1080" w:right="860"/>
        <w:jc w:val="both"/>
        <w:rPr>
          <w:rFonts w:ascii="Bembo Std" w:eastAsia="Arial" w:hAnsi="Bembo Std"/>
          <w:color w:val="002060"/>
          <w:sz w:val="24"/>
          <w:szCs w:val="24"/>
        </w:rPr>
      </w:pPr>
      <w:r w:rsidRPr="00DB0D22">
        <w:rPr>
          <w:rFonts w:ascii="Bembo Std" w:eastAsia="Arial" w:hAnsi="Bembo Std"/>
          <w:color w:val="002060"/>
          <w:sz w:val="24"/>
          <w:szCs w:val="24"/>
        </w:rPr>
        <w:t>Si existen factores externos o tendencias que podrían sugerir que este evento es más o menos probable de ocurrir en el presente que en el pasado.</w:t>
      </w:r>
    </w:p>
    <w:p w14:paraId="529DD1BA" w14:textId="55931D0F" w:rsidR="00A07133" w:rsidRPr="00DB0D22" w:rsidRDefault="00A07133" w:rsidP="00356672">
      <w:pPr>
        <w:pStyle w:val="Prrafodelista"/>
        <w:numPr>
          <w:ilvl w:val="0"/>
          <w:numId w:val="8"/>
        </w:numPr>
        <w:tabs>
          <w:tab w:val="left" w:pos="459"/>
        </w:tabs>
        <w:spacing w:line="236" w:lineRule="auto"/>
        <w:ind w:left="1080" w:right="860"/>
        <w:jc w:val="both"/>
        <w:rPr>
          <w:rFonts w:ascii="Bembo Std" w:eastAsia="Arial" w:hAnsi="Bembo Std"/>
          <w:color w:val="002060"/>
          <w:sz w:val="24"/>
          <w:szCs w:val="24"/>
        </w:rPr>
      </w:pPr>
      <w:r w:rsidRPr="00DB0D22">
        <w:rPr>
          <w:rFonts w:ascii="Bembo Std" w:eastAsia="Arial" w:hAnsi="Bembo Std"/>
          <w:color w:val="002060"/>
          <w:sz w:val="24"/>
          <w:szCs w:val="24"/>
        </w:rPr>
        <w:t>Si existe algo que estemos realizando ahora que haga este evento más o menos probable de ocurrir comparado con el pasado.</w:t>
      </w:r>
    </w:p>
    <w:p w14:paraId="0B83B147" w14:textId="77777777" w:rsidR="00A07133" w:rsidRPr="001014A4" w:rsidRDefault="00A07133">
      <w:pPr>
        <w:spacing w:line="208" w:lineRule="exact"/>
        <w:rPr>
          <w:rFonts w:ascii="Bembo Std" w:eastAsia="Times New Roman" w:hAnsi="Bembo Std"/>
          <w:sz w:val="24"/>
          <w:szCs w:val="24"/>
        </w:rPr>
      </w:pPr>
    </w:p>
    <w:p w14:paraId="5634A910" w14:textId="0062EA51" w:rsidR="00A07133" w:rsidRDefault="00A07133" w:rsidP="00DB0D22">
      <w:pPr>
        <w:spacing w:line="236" w:lineRule="auto"/>
        <w:ind w:left="260" w:right="840"/>
        <w:jc w:val="both"/>
        <w:rPr>
          <w:rFonts w:ascii="Bembo Std" w:eastAsia="Arial" w:hAnsi="Bembo Std"/>
          <w:color w:val="002060"/>
          <w:sz w:val="24"/>
          <w:szCs w:val="24"/>
        </w:rPr>
      </w:pPr>
      <w:r w:rsidRPr="00DB0D22">
        <w:rPr>
          <w:rFonts w:ascii="Bembo Std" w:eastAsia="Arial" w:hAnsi="Bembo Std"/>
          <w:color w:val="002060"/>
          <w:sz w:val="24"/>
          <w:szCs w:val="24"/>
        </w:rPr>
        <w:t>Luego evaluamos el impacto analizando elementos de tiempo, calidad, beneficios, personas y recursos.</w:t>
      </w:r>
    </w:p>
    <w:p w14:paraId="6DC3E6D7" w14:textId="77777777" w:rsidR="00DB0D22" w:rsidRPr="00DB0D22" w:rsidRDefault="00DB0D22" w:rsidP="00DB0D22">
      <w:pPr>
        <w:spacing w:line="236" w:lineRule="auto"/>
        <w:ind w:left="260" w:right="840"/>
        <w:jc w:val="both"/>
        <w:rPr>
          <w:rFonts w:ascii="Bembo Std" w:eastAsia="Arial" w:hAnsi="Bembo Std"/>
          <w:color w:val="002060"/>
          <w:sz w:val="24"/>
          <w:szCs w:val="24"/>
        </w:rPr>
      </w:pPr>
    </w:p>
    <w:p w14:paraId="3D46B476" w14:textId="77777777" w:rsidR="00A07133" w:rsidRPr="001014A4" w:rsidRDefault="00A07133" w:rsidP="00DB0D22">
      <w:pPr>
        <w:spacing w:line="198" w:lineRule="exact"/>
        <w:jc w:val="both"/>
        <w:rPr>
          <w:rFonts w:ascii="Bembo Std" w:eastAsia="Times New Roman" w:hAnsi="Bembo Std"/>
          <w:sz w:val="24"/>
          <w:szCs w:val="24"/>
        </w:rPr>
      </w:pPr>
    </w:p>
    <w:p w14:paraId="5C85F10D" w14:textId="54D2AD17" w:rsidR="00A07133" w:rsidRPr="00DB0D22" w:rsidRDefault="00DB0D22" w:rsidP="00356672">
      <w:pPr>
        <w:pStyle w:val="Subttulo"/>
        <w:numPr>
          <w:ilvl w:val="0"/>
          <w:numId w:val="9"/>
        </w:numPr>
        <w:rPr>
          <w:rFonts w:ascii="Bembo Std" w:eastAsia="Arial" w:hAnsi="Bembo Std"/>
          <w:b/>
          <w:bCs/>
          <w:i/>
          <w:iCs/>
          <w:color w:val="002060"/>
          <w:sz w:val="24"/>
          <w:szCs w:val="24"/>
        </w:rPr>
      </w:pPr>
      <w:r w:rsidRPr="00DB0D22">
        <w:rPr>
          <w:rFonts w:ascii="Bembo Std" w:eastAsia="Arial" w:hAnsi="Bembo Std"/>
          <w:b/>
          <w:bCs/>
          <w:i/>
          <w:iCs/>
          <w:color w:val="002060"/>
          <w:sz w:val="24"/>
          <w:szCs w:val="24"/>
        </w:rPr>
        <w:t>Ejemplo de</w:t>
      </w:r>
      <w:r w:rsidR="00A07133" w:rsidRPr="00DB0D22">
        <w:rPr>
          <w:rFonts w:ascii="Bembo Std" w:eastAsia="Arial" w:hAnsi="Bembo Std"/>
          <w:b/>
          <w:bCs/>
          <w:i/>
          <w:iCs/>
          <w:color w:val="002060"/>
          <w:sz w:val="24"/>
          <w:szCs w:val="24"/>
        </w:rPr>
        <w:t xml:space="preserve"> impactos altos son:</w:t>
      </w:r>
    </w:p>
    <w:p w14:paraId="197D65ED" w14:textId="47B60D40" w:rsidR="00A07133" w:rsidRPr="001014A4" w:rsidRDefault="00C92B3D" w:rsidP="00DB0D22">
      <w:pPr>
        <w:spacing w:line="20" w:lineRule="exact"/>
        <w:jc w:val="both"/>
        <w:rPr>
          <w:rFonts w:ascii="Bembo Std" w:eastAsia="Times New Roman" w:hAnsi="Bembo Std"/>
          <w:sz w:val="24"/>
          <w:szCs w:val="24"/>
        </w:rPr>
      </w:pPr>
      <w:r w:rsidRPr="001014A4">
        <w:rPr>
          <w:rFonts w:ascii="Bembo Std" w:eastAsia="Arial" w:hAnsi="Bembo Std"/>
          <w:b/>
          <w:noProof/>
          <w:sz w:val="24"/>
          <w:szCs w:val="24"/>
          <w:lang w:val="es-SV" w:eastAsia="es-SV"/>
        </w:rPr>
        <w:lastRenderedPageBreak/>
        <mc:AlternateContent>
          <mc:Choice Requires="wps">
            <w:drawing>
              <wp:anchor distT="0" distB="0" distL="114300" distR="114300" simplePos="0" relativeHeight="251656704" behindDoc="1" locked="0" layoutInCell="1" allowOverlap="1" wp14:anchorId="07009C8B" wp14:editId="19460D04">
                <wp:simplePos x="0" y="0"/>
                <wp:positionH relativeFrom="column">
                  <wp:posOffset>147955</wp:posOffset>
                </wp:positionH>
                <wp:positionV relativeFrom="paragraph">
                  <wp:posOffset>129540</wp:posOffset>
                </wp:positionV>
                <wp:extent cx="5650230" cy="1511935"/>
                <wp:effectExtent l="0" t="0" r="7620" b="0"/>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0230" cy="15119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D9D9D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E5BE0" id="Rectangle 35" o:spid="_x0000_s1026" style="position:absolute;margin-left:11.65pt;margin-top:10.2pt;width:444.9pt;height:11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" filled="f" fillcolor="#d9d9d9" strokecolor="white"/>
            </w:pict>
          </mc:Fallback>
        </mc:AlternateContent>
      </w:r>
    </w:p>
    <w:p w14:paraId="7ABC05A4" w14:textId="77777777" w:rsidR="00A07133" w:rsidRPr="001014A4" w:rsidRDefault="00A07133" w:rsidP="00DB0D22">
      <w:pPr>
        <w:spacing w:line="182" w:lineRule="exact"/>
        <w:jc w:val="both"/>
        <w:rPr>
          <w:rFonts w:ascii="Bembo Std" w:eastAsia="Times New Roman" w:hAnsi="Bembo Std"/>
          <w:sz w:val="24"/>
          <w:szCs w:val="24"/>
        </w:rPr>
      </w:pPr>
    </w:p>
    <w:p w14:paraId="69F883BA" w14:textId="77777777" w:rsidR="00DB0D22" w:rsidRPr="00DB0D22" w:rsidRDefault="00A07133" w:rsidP="00356672">
      <w:pPr>
        <w:pStyle w:val="Prrafodelista"/>
        <w:numPr>
          <w:ilvl w:val="0"/>
          <w:numId w:val="7"/>
        </w:numPr>
        <w:spacing w:line="0" w:lineRule="atLeast"/>
        <w:ind w:left="1340"/>
        <w:jc w:val="both"/>
        <w:rPr>
          <w:rFonts w:ascii="Bembo Std" w:eastAsia="Arial" w:hAnsi="Bembo Std"/>
          <w:color w:val="002060"/>
          <w:sz w:val="24"/>
          <w:szCs w:val="24"/>
        </w:rPr>
      </w:pPr>
      <w:r w:rsidRPr="00DB0D22">
        <w:rPr>
          <w:rFonts w:ascii="Bembo Std" w:eastAsia="Arial" w:hAnsi="Bembo Std"/>
          <w:color w:val="002060"/>
          <w:sz w:val="24"/>
          <w:szCs w:val="24"/>
        </w:rPr>
        <w:t>Interrupción de la continuidad de las operaciones de la subvención.</w:t>
      </w:r>
      <w:r w:rsidR="00DB0D22" w:rsidRPr="00DB0D22">
        <w:rPr>
          <w:rFonts w:ascii="Bembo Std" w:eastAsia="Arial" w:hAnsi="Bembo Std"/>
          <w:color w:val="002060"/>
          <w:sz w:val="24"/>
          <w:szCs w:val="24"/>
        </w:rPr>
        <w:t xml:space="preserve"> </w:t>
      </w:r>
    </w:p>
    <w:p w14:paraId="29A841BD" w14:textId="77777777" w:rsidR="00DB0D22" w:rsidRPr="00DB0D22" w:rsidRDefault="00A07133" w:rsidP="00356672">
      <w:pPr>
        <w:pStyle w:val="Prrafodelista"/>
        <w:numPr>
          <w:ilvl w:val="0"/>
          <w:numId w:val="7"/>
        </w:numPr>
        <w:spacing w:line="0" w:lineRule="atLeast"/>
        <w:ind w:left="1340"/>
        <w:jc w:val="both"/>
        <w:rPr>
          <w:rFonts w:ascii="Bembo Std" w:eastAsia="Arial" w:hAnsi="Bembo Std"/>
          <w:color w:val="002060"/>
          <w:sz w:val="24"/>
          <w:szCs w:val="24"/>
        </w:rPr>
      </w:pPr>
      <w:r w:rsidRPr="00DB0D22">
        <w:rPr>
          <w:rFonts w:ascii="Bembo Std" w:eastAsia="Arial" w:hAnsi="Bembo Std"/>
          <w:color w:val="002060"/>
          <w:sz w:val="24"/>
          <w:szCs w:val="24"/>
        </w:rPr>
        <w:t>Mayores crisis financieras: mal manejo presupuestario, fraude</w:t>
      </w:r>
      <w:r w:rsidR="00DB0D22" w:rsidRPr="00DB0D22">
        <w:rPr>
          <w:rFonts w:ascii="Bembo Std" w:eastAsia="Arial" w:hAnsi="Bembo Std"/>
          <w:color w:val="002060"/>
          <w:sz w:val="24"/>
          <w:szCs w:val="24"/>
        </w:rPr>
        <w:t xml:space="preserve">. </w:t>
      </w:r>
    </w:p>
    <w:p w14:paraId="3755FD15" w14:textId="77777777" w:rsidR="00DB0D22" w:rsidRPr="00DB0D22" w:rsidRDefault="00A07133" w:rsidP="00356672">
      <w:pPr>
        <w:pStyle w:val="Prrafodelista"/>
        <w:numPr>
          <w:ilvl w:val="0"/>
          <w:numId w:val="7"/>
        </w:numPr>
        <w:spacing w:line="0" w:lineRule="atLeast"/>
        <w:ind w:left="1340"/>
        <w:jc w:val="both"/>
        <w:rPr>
          <w:rFonts w:ascii="Bembo Std" w:eastAsia="Arial" w:hAnsi="Bembo Std"/>
          <w:color w:val="002060"/>
          <w:sz w:val="24"/>
          <w:szCs w:val="24"/>
        </w:rPr>
      </w:pPr>
      <w:r w:rsidRPr="00DB0D22">
        <w:rPr>
          <w:rFonts w:ascii="Bembo Std" w:eastAsia="Arial" w:hAnsi="Bembo Std"/>
          <w:color w:val="002060"/>
          <w:sz w:val="24"/>
          <w:szCs w:val="24"/>
        </w:rPr>
        <w:t>Exposición legal</w:t>
      </w:r>
      <w:r w:rsidR="00DB0D22" w:rsidRPr="00DB0D22">
        <w:rPr>
          <w:rFonts w:ascii="Bembo Std" w:eastAsia="Arial" w:hAnsi="Bembo Std"/>
          <w:color w:val="002060"/>
          <w:sz w:val="24"/>
          <w:szCs w:val="24"/>
        </w:rPr>
        <w:t xml:space="preserve">. </w:t>
      </w:r>
    </w:p>
    <w:p w14:paraId="62CE403B" w14:textId="77777777" w:rsidR="00DB0D22" w:rsidRPr="00DB0D22" w:rsidRDefault="00A07133" w:rsidP="00356672">
      <w:pPr>
        <w:pStyle w:val="Prrafodelista"/>
        <w:numPr>
          <w:ilvl w:val="0"/>
          <w:numId w:val="7"/>
        </w:numPr>
        <w:spacing w:line="0" w:lineRule="atLeast"/>
        <w:ind w:left="1340"/>
        <w:jc w:val="both"/>
        <w:rPr>
          <w:rFonts w:ascii="Bembo Std" w:eastAsia="Arial" w:hAnsi="Bembo Std"/>
          <w:color w:val="002060"/>
          <w:sz w:val="24"/>
          <w:szCs w:val="24"/>
        </w:rPr>
      </w:pPr>
      <w:r w:rsidRPr="00DB0D22">
        <w:rPr>
          <w:rFonts w:ascii="Bembo Std" w:eastAsia="Arial" w:hAnsi="Bembo Std"/>
          <w:color w:val="002060"/>
          <w:sz w:val="24"/>
          <w:szCs w:val="24"/>
        </w:rPr>
        <w:t>Problemas de calidad del programa y asocios.</w:t>
      </w:r>
      <w:r w:rsidR="00DB0D22" w:rsidRPr="00DB0D22">
        <w:rPr>
          <w:rFonts w:ascii="Bembo Std" w:eastAsia="Arial" w:hAnsi="Bembo Std"/>
          <w:color w:val="002060"/>
          <w:sz w:val="24"/>
          <w:szCs w:val="24"/>
        </w:rPr>
        <w:t xml:space="preserve"> </w:t>
      </w:r>
    </w:p>
    <w:p w14:paraId="3B5A1EFE" w14:textId="77777777" w:rsidR="00DB0D22" w:rsidRPr="00DB0D22" w:rsidRDefault="00A07133" w:rsidP="00356672">
      <w:pPr>
        <w:pStyle w:val="Prrafodelista"/>
        <w:numPr>
          <w:ilvl w:val="0"/>
          <w:numId w:val="7"/>
        </w:numPr>
        <w:spacing w:line="0" w:lineRule="atLeast"/>
        <w:ind w:left="1340"/>
        <w:jc w:val="both"/>
        <w:rPr>
          <w:rFonts w:ascii="Bembo Std" w:eastAsia="Arial" w:hAnsi="Bembo Std"/>
          <w:color w:val="002060"/>
          <w:sz w:val="24"/>
          <w:szCs w:val="24"/>
        </w:rPr>
      </w:pPr>
      <w:r w:rsidRPr="00DB0D22">
        <w:rPr>
          <w:rFonts w:ascii="Bembo Std" w:eastAsia="Arial" w:hAnsi="Bembo Std"/>
          <w:color w:val="002060"/>
          <w:sz w:val="24"/>
          <w:szCs w:val="24"/>
        </w:rPr>
        <w:t>Problemas de reclutamiento y retención del personal.</w:t>
      </w:r>
      <w:r w:rsidR="00DB0D22" w:rsidRPr="00DB0D22">
        <w:rPr>
          <w:rFonts w:ascii="Bembo Std" w:eastAsia="Arial" w:hAnsi="Bembo Std"/>
          <w:color w:val="002060"/>
          <w:sz w:val="24"/>
          <w:szCs w:val="24"/>
        </w:rPr>
        <w:t xml:space="preserve"> </w:t>
      </w:r>
    </w:p>
    <w:p w14:paraId="6706E14E" w14:textId="5C1932D8" w:rsidR="00A07133" w:rsidRPr="00DB0D22" w:rsidRDefault="00A07133" w:rsidP="00356672">
      <w:pPr>
        <w:pStyle w:val="Prrafodelista"/>
        <w:numPr>
          <w:ilvl w:val="0"/>
          <w:numId w:val="7"/>
        </w:numPr>
        <w:spacing w:line="0" w:lineRule="atLeast"/>
        <w:ind w:left="1340"/>
        <w:jc w:val="both"/>
        <w:rPr>
          <w:rFonts w:ascii="Bembo Std" w:eastAsia="Arial" w:hAnsi="Bembo Std"/>
          <w:color w:val="002060"/>
          <w:sz w:val="24"/>
          <w:szCs w:val="24"/>
        </w:rPr>
      </w:pPr>
      <w:r w:rsidRPr="00DB0D22">
        <w:rPr>
          <w:rFonts w:ascii="Bembo Std" w:eastAsia="Arial" w:hAnsi="Bembo Std"/>
          <w:color w:val="002060"/>
          <w:sz w:val="24"/>
          <w:szCs w:val="24"/>
        </w:rPr>
        <w:t xml:space="preserve">Problemas de cumplimiento de </w:t>
      </w:r>
      <w:r w:rsidR="00DB0D22">
        <w:rPr>
          <w:rFonts w:ascii="Bembo Std" w:eastAsia="Arial" w:hAnsi="Bembo Std"/>
          <w:color w:val="002060"/>
          <w:sz w:val="24"/>
          <w:szCs w:val="24"/>
        </w:rPr>
        <w:t>d</w:t>
      </w:r>
      <w:r w:rsidRPr="00DB0D22">
        <w:rPr>
          <w:rFonts w:ascii="Bembo Std" w:eastAsia="Arial" w:hAnsi="Bembo Std"/>
          <w:color w:val="002060"/>
          <w:sz w:val="24"/>
          <w:szCs w:val="24"/>
        </w:rPr>
        <w:t>onaciones.</w:t>
      </w:r>
    </w:p>
    <w:p w14:paraId="0DFE5C02" w14:textId="77777777" w:rsidR="00A07133" w:rsidRPr="001014A4" w:rsidRDefault="00A07133" w:rsidP="00DB0D22">
      <w:pPr>
        <w:spacing w:line="198" w:lineRule="exact"/>
        <w:jc w:val="both"/>
        <w:rPr>
          <w:rFonts w:ascii="Bembo Std" w:eastAsia="Times New Roman" w:hAnsi="Bembo Std"/>
          <w:sz w:val="24"/>
          <w:szCs w:val="24"/>
        </w:rPr>
      </w:pPr>
    </w:p>
    <w:p w14:paraId="721C7710" w14:textId="3676CE1A" w:rsidR="00A07133" w:rsidRPr="00DB0D22" w:rsidRDefault="00DB0D22" w:rsidP="00356672">
      <w:pPr>
        <w:pStyle w:val="Subttulo"/>
        <w:numPr>
          <w:ilvl w:val="0"/>
          <w:numId w:val="9"/>
        </w:numPr>
        <w:rPr>
          <w:rFonts w:ascii="Bembo Std" w:eastAsia="Arial" w:hAnsi="Bembo Std"/>
          <w:b/>
          <w:bCs/>
          <w:i/>
          <w:iCs/>
          <w:color w:val="002060"/>
          <w:sz w:val="24"/>
          <w:szCs w:val="24"/>
        </w:rPr>
      </w:pPr>
      <w:r>
        <w:rPr>
          <w:rFonts w:ascii="Bembo Std" w:eastAsia="Arial" w:hAnsi="Bembo Std"/>
          <w:b/>
          <w:bCs/>
          <w:i/>
          <w:iCs/>
          <w:color w:val="002060"/>
          <w:sz w:val="24"/>
          <w:szCs w:val="24"/>
        </w:rPr>
        <w:t>E</w:t>
      </w:r>
      <w:r w:rsidR="00A07133" w:rsidRPr="00DB0D22">
        <w:rPr>
          <w:rFonts w:ascii="Bembo Std" w:eastAsia="Arial" w:hAnsi="Bembo Std"/>
          <w:b/>
          <w:bCs/>
          <w:i/>
          <w:iCs/>
          <w:color w:val="002060"/>
          <w:sz w:val="24"/>
          <w:szCs w:val="24"/>
        </w:rPr>
        <w:t>jemplos de impacto medio son:</w:t>
      </w:r>
    </w:p>
    <w:p w14:paraId="4910A5CF" w14:textId="6B973F32" w:rsidR="00A07133" w:rsidRPr="001014A4" w:rsidRDefault="00C92B3D" w:rsidP="00DB0D22">
      <w:pPr>
        <w:spacing w:line="20" w:lineRule="exact"/>
        <w:jc w:val="both"/>
        <w:rPr>
          <w:rFonts w:ascii="Bembo Std" w:eastAsia="Times New Roman" w:hAnsi="Bembo Std"/>
          <w:sz w:val="24"/>
          <w:szCs w:val="24"/>
        </w:rPr>
      </w:pPr>
      <w:r w:rsidRPr="001014A4">
        <w:rPr>
          <w:rFonts w:ascii="Bembo Std" w:eastAsia="Arial" w:hAnsi="Bembo Std"/>
          <w:b/>
          <w:noProof/>
          <w:sz w:val="24"/>
          <w:szCs w:val="24"/>
          <w:lang w:val="es-SV" w:eastAsia="es-SV"/>
        </w:rPr>
        <mc:AlternateContent>
          <mc:Choice Requires="wps">
            <w:drawing>
              <wp:anchor distT="0" distB="0" distL="114300" distR="114300" simplePos="0" relativeHeight="251657728" behindDoc="1" locked="0" layoutInCell="1" allowOverlap="1" wp14:anchorId="3D82371F" wp14:editId="2F6E2207">
                <wp:simplePos x="0" y="0"/>
                <wp:positionH relativeFrom="column">
                  <wp:posOffset>147955</wp:posOffset>
                </wp:positionH>
                <wp:positionV relativeFrom="paragraph">
                  <wp:posOffset>129540</wp:posOffset>
                </wp:positionV>
                <wp:extent cx="5650230" cy="1238885"/>
                <wp:effectExtent l="0" t="0" r="7620" b="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0230" cy="12388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D9D9D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E12C1" id="Rectangle 36" o:spid="_x0000_s1026" style="position:absolute;margin-left:11.65pt;margin-top:10.2pt;width:444.9pt;height:9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" filled="f" fillcolor="#d9d9d9" strokecolor="white"/>
            </w:pict>
          </mc:Fallback>
        </mc:AlternateContent>
      </w:r>
    </w:p>
    <w:p w14:paraId="1EB5DFED" w14:textId="77777777" w:rsidR="00A07133" w:rsidRPr="001014A4" w:rsidRDefault="00A07133" w:rsidP="00DB0D22">
      <w:pPr>
        <w:spacing w:line="182" w:lineRule="exact"/>
        <w:jc w:val="both"/>
        <w:rPr>
          <w:rFonts w:ascii="Bembo Std" w:eastAsia="Times New Roman" w:hAnsi="Bembo Std"/>
          <w:sz w:val="24"/>
          <w:szCs w:val="24"/>
        </w:rPr>
      </w:pPr>
    </w:p>
    <w:p w14:paraId="21A84438" w14:textId="094CF427" w:rsidR="00DB0D22" w:rsidRDefault="00A07133" w:rsidP="00356672">
      <w:pPr>
        <w:pStyle w:val="Prrafodelista"/>
        <w:numPr>
          <w:ilvl w:val="0"/>
          <w:numId w:val="10"/>
        </w:numPr>
        <w:spacing w:line="0" w:lineRule="atLeast"/>
        <w:ind w:left="1340"/>
        <w:jc w:val="both"/>
        <w:rPr>
          <w:rFonts w:ascii="Bembo Std" w:eastAsia="Arial" w:hAnsi="Bembo Std"/>
          <w:color w:val="002060"/>
          <w:sz w:val="24"/>
          <w:szCs w:val="24"/>
        </w:rPr>
      </w:pPr>
      <w:r w:rsidRPr="00DB0D22">
        <w:rPr>
          <w:rFonts w:ascii="Bembo Std" w:eastAsia="Arial" w:hAnsi="Bembo Std"/>
          <w:color w:val="002060"/>
          <w:sz w:val="24"/>
          <w:szCs w:val="24"/>
        </w:rPr>
        <w:t>Situaciones</w:t>
      </w:r>
      <w:r w:rsidR="00DB0D22">
        <w:rPr>
          <w:rFonts w:ascii="Bembo Std" w:eastAsia="Arial" w:hAnsi="Bembo Std"/>
          <w:color w:val="002060"/>
          <w:sz w:val="24"/>
          <w:szCs w:val="24"/>
        </w:rPr>
        <w:t xml:space="preserve"> de emergencia nacional</w:t>
      </w:r>
      <w:r w:rsidRPr="00DB0D22">
        <w:rPr>
          <w:rFonts w:ascii="Bembo Std" w:eastAsia="Arial" w:hAnsi="Bembo Std"/>
          <w:color w:val="002060"/>
          <w:sz w:val="24"/>
          <w:szCs w:val="24"/>
        </w:rPr>
        <w:t xml:space="preserve"> o eventos que obligan a cerrar las oficinas por un periodo de tiempo</w:t>
      </w:r>
      <w:r w:rsidR="00DB0D22" w:rsidRPr="00DB0D22">
        <w:rPr>
          <w:rFonts w:ascii="Bembo Std" w:eastAsia="Arial" w:hAnsi="Bembo Std"/>
          <w:color w:val="002060"/>
          <w:sz w:val="24"/>
          <w:szCs w:val="24"/>
        </w:rPr>
        <w:t xml:space="preserve">. </w:t>
      </w:r>
    </w:p>
    <w:p w14:paraId="5356EE30" w14:textId="77777777" w:rsidR="00DB0D22" w:rsidRDefault="00A07133" w:rsidP="00356672">
      <w:pPr>
        <w:pStyle w:val="Prrafodelista"/>
        <w:numPr>
          <w:ilvl w:val="0"/>
          <w:numId w:val="10"/>
        </w:numPr>
        <w:spacing w:line="0" w:lineRule="atLeast"/>
        <w:ind w:left="1340"/>
        <w:jc w:val="both"/>
        <w:rPr>
          <w:rFonts w:ascii="Bembo Std" w:eastAsia="Arial" w:hAnsi="Bembo Std"/>
          <w:color w:val="002060"/>
          <w:sz w:val="24"/>
          <w:szCs w:val="24"/>
        </w:rPr>
      </w:pPr>
      <w:r w:rsidRPr="00DB0D22">
        <w:rPr>
          <w:rFonts w:ascii="Bembo Std" w:eastAsia="Arial" w:hAnsi="Bembo Std"/>
          <w:color w:val="002060"/>
          <w:sz w:val="24"/>
          <w:szCs w:val="24"/>
        </w:rPr>
        <w:t>Incidentes de relaciones públicas significantes pero manejables: escándalos menores.</w:t>
      </w:r>
      <w:r w:rsidR="00DB0D22" w:rsidRPr="00DB0D22">
        <w:rPr>
          <w:rFonts w:ascii="Bembo Std" w:eastAsia="Arial" w:hAnsi="Bembo Std"/>
          <w:color w:val="002060"/>
          <w:sz w:val="24"/>
          <w:szCs w:val="24"/>
        </w:rPr>
        <w:t xml:space="preserve"> </w:t>
      </w:r>
    </w:p>
    <w:p w14:paraId="234DAFC5" w14:textId="77777777" w:rsidR="00DB0D22" w:rsidRDefault="00A07133" w:rsidP="00356672">
      <w:pPr>
        <w:pStyle w:val="Prrafodelista"/>
        <w:numPr>
          <w:ilvl w:val="0"/>
          <w:numId w:val="10"/>
        </w:numPr>
        <w:spacing w:line="0" w:lineRule="atLeast"/>
        <w:ind w:left="1340"/>
        <w:jc w:val="both"/>
        <w:rPr>
          <w:rFonts w:ascii="Bembo Std" w:eastAsia="Arial" w:hAnsi="Bembo Std"/>
          <w:color w:val="002060"/>
          <w:sz w:val="24"/>
          <w:szCs w:val="24"/>
        </w:rPr>
      </w:pPr>
      <w:r w:rsidRPr="00DB0D22">
        <w:rPr>
          <w:rFonts w:ascii="Bembo Std" w:eastAsia="Arial" w:hAnsi="Bembo Std"/>
          <w:color w:val="002060"/>
          <w:sz w:val="24"/>
          <w:szCs w:val="24"/>
        </w:rPr>
        <w:t>Daño en incapacidad del personal durante la ejecución de la propuesta.</w:t>
      </w:r>
      <w:r w:rsidR="00DB0D22" w:rsidRPr="00DB0D22">
        <w:rPr>
          <w:rFonts w:ascii="Bembo Std" w:eastAsia="Arial" w:hAnsi="Bembo Std"/>
          <w:color w:val="002060"/>
          <w:sz w:val="24"/>
          <w:szCs w:val="24"/>
        </w:rPr>
        <w:t xml:space="preserve"> </w:t>
      </w:r>
    </w:p>
    <w:p w14:paraId="15DB28AC" w14:textId="77777777" w:rsidR="00DB0D22" w:rsidRDefault="00A07133" w:rsidP="00356672">
      <w:pPr>
        <w:pStyle w:val="Prrafodelista"/>
        <w:numPr>
          <w:ilvl w:val="0"/>
          <w:numId w:val="10"/>
        </w:numPr>
        <w:spacing w:line="0" w:lineRule="atLeast"/>
        <w:ind w:left="1340"/>
        <w:jc w:val="both"/>
        <w:rPr>
          <w:rFonts w:ascii="Bembo Std" w:eastAsia="Arial" w:hAnsi="Bembo Std"/>
          <w:color w:val="002060"/>
          <w:sz w:val="24"/>
          <w:szCs w:val="24"/>
        </w:rPr>
      </w:pPr>
      <w:r w:rsidRPr="00DB0D22">
        <w:rPr>
          <w:rFonts w:ascii="Bembo Std" w:eastAsia="Arial" w:hAnsi="Bembo Std"/>
          <w:color w:val="002060"/>
          <w:sz w:val="24"/>
          <w:szCs w:val="24"/>
        </w:rPr>
        <w:t>Problemas de calidad de los programas y asocios.</w:t>
      </w:r>
      <w:r w:rsidR="00DB0D22" w:rsidRPr="00DB0D22">
        <w:rPr>
          <w:rFonts w:ascii="Bembo Std" w:eastAsia="Arial" w:hAnsi="Bembo Std"/>
          <w:color w:val="002060"/>
          <w:sz w:val="24"/>
          <w:szCs w:val="24"/>
        </w:rPr>
        <w:t xml:space="preserve"> </w:t>
      </w:r>
    </w:p>
    <w:p w14:paraId="0FF9AA63" w14:textId="77777777" w:rsidR="00DB0D22" w:rsidRDefault="00A07133" w:rsidP="00356672">
      <w:pPr>
        <w:pStyle w:val="Prrafodelista"/>
        <w:numPr>
          <w:ilvl w:val="0"/>
          <w:numId w:val="10"/>
        </w:numPr>
        <w:spacing w:line="0" w:lineRule="atLeast"/>
        <w:ind w:left="1340"/>
        <w:jc w:val="both"/>
        <w:rPr>
          <w:rFonts w:ascii="Bembo Std" w:eastAsia="Arial" w:hAnsi="Bembo Std"/>
          <w:color w:val="002060"/>
          <w:sz w:val="24"/>
          <w:szCs w:val="24"/>
        </w:rPr>
      </w:pPr>
      <w:r w:rsidRPr="00DB0D22">
        <w:rPr>
          <w:rFonts w:ascii="Bembo Std" w:eastAsia="Arial" w:hAnsi="Bembo Std"/>
          <w:color w:val="002060"/>
          <w:sz w:val="24"/>
          <w:szCs w:val="24"/>
        </w:rPr>
        <w:t>Problemas de reclutamiento y retención del personal.</w:t>
      </w:r>
      <w:r w:rsidR="00DB0D22" w:rsidRPr="00DB0D22">
        <w:rPr>
          <w:rFonts w:ascii="Bembo Std" w:eastAsia="Arial" w:hAnsi="Bembo Std"/>
          <w:color w:val="002060"/>
          <w:sz w:val="24"/>
          <w:szCs w:val="24"/>
        </w:rPr>
        <w:t xml:space="preserve"> </w:t>
      </w:r>
      <w:bookmarkStart w:id="20" w:name="page18"/>
      <w:bookmarkEnd w:id="20"/>
      <w:r w:rsidR="00C92B3D" w:rsidRPr="00DB0D22">
        <w:rPr>
          <w:noProof/>
          <w:lang w:eastAsia="es-SV"/>
        </w:rPr>
        <mc:AlternateContent>
          <mc:Choice Requires="wps">
            <w:drawing>
              <wp:anchor distT="0" distB="0" distL="114300" distR="114300" simplePos="0" relativeHeight="251658752" behindDoc="1" locked="0" layoutInCell="1" allowOverlap="1" wp14:anchorId="478963B2" wp14:editId="2F1C3CA3">
                <wp:simplePos x="0" y="0"/>
                <wp:positionH relativeFrom="page">
                  <wp:posOffset>1062355</wp:posOffset>
                </wp:positionH>
                <wp:positionV relativeFrom="page">
                  <wp:posOffset>898525</wp:posOffset>
                </wp:positionV>
                <wp:extent cx="5650230" cy="694055"/>
                <wp:effectExtent l="0" t="0" r="7620" b="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0230" cy="6940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D9D9D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17C56" id="Rectangle 38" o:spid="_x0000_s1026" style="position:absolute;margin-left:83.65pt;margin-top:70.75pt;width:444.9pt;height:54.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" filled="f" fillcolor="#d9d9d9" strokecolor="white">
                <w10:wrap anchorx="page" anchory="page"/>
              </v:rect>
            </w:pict>
          </mc:Fallback>
        </mc:AlternateContent>
      </w:r>
    </w:p>
    <w:p w14:paraId="67CF2AC2" w14:textId="69C19446" w:rsidR="00DB0D22" w:rsidRDefault="00A07133" w:rsidP="00356672">
      <w:pPr>
        <w:pStyle w:val="Prrafodelista"/>
        <w:numPr>
          <w:ilvl w:val="0"/>
          <w:numId w:val="10"/>
        </w:numPr>
        <w:spacing w:line="0" w:lineRule="atLeast"/>
        <w:ind w:left="1340"/>
        <w:jc w:val="both"/>
        <w:rPr>
          <w:rFonts w:ascii="Bembo Std" w:eastAsia="Arial" w:hAnsi="Bembo Std"/>
          <w:color w:val="002060"/>
          <w:sz w:val="24"/>
          <w:szCs w:val="24"/>
        </w:rPr>
      </w:pPr>
      <w:r w:rsidRPr="00DB0D22">
        <w:rPr>
          <w:rFonts w:ascii="Bembo Std" w:eastAsia="Arial" w:hAnsi="Bembo Std"/>
          <w:color w:val="002060"/>
          <w:sz w:val="24"/>
          <w:szCs w:val="24"/>
        </w:rPr>
        <w:t xml:space="preserve">Problemas de cumplimiento de </w:t>
      </w:r>
      <w:r w:rsidR="00DB0D22">
        <w:rPr>
          <w:rFonts w:ascii="Bembo Std" w:eastAsia="Arial" w:hAnsi="Bembo Std"/>
          <w:color w:val="002060"/>
          <w:sz w:val="24"/>
          <w:szCs w:val="24"/>
        </w:rPr>
        <w:t>d</w:t>
      </w:r>
      <w:r w:rsidRPr="00DB0D22">
        <w:rPr>
          <w:rFonts w:ascii="Bembo Std" w:eastAsia="Arial" w:hAnsi="Bembo Std"/>
          <w:color w:val="002060"/>
          <w:sz w:val="24"/>
          <w:szCs w:val="24"/>
        </w:rPr>
        <w:t>onaciones.</w:t>
      </w:r>
      <w:r w:rsidR="00DB0D22" w:rsidRPr="00DB0D22">
        <w:rPr>
          <w:rFonts w:ascii="Bembo Std" w:eastAsia="Arial" w:hAnsi="Bembo Std"/>
          <w:color w:val="002060"/>
          <w:sz w:val="24"/>
          <w:szCs w:val="24"/>
        </w:rPr>
        <w:t xml:space="preserve"> </w:t>
      </w:r>
    </w:p>
    <w:p w14:paraId="39B37A90" w14:textId="14EDDF45" w:rsidR="00DB0D22" w:rsidRDefault="00A07133" w:rsidP="00356672">
      <w:pPr>
        <w:pStyle w:val="Prrafodelista"/>
        <w:numPr>
          <w:ilvl w:val="0"/>
          <w:numId w:val="10"/>
        </w:numPr>
        <w:spacing w:line="0" w:lineRule="atLeast"/>
        <w:ind w:left="1340"/>
        <w:jc w:val="both"/>
        <w:rPr>
          <w:rFonts w:ascii="Bembo Std" w:eastAsia="Arial" w:hAnsi="Bembo Std"/>
          <w:color w:val="002060"/>
          <w:sz w:val="24"/>
          <w:szCs w:val="24"/>
        </w:rPr>
      </w:pPr>
      <w:r w:rsidRPr="00DB0D22">
        <w:rPr>
          <w:rFonts w:ascii="Bembo Std" w:eastAsia="Arial" w:hAnsi="Bembo Std"/>
          <w:color w:val="002060"/>
          <w:sz w:val="24"/>
          <w:szCs w:val="24"/>
        </w:rPr>
        <w:t>Pérdida irrecuperable de información</w:t>
      </w:r>
      <w:r w:rsidR="00DB0D22">
        <w:rPr>
          <w:rFonts w:ascii="Bembo Std" w:eastAsia="Arial" w:hAnsi="Bembo Std"/>
          <w:color w:val="002060"/>
          <w:sz w:val="24"/>
          <w:szCs w:val="24"/>
        </w:rPr>
        <w:t xml:space="preserve"> y/o r</w:t>
      </w:r>
      <w:r w:rsidRPr="00DB0D22">
        <w:rPr>
          <w:rFonts w:ascii="Bembo Std" w:eastAsia="Arial" w:hAnsi="Bembo Std"/>
          <w:color w:val="002060"/>
          <w:sz w:val="24"/>
          <w:szCs w:val="24"/>
        </w:rPr>
        <w:t>obo de información</w:t>
      </w:r>
      <w:r w:rsidR="00DB0D22" w:rsidRPr="00DB0D22">
        <w:rPr>
          <w:rFonts w:ascii="Bembo Std" w:eastAsia="Arial" w:hAnsi="Bembo Std"/>
          <w:color w:val="002060"/>
          <w:sz w:val="24"/>
          <w:szCs w:val="24"/>
        </w:rPr>
        <w:t xml:space="preserve"> </w:t>
      </w:r>
    </w:p>
    <w:p w14:paraId="37BD9975" w14:textId="5AD1B256" w:rsidR="00A07133" w:rsidRPr="00DB0D22" w:rsidRDefault="00A07133" w:rsidP="00356672">
      <w:pPr>
        <w:pStyle w:val="Prrafodelista"/>
        <w:numPr>
          <w:ilvl w:val="0"/>
          <w:numId w:val="10"/>
        </w:numPr>
        <w:spacing w:line="0" w:lineRule="atLeast"/>
        <w:ind w:left="1340"/>
        <w:jc w:val="both"/>
        <w:rPr>
          <w:rFonts w:ascii="Bembo Std" w:eastAsia="Arial" w:hAnsi="Bembo Std"/>
          <w:color w:val="002060"/>
          <w:sz w:val="24"/>
          <w:szCs w:val="24"/>
        </w:rPr>
      </w:pPr>
      <w:r w:rsidRPr="00DB0D22">
        <w:rPr>
          <w:rFonts w:ascii="Bembo Std" w:eastAsia="Arial" w:hAnsi="Bembo Std"/>
          <w:color w:val="002060"/>
          <w:sz w:val="24"/>
          <w:szCs w:val="24"/>
        </w:rPr>
        <w:t>Abuso de la marca</w:t>
      </w:r>
    </w:p>
    <w:p w14:paraId="7FB4F577" w14:textId="77777777" w:rsidR="00A07133" w:rsidRPr="001014A4" w:rsidRDefault="00A07133">
      <w:pPr>
        <w:spacing w:line="197" w:lineRule="exact"/>
        <w:rPr>
          <w:rFonts w:ascii="Bembo Std" w:eastAsia="Times New Roman" w:hAnsi="Bembo Std"/>
          <w:sz w:val="24"/>
          <w:szCs w:val="24"/>
        </w:rPr>
      </w:pPr>
    </w:p>
    <w:p w14:paraId="5C39DFDF" w14:textId="77777777" w:rsidR="00A07133" w:rsidRPr="00DB0D22" w:rsidRDefault="00A07133" w:rsidP="00356672">
      <w:pPr>
        <w:pStyle w:val="Subttulo"/>
        <w:numPr>
          <w:ilvl w:val="0"/>
          <w:numId w:val="9"/>
        </w:numPr>
        <w:rPr>
          <w:rFonts w:ascii="Bembo Std" w:eastAsia="Arial" w:hAnsi="Bembo Std"/>
          <w:b/>
          <w:bCs/>
          <w:i/>
          <w:iCs/>
          <w:color w:val="002060"/>
          <w:sz w:val="24"/>
          <w:szCs w:val="24"/>
        </w:rPr>
      </w:pPr>
      <w:r w:rsidRPr="00DB0D22">
        <w:rPr>
          <w:rFonts w:ascii="Bembo Std" w:eastAsia="Arial" w:hAnsi="Bembo Std"/>
          <w:b/>
          <w:bCs/>
          <w:i/>
          <w:iCs/>
          <w:color w:val="002060"/>
          <w:sz w:val="24"/>
          <w:szCs w:val="24"/>
        </w:rPr>
        <w:t>Ejemplos de impacto bajo son:</w:t>
      </w:r>
    </w:p>
    <w:p w14:paraId="334E61C7" w14:textId="11161E56" w:rsidR="00A07133" w:rsidRPr="007D08F8" w:rsidRDefault="00C92B3D">
      <w:pPr>
        <w:spacing w:line="20" w:lineRule="exact"/>
        <w:rPr>
          <w:rFonts w:ascii="Bembo Std" w:eastAsia="Times New Roman" w:hAnsi="Bembo Std"/>
        </w:rPr>
      </w:pPr>
      <w:r w:rsidRPr="007D08F8">
        <w:rPr>
          <w:rFonts w:ascii="Bembo Std" w:eastAsia="Arial" w:hAnsi="Bembo Std"/>
          <w:b/>
          <w:noProof/>
          <w:lang w:val="es-SV" w:eastAsia="es-SV"/>
        </w:rPr>
        <mc:AlternateContent>
          <mc:Choice Requires="wps">
            <w:drawing>
              <wp:anchor distT="0" distB="0" distL="114300" distR="114300" simplePos="0" relativeHeight="251659776" behindDoc="1" locked="0" layoutInCell="1" allowOverlap="1" wp14:anchorId="7CC28FC8" wp14:editId="694F07BD">
                <wp:simplePos x="0" y="0"/>
                <wp:positionH relativeFrom="column">
                  <wp:posOffset>147955</wp:posOffset>
                </wp:positionH>
                <wp:positionV relativeFrom="paragraph">
                  <wp:posOffset>129540</wp:posOffset>
                </wp:positionV>
                <wp:extent cx="5650230" cy="1130935"/>
                <wp:effectExtent l="0" t="0" r="7620" b="0"/>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0230" cy="11309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EEECE1"/>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D769A" id="Rectangle 39" o:spid="_x0000_s1026" style="position:absolute;margin-left:11.65pt;margin-top:10.2pt;width:444.9pt;height:8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" filled="f" fillcolor="#eeece1" strokecolor="white"/>
            </w:pict>
          </mc:Fallback>
        </mc:AlternateContent>
      </w:r>
    </w:p>
    <w:p w14:paraId="6109DB1E" w14:textId="77777777" w:rsidR="00A07133" w:rsidRPr="007D08F8" w:rsidRDefault="00A07133">
      <w:pPr>
        <w:spacing w:line="182" w:lineRule="exact"/>
        <w:rPr>
          <w:rFonts w:ascii="Bembo Std" w:eastAsia="Times New Roman" w:hAnsi="Bembo Std"/>
        </w:rPr>
      </w:pPr>
    </w:p>
    <w:p w14:paraId="7BC93AF0" w14:textId="77777777" w:rsidR="00DB0D22" w:rsidRDefault="00A07133" w:rsidP="00356672">
      <w:pPr>
        <w:pStyle w:val="Prrafodelista"/>
        <w:numPr>
          <w:ilvl w:val="0"/>
          <w:numId w:val="11"/>
        </w:numPr>
        <w:spacing w:line="0" w:lineRule="atLeast"/>
        <w:ind w:left="1340"/>
        <w:rPr>
          <w:rFonts w:ascii="Bembo Std" w:eastAsia="Arial" w:hAnsi="Bembo Std"/>
          <w:color w:val="002060"/>
          <w:sz w:val="24"/>
          <w:szCs w:val="24"/>
        </w:rPr>
      </w:pPr>
      <w:r w:rsidRPr="00DB0D22">
        <w:rPr>
          <w:rFonts w:ascii="Bembo Std" w:eastAsia="Arial" w:hAnsi="Bembo Std"/>
          <w:color w:val="002060"/>
          <w:sz w:val="24"/>
          <w:szCs w:val="24"/>
        </w:rPr>
        <w:t>Limitadas dificultades operacionales</w:t>
      </w:r>
      <w:r w:rsidR="00DB0D22" w:rsidRPr="00DB0D22">
        <w:rPr>
          <w:rFonts w:ascii="Bembo Std" w:eastAsia="Arial" w:hAnsi="Bembo Std"/>
          <w:color w:val="002060"/>
          <w:sz w:val="24"/>
          <w:szCs w:val="24"/>
        </w:rPr>
        <w:t xml:space="preserve">. </w:t>
      </w:r>
    </w:p>
    <w:p w14:paraId="2E889B37" w14:textId="77777777" w:rsidR="00264F75" w:rsidRDefault="00DB0D22" w:rsidP="00356672">
      <w:pPr>
        <w:pStyle w:val="Prrafodelista"/>
        <w:numPr>
          <w:ilvl w:val="0"/>
          <w:numId w:val="11"/>
        </w:numPr>
        <w:spacing w:line="0" w:lineRule="atLeast"/>
        <w:ind w:left="1340" w:right="840"/>
        <w:jc w:val="both"/>
        <w:rPr>
          <w:rFonts w:ascii="Bembo Std" w:eastAsia="Arial" w:hAnsi="Bembo Std"/>
          <w:color w:val="002060"/>
          <w:sz w:val="24"/>
          <w:szCs w:val="24"/>
        </w:rPr>
      </w:pPr>
      <w:r w:rsidRPr="00264F75">
        <w:rPr>
          <w:rFonts w:ascii="Bembo Std" w:eastAsia="Arial" w:hAnsi="Bembo Std"/>
          <w:color w:val="002060"/>
          <w:sz w:val="24"/>
          <w:szCs w:val="24"/>
        </w:rPr>
        <w:t>R</w:t>
      </w:r>
      <w:r w:rsidR="00A07133" w:rsidRPr="00264F75">
        <w:rPr>
          <w:rFonts w:ascii="Bembo Std" w:eastAsia="Arial" w:hAnsi="Bembo Std"/>
          <w:color w:val="002060"/>
          <w:sz w:val="24"/>
          <w:szCs w:val="24"/>
        </w:rPr>
        <w:t>obo de activos</w:t>
      </w:r>
      <w:r w:rsidR="00264F75" w:rsidRPr="00264F75">
        <w:rPr>
          <w:rFonts w:ascii="Bembo Std" w:eastAsia="Arial" w:hAnsi="Bembo Std"/>
          <w:color w:val="002060"/>
          <w:sz w:val="24"/>
          <w:szCs w:val="24"/>
        </w:rPr>
        <w:t xml:space="preserve">. </w:t>
      </w:r>
    </w:p>
    <w:p w14:paraId="32937048" w14:textId="23311F40" w:rsidR="00DB0D22" w:rsidRPr="00264F75" w:rsidRDefault="00A07133" w:rsidP="00356672">
      <w:pPr>
        <w:pStyle w:val="Prrafodelista"/>
        <w:numPr>
          <w:ilvl w:val="0"/>
          <w:numId w:val="11"/>
        </w:numPr>
        <w:spacing w:line="0" w:lineRule="atLeast"/>
        <w:ind w:left="1340" w:right="840"/>
        <w:jc w:val="both"/>
        <w:rPr>
          <w:rFonts w:ascii="Bembo Std" w:eastAsia="Arial" w:hAnsi="Bembo Std"/>
          <w:color w:val="002060"/>
          <w:sz w:val="24"/>
          <w:szCs w:val="24"/>
        </w:rPr>
      </w:pPr>
      <w:r w:rsidRPr="00264F75">
        <w:rPr>
          <w:rFonts w:ascii="Bembo Std" w:eastAsia="Arial" w:hAnsi="Bembo Std"/>
          <w:color w:val="002060"/>
          <w:sz w:val="24"/>
          <w:szCs w:val="24"/>
        </w:rPr>
        <w:t>Fraudes menores no recurrentes a través de colusión</w:t>
      </w:r>
      <w:r w:rsidR="00DB0D22" w:rsidRPr="00264F75">
        <w:rPr>
          <w:rFonts w:ascii="Bembo Std" w:eastAsia="Arial" w:hAnsi="Bembo Std"/>
          <w:color w:val="002060"/>
          <w:sz w:val="24"/>
          <w:szCs w:val="24"/>
        </w:rPr>
        <w:t xml:space="preserve"> </w:t>
      </w:r>
    </w:p>
    <w:p w14:paraId="126E8655" w14:textId="77777777" w:rsidR="00DB0D22" w:rsidRDefault="00DB0D22">
      <w:pPr>
        <w:spacing w:line="0" w:lineRule="atLeast"/>
        <w:ind w:left="260" w:right="840"/>
        <w:jc w:val="both"/>
        <w:rPr>
          <w:rFonts w:ascii="Bembo Std" w:eastAsia="Arial" w:hAnsi="Bembo Std"/>
        </w:rPr>
      </w:pPr>
    </w:p>
    <w:p w14:paraId="464E537D" w14:textId="77777777" w:rsidR="00DB0D22" w:rsidRPr="00264F75" w:rsidRDefault="00DB0D22">
      <w:pPr>
        <w:spacing w:line="0" w:lineRule="atLeast"/>
        <w:ind w:left="260" w:right="840"/>
        <w:jc w:val="both"/>
        <w:rPr>
          <w:rFonts w:ascii="Bembo Std" w:eastAsia="Arial" w:hAnsi="Bembo Std"/>
          <w:color w:val="002060"/>
          <w:sz w:val="24"/>
          <w:szCs w:val="24"/>
        </w:rPr>
      </w:pPr>
    </w:p>
    <w:p w14:paraId="2F26E1FA" w14:textId="37E55C33" w:rsidR="00A07133" w:rsidRPr="00264F75" w:rsidRDefault="00264F75" w:rsidP="00701540">
      <w:pPr>
        <w:spacing w:line="0" w:lineRule="atLeast"/>
        <w:ind w:left="260" w:right="49"/>
        <w:jc w:val="both"/>
        <w:rPr>
          <w:rFonts w:ascii="Bembo Std" w:eastAsia="Arial" w:hAnsi="Bembo Std"/>
          <w:color w:val="002060"/>
          <w:sz w:val="24"/>
          <w:szCs w:val="24"/>
        </w:rPr>
      </w:pPr>
      <w:r>
        <w:rPr>
          <w:rFonts w:ascii="Bembo Std" w:eastAsia="Arial" w:hAnsi="Bembo Std"/>
          <w:color w:val="002060"/>
          <w:sz w:val="24"/>
          <w:szCs w:val="24"/>
        </w:rPr>
        <w:t>El</w:t>
      </w:r>
      <w:r w:rsidR="00A07133" w:rsidRPr="00264F75">
        <w:rPr>
          <w:rFonts w:ascii="Bembo Std" w:eastAsia="Arial" w:hAnsi="Bembo Std"/>
          <w:color w:val="002060"/>
          <w:sz w:val="24"/>
          <w:szCs w:val="24"/>
        </w:rPr>
        <w:t xml:space="preserve"> Plan de Gestión de Riesgos </w:t>
      </w:r>
      <w:r>
        <w:rPr>
          <w:rFonts w:ascii="Bembo Std" w:eastAsia="Arial" w:hAnsi="Bembo Std"/>
          <w:color w:val="002060"/>
          <w:sz w:val="24"/>
          <w:szCs w:val="24"/>
        </w:rPr>
        <w:t xml:space="preserve">para el PENMTB 2022 – 2026 </w:t>
      </w:r>
      <w:r w:rsidR="00A07133" w:rsidRPr="00264F75">
        <w:rPr>
          <w:rFonts w:ascii="Bembo Std" w:eastAsia="Arial" w:hAnsi="Bembo Std"/>
          <w:color w:val="002060"/>
          <w:sz w:val="24"/>
          <w:szCs w:val="24"/>
        </w:rPr>
        <w:t xml:space="preserve">ha adoptado un enfoque de matriz 3 x 3 de manera que se pueda calificar tanto la probabilidad como el impacto de cada riesgo con un puntaje de 1, 2 </w:t>
      </w:r>
      <w:proofErr w:type="spellStart"/>
      <w:r w:rsidR="00A07133" w:rsidRPr="00264F75">
        <w:rPr>
          <w:rFonts w:ascii="Bembo Std" w:eastAsia="Arial" w:hAnsi="Bembo Std"/>
          <w:color w:val="002060"/>
          <w:sz w:val="24"/>
          <w:szCs w:val="24"/>
        </w:rPr>
        <w:t>ó</w:t>
      </w:r>
      <w:proofErr w:type="spellEnd"/>
      <w:r w:rsidR="00A07133" w:rsidRPr="00264F75">
        <w:rPr>
          <w:rFonts w:ascii="Bembo Std" w:eastAsia="Arial" w:hAnsi="Bembo Std"/>
          <w:color w:val="002060"/>
          <w:sz w:val="24"/>
          <w:szCs w:val="24"/>
        </w:rPr>
        <w:t xml:space="preserve"> 3 (números enteros, sin fracciones), y luego son multiplicados entre sí para obtener la calificación final. Las calificaciones finales proporcionan una lista de prioridades de aquellos riesgos que necesitan la atención más inmediata.</w:t>
      </w:r>
    </w:p>
    <w:p w14:paraId="01B80FB0" w14:textId="1495921B" w:rsidR="00A07133" w:rsidRPr="00264F75" w:rsidRDefault="00A07133">
      <w:pPr>
        <w:spacing w:line="20" w:lineRule="exact"/>
        <w:rPr>
          <w:rFonts w:ascii="Bembo Std" w:eastAsia="Times New Roman" w:hAnsi="Bembo Std"/>
          <w:color w:val="002060"/>
          <w:sz w:val="24"/>
          <w:szCs w:val="24"/>
        </w:rPr>
      </w:pPr>
    </w:p>
    <w:p w14:paraId="0D3E7A94" w14:textId="77777777" w:rsidR="00A07133" w:rsidRPr="00264F75" w:rsidRDefault="00A07133">
      <w:pPr>
        <w:spacing w:line="200" w:lineRule="exact"/>
        <w:rPr>
          <w:rFonts w:ascii="Bembo Std" w:eastAsia="Times New Roman" w:hAnsi="Bembo Std"/>
          <w:color w:val="002060"/>
          <w:sz w:val="24"/>
          <w:szCs w:val="24"/>
        </w:rPr>
      </w:pPr>
    </w:p>
    <w:p w14:paraId="30F1369E" w14:textId="77777777" w:rsidR="00A07133" w:rsidRPr="00264F75" w:rsidRDefault="00A07133">
      <w:pPr>
        <w:spacing w:line="212" w:lineRule="exact"/>
        <w:rPr>
          <w:rFonts w:ascii="Bembo Std" w:eastAsia="Times New Roman" w:hAnsi="Bembo Std"/>
          <w:color w:val="002060"/>
          <w:sz w:val="24"/>
          <w:szCs w:val="24"/>
        </w:rPr>
      </w:pPr>
    </w:p>
    <w:p w14:paraId="30C9145F" w14:textId="5F29CD69" w:rsidR="00A07133" w:rsidRDefault="00A07133" w:rsidP="00885AE6">
      <w:pPr>
        <w:spacing w:line="236" w:lineRule="auto"/>
        <w:ind w:left="260" w:right="49"/>
        <w:jc w:val="both"/>
        <w:rPr>
          <w:rFonts w:ascii="Bembo Std" w:eastAsia="Arial" w:hAnsi="Bembo Std"/>
          <w:color w:val="002060"/>
          <w:sz w:val="24"/>
          <w:szCs w:val="24"/>
        </w:rPr>
      </w:pPr>
      <w:r w:rsidRPr="00264F75">
        <w:rPr>
          <w:rFonts w:ascii="Bembo Std" w:eastAsia="Arial" w:hAnsi="Bembo Std"/>
          <w:color w:val="002060"/>
          <w:sz w:val="24"/>
          <w:szCs w:val="24"/>
        </w:rPr>
        <w:t xml:space="preserve">El puntaje es agrupado en tres calificaciones generales: bajo, medio, y alto. Este proceso de priorización identifica claramente los riesgos más </w:t>
      </w:r>
      <w:r w:rsidRPr="00264F75">
        <w:rPr>
          <w:rFonts w:ascii="Bembo Std" w:eastAsia="Arial" w:hAnsi="Bembo Std"/>
          <w:color w:val="002060"/>
          <w:sz w:val="24"/>
          <w:szCs w:val="24"/>
        </w:rPr>
        <w:lastRenderedPageBreak/>
        <w:t>importantes y apoya a la gerencia para que concentre sus recursos en acciones para mitigar los riesgos con la calificación más alta.</w:t>
      </w:r>
    </w:p>
    <w:p w14:paraId="61BA12E1" w14:textId="3A73247F" w:rsidR="00885AE6" w:rsidRDefault="00885AE6" w:rsidP="00885AE6">
      <w:pPr>
        <w:spacing w:line="236" w:lineRule="auto"/>
        <w:ind w:left="260" w:right="49"/>
        <w:jc w:val="both"/>
        <w:rPr>
          <w:rFonts w:ascii="Bembo Std" w:eastAsia="Arial" w:hAnsi="Bembo Std"/>
          <w:color w:val="002060"/>
          <w:sz w:val="24"/>
          <w:szCs w:val="24"/>
        </w:rPr>
      </w:pPr>
    </w:p>
    <w:p w14:paraId="6E4BDF0C" w14:textId="6FB8B110" w:rsidR="00885AE6" w:rsidRDefault="00885AE6" w:rsidP="00885AE6">
      <w:pPr>
        <w:spacing w:line="236" w:lineRule="auto"/>
        <w:ind w:left="260" w:right="49"/>
        <w:jc w:val="both"/>
        <w:rPr>
          <w:rFonts w:ascii="Bembo Std" w:eastAsia="Arial" w:hAnsi="Bembo Std"/>
          <w:color w:val="002060"/>
          <w:sz w:val="24"/>
          <w:szCs w:val="24"/>
        </w:rPr>
      </w:pPr>
    </w:p>
    <w:p w14:paraId="1B6DAD9F" w14:textId="59AA7B83" w:rsidR="00885AE6" w:rsidRDefault="00885AE6" w:rsidP="00885AE6">
      <w:pPr>
        <w:spacing w:line="236" w:lineRule="auto"/>
        <w:ind w:left="260" w:right="49"/>
        <w:jc w:val="both"/>
        <w:rPr>
          <w:rFonts w:ascii="Bembo Std" w:eastAsia="Arial" w:hAnsi="Bembo Std"/>
          <w:color w:val="002060"/>
          <w:sz w:val="24"/>
          <w:szCs w:val="24"/>
        </w:rPr>
      </w:pPr>
    </w:p>
    <w:p w14:paraId="7C5126C1" w14:textId="77777777" w:rsidR="00885AE6" w:rsidRPr="00264F75" w:rsidRDefault="00885AE6" w:rsidP="00885AE6">
      <w:pPr>
        <w:spacing w:line="236" w:lineRule="auto"/>
        <w:ind w:left="260" w:right="49"/>
        <w:jc w:val="both"/>
        <w:rPr>
          <w:rFonts w:ascii="Bembo Std" w:eastAsia="Arial" w:hAnsi="Bembo Std"/>
          <w:color w:val="002060"/>
          <w:sz w:val="24"/>
          <w:szCs w:val="24"/>
        </w:rPr>
      </w:pPr>
    </w:p>
    <w:p w14:paraId="2D1F47F5" w14:textId="77777777" w:rsidR="009A262C" w:rsidRPr="007D08F8" w:rsidRDefault="009A262C">
      <w:pPr>
        <w:spacing w:line="236" w:lineRule="auto"/>
        <w:ind w:left="260" w:right="840"/>
        <w:jc w:val="both"/>
        <w:rPr>
          <w:rFonts w:ascii="Bembo Std" w:eastAsia="Arial" w:hAnsi="Bembo Std"/>
        </w:rPr>
      </w:pPr>
    </w:p>
    <w:tbl>
      <w:tblPr>
        <w:tblpPr w:leftFromText="141" w:rightFromText="141" w:vertAnchor="text" w:horzAnchor="margin" w:tblpXSpec="center" w:tblpY="4"/>
        <w:tblW w:w="6621" w:type="dxa"/>
        <w:tblBorders>
          <w:top w:val="single" w:sz="8" w:space="0" w:color="7BA0CD"/>
          <w:left w:val="single" w:sz="8" w:space="0" w:color="7BA0CD"/>
          <w:bottom w:val="single" w:sz="8" w:space="0" w:color="7BA0CD"/>
          <w:right w:val="single" w:sz="8" w:space="0" w:color="7BA0CD"/>
          <w:insideH w:val="single" w:sz="8" w:space="0" w:color="7BA0CD"/>
        </w:tblBorders>
        <w:tblCellMar>
          <w:left w:w="0" w:type="dxa"/>
          <w:right w:w="0" w:type="dxa"/>
        </w:tblCellMar>
        <w:tblLook w:val="04A0" w:firstRow="1" w:lastRow="0" w:firstColumn="1" w:lastColumn="0" w:noHBand="0" w:noVBand="1"/>
      </w:tblPr>
      <w:tblGrid>
        <w:gridCol w:w="3565"/>
        <w:gridCol w:w="3056"/>
      </w:tblGrid>
      <w:tr w:rsidR="009A262C" w:rsidRPr="00E97D3F" w14:paraId="7CDF6593" w14:textId="77777777" w:rsidTr="00E97D3F">
        <w:trPr>
          <w:trHeight w:val="444"/>
        </w:trPr>
        <w:tc>
          <w:tcPr>
            <w:tcW w:w="3565" w:type="dxa"/>
            <w:tcBorders>
              <w:top w:val="single" w:sz="8" w:space="0" w:color="7BA0CD"/>
              <w:left w:val="single" w:sz="8" w:space="0" w:color="7BA0CD"/>
              <w:bottom w:val="single" w:sz="8" w:space="0" w:color="7BA0CD"/>
              <w:right w:val="nil"/>
            </w:tcBorders>
            <w:shd w:val="clear" w:color="auto" w:fill="4F81BD"/>
            <w:vAlign w:val="center"/>
          </w:tcPr>
          <w:p w14:paraId="2418501E" w14:textId="77777777" w:rsidR="009A262C" w:rsidRPr="00E97D3F" w:rsidRDefault="009A262C" w:rsidP="00E97D3F">
            <w:pPr>
              <w:spacing w:line="236" w:lineRule="auto"/>
              <w:ind w:right="840"/>
              <w:jc w:val="center"/>
              <w:rPr>
                <w:rFonts w:ascii="Bembo Std" w:eastAsia="Arial" w:hAnsi="Bembo Std"/>
                <w:b/>
                <w:bCs/>
                <w:color w:val="C2D69B" w:themeColor="accent3" w:themeTint="99"/>
                <w:sz w:val="24"/>
                <w:szCs w:val="24"/>
              </w:rPr>
            </w:pPr>
            <w:r w:rsidRPr="00E97D3F">
              <w:rPr>
                <w:rFonts w:ascii="Bembo Std" w:eastAsia="Arial" w:hAnsi="Bembo Std"/>
                <w:b/>
                <w:bCs/>
                <w:color w:val="C2D69B" w:themeColor="accent3" w:themeTint="99"/>
                <w:sz w:val="24"/>
                <w:szCs w:val="24"/>
              </w:rPr>
              <w:t>Calificación de Riesgo</w:t>
            </w:r>
          </w:p>
        </w:tc>
        <w:tc>
          <w:tcPr>
            <w:tcW w:w="0" w:type="auto"/>
            <w:tcBorders>
              <w:top w:val="single" w:sz="8" w:space="0" w:color="7BA0CD"/>
              <w:left w:val="nil"/>
              <w:bottom w:val="single" w:sz="8" w:space="0" w:color="7BA0CD"/>
              <w:right w:val="single" w:sz="8" w:space="0" w:color="7BA0CD"/>
            </w:tcBorders>
            <w:shd w:val="clear" w:color="auto" w:fill="4F81BD"/>
            <w:vAlign w:val="center"/>
          </w:tcPr>
          <w:p w14:paraId="53C66361" w14:textId="77777777" w:rsidR="009A262C" w:rsidRPr="00E97D3F" w:rsidRDefault="009A262C" w:rsidP="00E97D3F">
            <w:pPr>
              <w:spacing w:line="236" w:lineRule="auto"/>
              <w:ind w:right="840"/>
              <w:jc w:val="center"/>
              <w:rPr>
                <w:rFonts w:ascii="Bembo Std" w:eastAsia="Arial" w:hAnsi="Bembo Std"/>
                <w:b/>
                <w:bCs/>
                <w:color w:val="C2D69B" w:themeColor="accent3" w:themeTint="99"/>
                <w:sz w:val="24"/>
                <w:szCs w:val="24"/>
              </w:rPr>
            </w:pPr>
            <w:r w:rsidRPr="00E97D3F">
              <w:rPr>
                <w:rFonts w:ascii="Bembo Std" w:eastAsia="Arial" w:hAnsi="Bembo Std"/>
                <w:b/>
                <w:bCs/>
                <w:color w:val="C2D69B" w:themeColor="accent3" w:themeTint="99"/>
                <w:sz w:val="24"/>
                <w:szCs w:val="24"/>
              </w:rPr>
              <w:t>Calificación General</w:t>
            </w:r>
          </w:p>
        </w:tc>
      </w:tr>
      <w:tr w:rsidR="009A262C" w:rsidRPr="00E97D3F" w14:paraId="64D0A9CD" w14:textId="77777777" w:rsidTr="00E97D3F">
        <w:trPr>
          <w:trHeight w:val="510"/>
        </w:trPr>
        <w:tc>
          <w:tcPr>
            <w:tcW w:w="3565" w:type="dxa"/>
            <w:tcBorders>
              <w:right w:val="nil"/>
            </w:tcBorders>
            <w:shd w:val="clear" w:color="auto" w:fill="D3DFEE"/>
            <w:vAlign w:val="center"/>
          </w:tcPr>
          <w:p w14:paraId="2148BF20" w14:textId="77777777" w:rsidR="009A262C" w:rsidRPr="00E97D3F" w:rsidRDefault="009A262C" w:rsidP="00E97D3F">
            <w:pPr>
              <w:spacing w:line="236" w:lineRule="auto"/>
              <w:ind w:right="840"/>
              <w:jc w:val="center"/>
              <w:rPr>
                <w:rFonts w:ascii="Bembo Std" w:eastAsia="Arial" w:hAnsi="Bembo Std"/>
                <w:b/>
                <w:bCs/>
                <w:sz w:val="24"/>
                <w:szCs w:val="24"/>
              </w:rPr>
            </w:pPr>
            <w:r w:rsidRPr="00E97D3F">
              <w:rPr>
                <w:rFonts w:ascii="Bembo Std" w:eastAsia="Arial" w:hAnsi="Bembo Std"/>
                <w:b/>
                <w:bCs/>
                <w:sz w:val="24"/>
                <w:szCs w:val="24"/>
              </w:rPr>
              <w:t>6 - 9</w:t>
            </w:r>
          </w:p>
        </w:tc>
        <w:tc>
          <w:tcPr>
            <w:tcW w:w="0" w:type="auto"/>
            <w:tcBorders>
              <w:left w:val="nil"/>
            </w:tcBorders>
            <w:shd w:val="clear" w:color="auto" w:fill="D3DFEE"/>
            <w:vAlign w:val="center"/>
          </w:tcPr>
          <w:p w14:paraId="7ED8F8E0" w14:textId="77777777" w:rsidR="009A262C" w:rsidRPr="00E97D3F" w:rsidRDefault="009A262C" w:rsidP="00E97D3F">
            <w:pPr>
              <w:spacing w:line="236" w:lineRule="auto"/>
              <w:ind w:right="840"/>
              <w:jc w:val="center"/>
              <w:rPr>
                <w:rFonts w:ascii="Bembo Std" w:eastAsia="Arial" w:hAnsi="Bembo Std"/>
                <w:b/>
                <w:sz w:val="24"/>
                <w:szCs w:val="24"/>
              </w:rPr>
            </w:pPr>
            <w:r w:rsidRPr="00E97D3F">
              <w:rPr>
                <w:rFonts w:ascii="Bembo Std" w:eastAsia="Arial" w:hAnsi="Bembo Std"/>
                <w:b/>
                <w:sz w:val="24"/>
                <w:szCs w:val="24"/>
              </w:rPr>
              <w:t>Alto</w:t>
            </w:r>
          </w:p>
        </w:tc>
      </w:tr>
      <w:tr w:rsidR="009A262C" w:rsidRPr="00E97D3F" w14:paraId="6E29EFE1" w14:textId="77777777" w:rsidTr="00E97D3F">
        <w:trPr>
          <w:trHeight w:val="475"/>
        </w:trPr>
        <w:tc>
          <w:tcPr>
            <w:tcW w:w="3565" w:type="dxa"/>
            <w:tcBorders>
              <w:right w:val="nil"/>
            </w:tcBorders>
            <w:vAlign w:val="center"/>
          </w:tcPr>
          <w:p w14:paraId="340F0433" w14:textId="77777777" w:rsidR="009A262C" w:rsidRPr="00E97D3F" w:rsidRDefault="009A262C" w:rsidP="00E97D3F">
            <w:pPr>
              <w:spacing w:line="236" w:lineRule="auto"/>
              <w:ind w:right="840"/>
              <w:jc w:val="center"/>
              <w:rPr>
                <w:rFonts w:ascii="Bembo Std" w:eastAsia="Arial" w:hAnsi="Bembo Std"/>
                <w:b/>
                <w:bCs/>
                <w:sz w:val="24"/>
                <w:szCs w:val="24"/>
              </w:rPr>
            </w:pPr>
            <w:r w:rsidRPr="00E97D3F">
              <w:rPr>
                <w:rFonts w:ascii="Bembo Std" w:eastAsia="Arial" w:hAnsi="Bembo Std"/>
                <w:b/>
                <w:bCs/>
                <w:sz w:val="24"/>
                <w:szCs w:val="24"/>
              </w:rPr>
              <w:t>3 - 4</w:t>
            </w:r>
          </w:p>
        </w:tc>
        <w:tc>
          <w:tcPr>
            <w:tcW w:w="0" w:type="auto"/>
            <w:tcBorders>
              <w:left w:val="nil"/>
            </w:tcBorders>
            <w:vAlign w:val="center"/>
          </w:tcPr>
          <w:p w14:paraId="3F20F37E" w14:textId="77777777" w:rsidR="009A262C" w:rsidRPr="00E97D3F" w:rsidRDefault="009A262C" w:rsidP="00E97D3F">
            <w:pPr>
              <w:spacing w:line="236" w:lineRule="auto"/>
              <w:ind w:right="840"/>
              <w:jc w:val="center"/>
              <w:rPr>
                <w:rFonts w:ascii="Bembo Std" w:eastAsia="Arial" w:hAnsi="Bembo Std"/>
                <w:b/>
                <w:sz w:val="24"/>
                <w:szCs w:val="24"/>
              </w:rPr>
            </w:pPr>
            <w:r w:rsidRPr="00E97D3F">
              <w:rPr>
                <w:rFonts w:ascii="Bembo Std" w:eastAsia="Arial" w:hAnsi="Bembo Std"/>
                <w:b/>
                <w:sz w:val="24"/>
                <w:szCs w:val="24"/>
              </w:rPr>
              <w:t>Medio</w:t>
            </w:r>
          </w:p>
        </w:tc>
      </w:tr>
      <w:tr w:rsidR="009A262C" w:rsidRPr="00E97D3F" w14:paraId="19EA9DFA" w14:textId="77777777" w:rsidTr="00E97D3F">
        <w:trPr>
          <w:trHeight w:val="510"/>
        </w:trPr>
        <w:tc>
          <w:tcPr>
            <w:tcW w:w="3565" w:type="dxa"/>
            <w:tcBorders>
              <w:right w:val="nil"/>
            </w:tcBorders>
            <w:shd w:val="clear" w:color="auto" w:fill="D3DFEE"/>
            <w:vAlign w:val="center"/>
          </w:tcPr>
          <w:p w14:paraId="59E4730A" w14:textId="77777777" w:rsidR="009A262C" w:rsidRPr="00E97D3F" w:rsidRDefault="009A262C" w:rsidP="00E97D3F">
            <w:pPr>
              <w:spacing w:line="236" w:lineRule="auto"/>
              <w:ind w:right="840"/>
              <w:jc w:val="center"/>
              <w:rPr>
                <w:rFonts w:ascii="Bembo Std" w:eastAsia="Arial" w:hAnsi="Bembo Std"/>
                <w:b/>
                <w:bCs/>
                <w:sz w:val="24"/>
                <w:szCs w:val="24"/>
              </w:rPr>
            </w:pPr>
            <w:r w:rsidRPr="00E97D3F">
              <w:rPr>
                <w:rFonts w:ascii="Bembo Std" w:eastAsia="Arial" w:hAnsi="Bembo Std"/>
                <w:b/>
                <w:bCs/>
                <w:sz w:val="24"/>
                <w:szCs w:val="24"/>
              </w:rPr>
              <w:t>1 - 2</w:t>
            </w:r>
          </w:p>
        </w:tc>
        <w:tc>
          <w:tcPr>
            <w:tcW w:w="0" w:type="auto"/>
            <w:tcBorders>
              <w:left w:val="nil"/>
            </w:tcBorders>
            <w:shd w:val="clear" w:color="auto" w:fill="D3DFEE"/>
            <w:vAlign w:val="center"/>
          </w:tcPr>
          <w:p w14:paraId="2C1E1A7B" w14:textId="77777777" w:rsidR="009A262C" w:rsidRPr="00E97D3F" w:rsidRDefault="009A262C" w:rsidP="00E97D3F">
            <w:pPr>
              <w:spacing w:line="236" w:lineRule="auto"/>
              <w:ind w:right="840"/>
              <w:jc w:val="center"/>
              <w:rPr>
                <w:rFonts w:ascii="Bembo Std" w:eastAsia="Arial" w:hAnsi="Bembo Std"/>
                <w:b/>
                <w:sz w:val="24"/>
                <w:szCs w:val="24"/>
              </w:rPr>
            </w:pPr>
            <w:r w:rsidRPr="00E97D3F">
              <w:rPr>
                <w:rFonts w:ascii="Bembo Std" w:eastAsia="Arial" w:hAnsi="Bembo Std"/>
                <w:b/>
                <w:sz w:val="24"/>
                <w:szCs w:val="24"/>
              </w:rPr>
              <w:t>Bajo</w:t>
            </w:r>
          </w:p>
        </w:tc>
      </w:tr>
    </w:tbl>
    <w:p w14:paraId="58BB49A0" w14:textId="77777777" w:rsidR="009A262C" w:rsidRPr="007D08F8" w:rsidRDefault="009A262C">
      <w:pPr>
        <w:spacing w:line="236" w:lineRule="auto"/>
        <w:ind w:left="260" w:right="840"/>
        <w:jc w:val="both"/>
        <w:rPr>
          <w:rFonts w:ascii="Bembo Std" w:eastAsia="Arial" w:hAnsi="Bembo Std"/>
        </w:rPr>
      </w:pPr>
    </w:p>
    <w:p w14:paraId="240455BE" w14:textId="77777777" w:rsidR="009A262C" w:rsidRPr="007D08F8" w:rsidRDefault="009A262C">
      <w:pPr>
        <w:spacing w:line="236" w:lineRule="auto"/>
        <w:ind w:left="260" w:right="840"/>
        <w:jc w:val="both"/>
        <w:rPr>
          <w:rFonts w:ascii="Bembo Std" w:eastAsia="Arial" w:hAnsi="Bembo Std"/>
        </w:rPr>
      </w:pPr>
    </w:p>
    <w:p w14:paraId="555A32F6" w14:textId="77777777" w:rsidR="009A262C" w:rsidRPr="007D08F8" w:rsidRDefault="009A262C">
      <w:pPr>
        <w:spacing w:line="236" w:lineRule="auto"/>
        <w:ind w:left="260" w:right="840"/>
        <w:jc w:val="both"/>
        <w:rPr>
          <w:rFonts w:ascii="Bembo Std" w:eastAsia="Arial" w:hAnsi="Bembo Std"/>
        </w:rPr>
      </w:pPr>
    </w:p>
    <w:p w14:paraId="0061F883" w14:textId="77777777" w:rsidR="009A262C" w:rsidRPr="007D08F8" w:rsidRDefault="009A262C">
      <w:pPr>
        <w:spacing w:line="236" w:lineRule="auto"/>
        <w:ind w:left="260" w:right="840"/>
        <w:jc w:val="both"/>
        <w:rPr>
          <w:rFonts w:ascii="Bembo Std" w:eastAsia="Arial" w:hAnsi="Bembo Std"/>
        </w:rPr>
      </w:pPr>
    </w:p>
    <w:p w14:paraId="498777B5" w14:textId="77777777" w:rsidR="009A262C" w:rsidRPr="007D08F8" w:rsidRDefault="009A262C">
      <w:pPr>
        <w:spacing w:line="236" w:lineRule="auto"/>
        <w:ind w:left="260" w:right="840"/>
        <w:jc w:val="both"/>
        <w:rPr>
          <w:rFonts w:ascii="Bembo Std" w:eastAsia="Arial" w:hAnsi="Bembo Std"/>
        </w:rPr>
      </w:pPr>
    </w:p>
    <w:p w14:paraId="6D08247B" w14:textId="77777777" w:rsidR="009A262C" w:rsidRPr="007D08F8" w:rsidRDefault="009A262C">
      <w:pPr>
        <w:spacing w:line="236" w:lineRule="auto"/>
        <w:ind w:left="260" w:right="840"/>
        <w:jc w:val="both"/>
        <w:rPr>
          <w:rFonts w:ascii="Bembo Std" w:eastAsia="Arial" w:hAnsi="Bembo Std"/>
        </w:rPr>
      </w:pPr>
    </w:p>
    <w:p w14:paraId="6C6C8714" w14:textId="77777777" w:rsidR="009A262C" w:rsidRPr="007D08F8" w:rsidRDefault="009A262C">
      <w:pPr>
        <w:spacing w:line="236" w:lineRule="auto"/>
        <w:ind w:left="260" w:right="840"/>
        <w:jc w:val="both"/>
        <w:rPr>
          <w:rFonts w:ascii="Bembo Std" w:eastAsia="Arial" w:hAnsi="Bembo Std"/>
        </w:rPr>
      </w:pPr>
    </w:p>
    <w:p w14:paraId="1A8708F9" w14:textId="77777777" w:rsidR="009A262C" w:rsidRPr="007D08F8" w:rsidRDefault="009A262C">
      <w:pPr>
        <w:spacing w:line="236" w:lineRule="auto"/>
        <w:ind w:left="260" w:right="840"/>
        <w:jc w:val="both"/>
        <w:rPr>
          <w:rFonts w:ascii="Bembo Std" w:eastAsia="Arial" w:hAnsi="Bembo Std"/>
        </w:rPr>
      </w:pPr>
    </w:p>
    <w:p w14:paraId="496FF1ED" w14:textId="77777777" w:rsidR="009A262C" w:rsidRPr="007D08F8" w:rsidRDefault="009A262C">
      <w:pPr>
        <w:spacing w:line="236" w:lineRule="auto"/>
        <w:ind w:left="260" w:right="840"/>
        <w:jc w:val="both"/>
        <w:rPr>
          <w:rFonts w:ascii="Bembo Std" w:eastAsia="Arial" w:hAnsi="Bembo Std"/>
        </w:rPr>
      </w:pPr>
    </w:p>
    <w:p w14:paraId="66A0F726" w14:textId="77777777" w:rsidR="009A262C" w:rsidRPr="007D08F8" w:rsidRDefault="009A262C">
      <w:pPr>
        <w:spacing w:line="236" w:lineRule="auto"/>
        <w:ind w:left="260" w:right="840"/>
        <w:jc w:val="both"/>
        <w:rPr>
          <w:rFonts w:ascii="Bembo Std" w:eastAsia="Arial" w:hAnsi="Bembo Std"/>
        </w:rPr>
      </w:pPr>
    </w:p>
    <w:p w14:paraId="4B430D08" w14:textId="77777777" w:rsidR="00B8156C" w:rsidRDefault="00B8156C" w:rsidP="00885AE6">
      <w:pPr>
        <w:spacing w:line="236" w:lineRule="auto"/>
        <w:ind w:left="260" w:right="49"/>
        <w:jc w:val="both"/>
        <w:rPr>
          <w:rFonts w:ascii="Bembo Std" w:eastAsia="Arial" w:hAnsi="Bembo Std"/>
          <w:color w:val="002060"/>
          <w:sz w:val="24"/>
          <w:szCs w:val="24"/>
        </w:rPr>
      </w:pPr>
    </w:p>
    <w:p w14:paraId="526669BF" w14:textId="77777777" w:rsidR="00B8156C" w:rsidRDefault="00B8156C" w:rsidP="00885AE6">
      <w:pPr>
        <w:spacing w:line="236" w:lineRule="auto"/>
        <w:ind w:left="260" w:right="49"/>
        <w:jc w:val="both"/>
        <w:rPr>
          <w:rFonts w:ascii="Bembo Std" w:eastAsia="Arial" w:hAnsi="Bembo Std"/>
          <w:color w:val="002060"/>
          <w:sz w:val="24"/>
          <w:szCs w:val="24"/>
        </w:rPr>
      </w:pPr>
    </w:p>
    <w:p w14:paraId="483655C7" w14:textId="6657D3D4" w:rsidR="00A07133" w:rsidRPr="00E97D3F" w:rsidRDefault="00A07133" w:rsidP="00885AE6">
      <w:pPr>
        <w:spacing w:line="236" w:lineRule="auto"/>
        <w:ind w:left="260" w:right="49"/>
        <w:jc w:val="both"/>
        <w:rPr>
          <w:rFonts w:ascii="Bembo Std" w:eastAsia="Arial" w:hAnsi="Bembo Std"/>
          <w:color w:val="002060"/>
          <w:sz w:val="24"/>
          <w:szCs w:val="24"/>
        </w:rPr>
      </w:pPr>
      <w:r w:rsidRPr="00E97D3F">
        <w:rPr>
          <w:rFonts w:ascii="Bembo Std" w:eastAsia="Arial" w:hAnsi="Bembo Std"/>
          <w:color w:val="002060"/>
          <w:sz w:val="24"/>
          <w:szCs w:val="24"/>
        </w:rPr>
        <w:t>Un problema usual es que las diferentes personas tienen una percepción diferente de lo que constituye un impacto o probabilidad alta, media o baja. Una forma de definir esto es a través del análisis de un escenario dentro de un añ</w:t>
      </w:r>
      <w:r w:rsidR="00E97D3F" w:rsidRPr="00E97D3F">
        <w:rPr>
          <w:rFonts w:ascii="Bembo Std" w:eastAsia="Arial" w:hAnsi="Bembo Std"/>
          <w:color w:val="002060"/>
          <w:sz w:val="24"/>
          <w:szCs w:val="24"/>
        </w:rPr>
        <w:t>o</w:t>
      </w:r>
      <w:r w:rsidRPr="00E97D3F">
        <w:rPr>
          <w:rFonts w:ascii="Bembo Std" w:eastAsia="Arial" w:hAnsi="Bembo Std"/>
          <w:color w:val="002060"/>
          <w:sz w:val="24"/>
          <w:szCs w:val="24"/>
        </w:rPr>
        <w:t>.</w:t>
      </w:r>
    </w:p>
    <w:p w14:paraId="67859F7D" w14:textId="77777777" w:rsidR="00A07133" w:rsidRPr="00E97D3F" w:rsidRDefault="00A07133" w:rsidP="00695E55">
      <w:pPr>
        <w:spacing w:line="153" w:lineRule="exact"/>
        <w:jc w:val="both"/>
        <w:rPr>
          <w:rFonts w:ascii="Bembo Std" w:eastAsia="Times New Roman" w:hAnsi="Bembo Std"/>
          <w:color w:val="002060"/>
          <w:sz w:val="24"/>
          <w:szCs w:val="24"/>
        </w:rPr>
      </w:pPr>
    </w:p>
    <w:p w14:paraId="44D93673" w14:textId="77777777" w:rsidR="00B8156C" w:rsidRDefault="00B8156C" w:rsidP="00885AE6">
      <w:pPr>
        <w:spacing w:line="236" w:lineRule="auto"/>
        <w:ind w:left="260" w:right="49"/>
        <w:jc w:val="both"/>
        <w:rPr>
          <w:rFonts w:ascii="Bembo Std" w:eastAsia="Arial" w:hAnsi="Bembo Std"/>
          <w:color w:val="002060"/>
          <w:sz w:val="24"/>
          <w:szCs w:val="24"/>
        </w:rPr>
      </w:pPr>
    </w:p>
    <w:p w14:paraId="355726D7" w14:textId="3DF39649" w:rsidR="00885AE6" w:rsidRDefault="00A07133" w:rsidP="00885AE6">
      <w:pPr>
        <w:spacing w:line="236" w:lineRule="auto"/>
        <w:ind w:left="260" w:right="49"/>
        <w:jc w:val="both"/>
        <w:rPr>
          <w:rFonts w:ascii="Bembo Std" w:eastAsia="Arial" w:hAnsi="Bembo Std"/>
          <w:color w:val="002060"/>
          <w:sz w:val="24"/>
          <w:szCs w:val="24"/>
        </w:rPr>
      </w:pPr>
      <w:r w:rsidRPr="00E97D3F">
        <w:rPr>
          <w:rFonts w:ascii="Bembo Std" w:eastAsia="Arial" w:hAnsi="Bembo Std"/>
          <w:color w:val="002060"/>
          <w:sz w:val="24"/>
          <w:szCs w:val="24"/>
        </w:rPr>
        <w:t xml:space="preserve">A </w:t>
      </w:r>
      <w:r w:rsidR="00695E55" w:rsidRPr="00E97D3F">
        <w:rPr>
          <w:rFonts w:ascii="Bembo Std" w:eastAsia="Arial" w:hAnsi="Bembo Std"/>
          <w:color w:val="002060"/>
          <w:sz w:val="24"/>
          <w:szCs w:val="24"/>
        </w:rPr>
        <w:t>continuación,</w:t>
      </w:r>
      <w:r w:rsidRPr="00E97D3F">
        <w:rPr>
          <w:rFonts w:ascii="Bembo Std" w:eastAsia="Arial" w:hAnsi="Bembo Std"/>
          <w:color w:val="002060"/>
          <w:sz w:val="24"/>
          <w:szCs w:val="24"/>
        </w:rPr>
        <w:t xml:space="preserve"> se presenta la matriz de probabilidad versus impacto, como instrumento para la clasificación de riesgos:</w:t>
      </w:r>
      <w:r w:rsidR="00AC3A36">
        <w:rPr>
          <w:rFonts w:ascii="Bembo Std" w:eastAsia="Arial" w:hAnsi="Bembo Std"/>
          <w:color w:val="002060"/>
          <w:sz w:val="24"/>
          <w:szCs w:val="24"/>
        </w:rPr>
        <w:t xml:space="preserve"> </w:t>
      </w:r>
      <w:bookmarkStart w:id="21" w:name="page19"/>
      <w:bookmarkEnd w:id="21"/>
    </w:p>
    <w:p w14:paraId="3D2C7D1D" w14:textId="77777777" w:rsidR="00885AE6" w:rsidRDefault="00885AE6" w:rsidP="00885AE6">
      <w:pPr>
        <w:spacing w:line="236" w:lineRule="auto"/>
        <w:ind w:left="260" w:right="49"/>
        <w:jc w:val="both"/>
        <w:rPr>
          <w:rFonts w:ascii="Bembo Std" w:eastAsia="Arial" w:hAnsi="Bembo Std"/>
          <w:color w:val="002060"/>
          <w:sz w:val="24"/>
          <w:szCs w:val="24"/>
        </w:rPr>
      </w:pPr>
    </w:p>
    <w:p w14:paraId="70BFEC9F" w14:textId="77777777" w:rsidR="00885AE6" w:rsidRDefault="00A07133" w:rsidP="00885AE6">
      <w:pPr>
        <w:spacing w:line="236" w:lineRule="auto"/>
        <w:ind w:left="260" w:right="49"/>
        <w:jc w:val="both"/>
        <w:rPr>
          <w:rFonts w:ascii="Bembo Std" w:eastAsia="Arial" w:hAnsi="Bembo Std"/>
          <w:color w:val="002060"/>
          <w:sz w:val="24"/>
          <w:szCs w:val="24"/>
        </w:rPr>
      </w:pPr>
      <w:r w:rsidRPr="00E97D3F">
        <w:rPr>
          <w:rFonts w:ascii="Bembo Std" w:eastAsia="Arial" w:hAnsi="Bembo Std"/>
          <w:color w:val="002060"/>
          <w:sz w:val="24"/>
          <w:szCs w:val="24"/>
        </w:rPr>
        <w:t>Estos riesgos tal como han sido identificados, y previos al análisis de las medidas de control, son riesgos clasificados como “Brutos” o “Inherentes”, es decir, riesgos sin ningún control formal establecido o como consecuencia de la falla de todos los controles, y que nos permite conocer el peor escenario de la ocurrencia de un evento. La importancia de esta clasificación es que:</w:t>
      </w:r>
      <w:r w:rsidR="00885AE6">
        <w:rPr>
          <w:rFonts w:ascii="Bembo Std" w:eastAsia="Arial" w:hAnsi="Bembo Std"/>
          <w:color w:val="002060"/>
          <w:sz w:val="24"/>
          <w:szCs w:val="24"/>
        </w:rPr>
        <w:t xml:space="preserve"> </w:t>
      </w:r>
    </w:p>
    <w:p w14:paraId="3769CF97" w14:textId="77777777" w:rsidR="00885AE6" w:rsidRDefault="00885AE6" w:rsidP="00885AE6">
      <w:pPr>
        <w:spacing w:line="236" w:lineRule="auto"/>
        <w:ind w:left="260" w:right="49"/>
        <w:jc w:val="both"/>
        <w:rPr>
          <w:rFonts w:ascii="Bembo Std" w:eastAsia="Arial" w:hAnsi="Bembo Std"/>
          <w:color w:val="002060"/>
          <w:sz w:val="24"/>
          <w:szCs w:val="24"/>
        </w:rPr>
      </w:pPr>
    </w:p>
    <w:p w14:paraId="1FAC4F9F" w14:textId="360ACE2D" w:rsidR="00885AE6" w:rsidRPr="00885AE6" w:rsidRDefault="00A07133" w:rsidP="00356672">
      <w:pPr>
        <w:pStyle w:val="Prrafodelista"/>
        <w:numPr>
          <w:ilvl w:val="0"/>
          <w:numId w:val="13"/>
        </w:numPr>
        <w:spacing w:line="236" w:lineRule="auto"/>
        <w:ind w:left="1440" w:right="49"/>
        <w:jc w:val="both"/>
        <w:rPr>
          <w:rFonts w:ascii="Bembo Std" w:eastAsia="Arial" w:hAnsi="Bembo Std"/>
          <w:color w:val="002060"/>
          <w:sz w:val="24"/>
          <w:szCs w:val="24"/>
        </w:rPr>
      </w:pPr>
      <w:r w:rsidRPr="00885AE6">
        <w:rPr>
          <w:rFonts w:ascii="Bembo Std" w:eastAsia="Arial" w:hAnsi="Bembo Std"/>
          <w:color w:val="002060"/>
          <w:sz w:val="24"/>
          <w:szCs w:val="24"/>
        </w:rPr>
        <w:t>Da una perspectiva de los riesgos realmente esenciales para la Propuesta.</w:t>
      </w:r>
    </w:p>
    <w:p w14:paraId="036E918B" w14:textId="07DFCFC1" w:rsidR="00885AE6" w:rsidRPr="00885AE6" w:rsidRDefault="00A07133" w:rsidP="00356672">
      <w:pPr>
        <w:pStyle w:val="Prrafodelista"/>
        <w:numPr>
          <w:ilvl w:val="0"/>
          <w:numId w:val="13"/>
        </w:numPr>
        <w:spacing w:line="236" w:lineRule="auto"/>
        <w:ind w:left="1440" w:right="49"/>
        <w:jc w:val="both"/>
        <w:rPr>
          <w:rFonts w:ascii="Bembo Std" w:eastAsia="Arial" w:hAnsi="Bembo Std"/>
          <w:color w:val="002060"/>
          <w:sz w:val="24"/>
          <w:szCs w:val="24"/>
        </w:rPr>
      </w:pPr>
      <w:r w:rsidRPr="00885AE6">
        <w:rPr>
          <w:rFonts w:ascii="Bembo Std" w:eastAsia="Arial" w:hAnsi="Bembo Std"/>
          <w:color w:val="002060"/>
          <w:sz w:val="24"/>
          <w:szCs w:val="24"/>
        </w:rPr>
        <w:t>Ayuda a enfatizar la importancia de los controles y a evaluar su eficacia.</w:t>
      </w:r>
    </w:p>
    <w:p w14:paraId="773D5C75" w14:textId="3B0CA89D" w:rsidR="00A07133" w:rsidRPr="00885AE6" w:rsidRDefault="00A07133" w:rsidP="00356672">
      <w:pPr>
        <w:pStyle w:val="Prrafodelista"/>
        <w:numPr>
          <w:ilvl w:val="0"/>
          <w:numId w:val="13"/>
        </w:numPr>
        <w:spacing w:line="236" w:lineRule="auto"/>
        <w:ind w:left="1440" w:right="49"/>
        <w:jc w:val="both"/>
        <w:rPr>
          <w:rFonts w:ascii="Bembo Std" w:eastAsia="Arial" w:hAnsi="Bembo Std"/>
          <w:color w:val="002060"/>
          <w:sz w:val="24"/>
          <w:szCs w:val="24"/>
        </w:rPr>
      </w:pPr>
      <w:r w:rsidRPr="00885AE6">
        <w:rPr>
          <w:rFonts w:ascii="Bembo Std" w:eastAsia="Arial" w:hAnsi="Bembo Std"/>
          <w:color w:val="002060"/>
          <w:sz w:val="24"/>
          <w:szCs w:val="24"/>
        </w:rPr>
        <w:t>Impide que las personas asuman que los controles están en vigencia.</w:t>
      </w:r>
    </w:p>
    <w:p w14:paraId="0810EA85" w14:textId="77777777" w:rsidR="00A07133" w:rsidRPr="007D08F8" w:rsidRDefault="00A07133" w:rsidP="00885AE6">
      <w:pPr>
        <w:spacing w:line="207" w:lineRule="exact"/>
        <w:ind w:left="720"/>
        <w:jc w:val="both"/>
        <w:rPr>
          <w:rFonts w:ascii="Bembo Std" w:eastAsia="Times New Roman" w:hAnsi="Bembo Std"/>
        </w:rPr>
      </w:pPr>
    </w:p>
    <w:p w14:paraId="23C16D3E" w14:textId="77777777" w:rsidR="00B8156C" w:rsidRDefault="00B8156C" w:rsidP="00885AE6">
      <w:pPr>
        <w:spacing w:line="238" w:lineRule="auto"/>
        <w:ind w:left="260" w:right="49"/>
        <w:jc w:val="both"/>
        <w:rPr>
          <w:rFonts w:ascii="Bembo Std" w:eastAsia="Arial" w:hAnsi="Bembo Std"/>
          <w:color w:val="002060"/>
          <w:sz w:val="24"/>
          <w:szCs w:val="24"/>
        </w:rPr>
      </w:pPr>
    </w:p>
    <w:p w14:paraId="0C01A718" w14:textId="5C0AC200" w:rsidR="00A07133" w:rsidRPr="00AC3A36" w:rsidRDefault="00A07133" w:rsidP="00885AE6">
      <w:pPr>
        <w:spacing w:line="238" w:lineRule="auto"/>
        <w:ind w:left="260" w:right="49"/>
        <w:jc w:val="both"/>
        <w:rPr>
          <w:rFonts w:ascii="Bembo Std" w:eastAsia="Times New Roman" w:hAnsi="Bembo Std"/>
          <w:color w:val="002060"/>
          <w:sz w:val="24"/>
          <w:szCs w:val="24"/>
        </w:rPr>
      </w:pPr>
      <w:r w:rsidRPr="00AC3A36">
        <w:rPr>
          <w:rFonts w:ascii="Bembo Std" w:eastAsia="Arial" w:hAnsi="Bembo Std"/>
          <w:color w:val="002060"/>
          <w:sz w:val="24"/>
          <w:szCs w:val="24"/>
        </w:rPr>
        <w:t xml:space="preserve">Los riesgos en color verde están el nivel de tolerancia del riesgo, que es el rango donde Plan y el MINSAL, puede lidiar con las pérdidas asociadas </w:t>
      </w:r>
      <w:r w:rsidRPr="00AC3A36">
        <w:rPr>
          <w:rFonts w:ascii="Bembo Std" w:eastAsia="Arial" w:hAnsi="Bembo Std"/>
          <w:color w:val="002060"/>
          <w:sz w:val="24"/>
          <w:szCs w:val="24"/>
        </w:rPr>
        <w:lastRenderedPageBreak/>
        <w:t>a este riesgo. Todos los riesgos en rojo no son aceptables y por lo tanto la prioridad de Plan y el MINSAL será reducirlos. Los riesgos en amarillo y verde deben ser mitigados para asegurar que no se incrementan hasta un nivel inaceptable.</w:t>
      </w:r>
      <w:r w:rsidR="00607A83" w:rsidRPr="00AC3A36">
        <w:rPr>
          <w:rFonts w:ascii="Bembo Std" w:eastAsia="Arial" w:hAnsi="Bembo Std"/>
          <w:noProof/>
          <w:color w:val="002060"/>
          <w:sz w:val="24"/>
          <w:szCs w:val="24"/>
          <w:lang w:val="es-SV" w:eastAsia="es-SV"/>
        </w:rPr>
        <w:drawing>
          <wp:anchor distT="0" distB="0" distL="114300" distR="114300" simplePos="0" relativeHeight="251631104" behindDoc="1" locked="0" layoutInCell="1" allowOverlap="1" wp14:anchorId="248D41A2" wp14:editId="57E56360">
            <wp:simplePos x="0" y="0"/>
            <wp:positionH relativeFrom="column">
              <wp:posOffset>5962015</wp:posOffset>
            </wp:positionH>
            <wp:positionV relativeFrom="paragraph">
              <wp:posOffset>4078605</wp:posOffset>
            </wp:positionV>
            <wp:extent cx="692150" cy="644525"/>
            <wp:effectExtent l="1905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srcRect/>
                    <a:stretch>
                      <a:fillRect/>
                    </a:stretch>
                  </pic:blipFill>
                  <pic:spPr bwMode="auto">
                    <a:xfrm>
                      <a:off x="0" y="0"/>
                      <a:ext cx="692150" cy="644525"/>
                    </a:xfrm>
                    <a:prstGeom prst="rect">
                      <a:avLst/>
                    </a:prstGeom>
                    <a:noFill/>
                  </pic:spPr>
                </pic:pic>
              </a:graphicData>
            </a:graphic>
          </wp:anchor>
        </w:drawing>
      </w:r>
    </w:p>
    <w:p w14:paraId="3673EEBA" w14:textId="77777777" w:rsidR="00A07133" w:rsidRPr="007D08F8" w:rsidRDefault="00A07133">
      <w:pPr>
        <w:spacing w:line="200" w:lineRule="exact"/>
        <w:rPr>
          <w:rFonts w:ascii="Bembo Std" w:eastAsia="Times New Roman" w:hAnsi="Bembo Std"/>
        </w:rPr>
      </w:pPr>
    </w:p>
    <w:p w14:paraId="2116B8AB" w14:textId="4E88A4EF" w:rsidR="00A07133" w:rsidRDefault="00A07133">
      <w:pPr>
        <w:spacing w:line="207" w:lineRule="exact"/>
        <w:rPr>
          <w:rFonts w:ascii="Bembo Std" w:eastAsia="Times New Roman" w:hAnsi="Bembo Std"/>
        </w:rPr>
      </w:pPr>
    </w:p>
    <w:p w14:paraId="6B2C549D" w14:textId="1EB70B8A" w:rsidR="00B8156C" w:rsidRDefault="00B8156C">
      <w:pPr>
        <w:spacing w:line="207" w:lineRule="exact"/>
        <w:rPr>
          <w:rFonts w:ascii="Bembo Std" w:eastAsia="Times New Roman" w:hAnsi="Bembo Std"/>
        </w:rPr>
      </w:pPr>
    </w:p>
    <w:p w14:paraId="7FB72BE5" w14:textId="65791CC6" w:rsidR="00A07133" w:rsidRPr="00AC3A36" w:rsidRDefault="00A07133" w:rsidP="00AC3A36">
      <w:pPr>
        <w:pStyle w:val="Ttulo2"/>
        <w:ind w:left="260"/>
        <w:rPr>
          <w:rFonts w:ascii="Bembo Std" w:hAnsi="Bembo Std"/>
          <w:b/>
          <w:bCs/>
          <w:color w:val="002060"/>
          <w:sz w:val="24"/>
          <w:szCs w:val="24"/>
        </w:rPr>
      </w:pPr>
      <w:bookmarkStart w:id="22" w:name="page20"/>
      <w:bookmarkStart w:id="23" w:name="_Toc59107648"/>
      <w:bookmarkEnd w:id="22"/>
      <w:r w:rsidRPr="00AC3A36">
        <w:rPr>
          <w:rFonts w:ascii="Bembo Std" w:hAnsi="Bembo Std"/>
          <w:b/>
          <w:bCs/>
          <w:color w:val="002060"/>
          <w:sz w:val="24"/>
          <w:szCs w:val="24"/>
        </w:rPr>
        <w:t xml:space="preserve">Evaluación de los Riesgos para </w:t>
      </w:r>
      <w:r w:rsidR="00AC3A36">
        <w:rPr>
          <w:rFonts w:ascii="Bembo Std" w:hAnsi="Bembo Std"/>
          <w:b/>
          <w:bCs/>
          <w:color w:val="002060"/>
          <w:sz w:val="24"/>
          <w:szCs w:val="24"/>
        </w:rPr>
        <w:t>PENMTB 2022 - 2026</w:t>
      </w:r>
      <w:r w:rsidRPr="00AC3A36">
        <w:rPr>
          <w:rFonts w:ascii="Bembo Std" w:hAnsi="Bembo Std"/>
          <w:b/>
          <w:bCs/>
          <w:color w:val="002060"/>
          <w:sz w:val="24"/>
          <w:szCs w:val="24"/>
        </w:rPr>
        <w:t>:</w:t>
      </w:r>
      <w:bookmarkEnd w:id="23"/>
    </w:p>
    <w:p w14:paraId="311BDDBD" w14:textId="77777777" w:rsidR="00607A83" w:rsidRPr="007D08F8" w:rsidRDefault="00607A83">
      <w:pPr>
        <w:spacing w:line="0" w:lineRule="atLeast"/>
        <w:ind w:left="260"/>
        <w:rPr>
          <w:rFonts w:ascii="Bembo Std" w:eastAsia="Arial" w:hAnsi="Bembo Std"/>
          <w:b/>
        </w:rPr>
      </w:pPr>
    </w:p>
    <w:tbl>
      <w:tblPr>
        <w:tblW w:w="5480" w:type="pct"/>
        <w:tblCellMar>
          <w:left w:w="70" w:type="dxa"/>
          <w:right w:w="70" w:type="dxa"/>
        </w:tblCellMar>
        <w:tblLook w:val="04A0" w:firstRow="1" w:lastRow="0" w:firstColumn="1" w:lastColumn="0" w:noHBand="0" w:noVBand="1"/>
      </w:tblPr>
      <w:tblGrid>
        <w:gridCol w:w="557"/>
        <w:gridCol w:w="2383"/>
        <w:gridCol w:w="3439"/>
        <w:gridCol w:w="1202"/>
        <w:gridCol w:w="1040"/>
        <w:gridCol w:w="1044"/>
      </w:tblGrid>
      <w:tr w:rsidR="00AC3A36" w:rsidRPr="00AC3A36" w14:paraId="17229E25" w14:textId="77777777" w:rsidTr="00695E55">
        <w:trPr>
          <w:trHeight w:val="374"/>
        </w:trPr>
        <w:tc>
          <w:tcPr>
            <w:tcW w:w="5000" w:type="pct"/>
            <w:gridSpan w:val="6"/>
            <w:tcBorders>
              <w:top w:val="single" w:sz="8" w:space="0" w:color="auto"/>
              <w:left w:val="single" w:sz="8" w:space="0" w:color="auto"/>
              <w:bottom w:val="single" w:sz="8" w:space="0" w:color="auto"/>
              <w:right w:val="single" w:sz="8" w:space="0" w:color="000000"/>
            </w:tcBorders>
            <w:shd w:val="clear" w:color="000000" w:fill="D8D8D8"/>
            <w:noWrap/>
            <w:vAlign w:val="center"/>
            <w:hideMark/>
          </w:tcPr>
          <w:p w14:paraId="151664B8" w14:textId="77777777" w:rsidR="00607A83" w:rsidRPr="00AC3A36" w:rsidRDefault="00607A83" w:rsidP="00607A83">
            <w:pPr>
              <w:jc w:val="center"/>
              <w:rPr>
                <w:rFonts w:ascii="Bembo Std" w:eastAsia="Times New Roman" w:hAnsi="Bembo Std"/>
                <w:b/>
                <w:bCs/>
                <w:color w:val="002060"/>
                <w:sz w:val="22"/>
                <w:szCs w:val="22"/>
                <w:lang w:val="es-SV" w:eastAsia="es-SV"/>
              </w:rPr>
            </w:pPr>
            <w:r w:rsidRPr="00AC3A36">
              <w:rPr>
                <w:rFonts w:ascii="Bembo Std" w:eastAsia="Times New Roman" w:hAnsi="Bembo Std"/>
                <w:b/>
                <w:bCs/>
                <w:color w:val="002060"/>
                <w:sz w:val="22"/>
                <w:szCs w:val="22"/>
                <w:lang w:val="es-SV" w:eastAsia="es-SV"/>
              </w:rPr>
              <w:t>RIESGO</w:t>
            </w:r>
          </w:p>
        </w:tc>
      </w:tr>
      <w:tr w:rsidR="00AC3A36" w:rsidRPr="00AC3A36" w14:paraId="53D45F25" w14:textId="77777777" w:rsidTr="00695E55">
        <w:trPr>
          <w:trHeight w:val="463"/>
        </w:trPr>
        <w:tc>
          <w:tcPr>
            <w:tcW w:w="288" w:type="pct"/>
            <w:vMerge w:val="restart"/>
            <w:tcBorders>
              <w:top w:val="nil"/>
              <w:left w:val="single" w:sz="8" w:space="0" w:color="auto"/>
              <w:bottom w:val="single" w:sz="8" w:space="0" w:color="000000"/>
              <w:right w:val="single" w:sz="8" w:space="0" w:color="auto"/>
            </w:tcBorders>
            <w:shd w:val="clear" w:color="auto" w:fill="auto"/>
            <w:vAlign w:val="center"/>
            <w:hideMark/>
          </w:tcPr>
          <w:p w14:paraId="2619A6DE" w14:textId="77777777" w:rsidR="00607A83" w:rsidRPr="00AC3A36" w:rsidRDefault="00607A83" w:rsidP="00607A83">
            <w:pPr>
              <w:jc w:val="center"/>
              <w:rPr>
                <w:rFonts w:ascii="Bembo Std" w:eastAsia="Times New Roman" w:hAnsi="Bembo Std"/>
                <w:color w:val="002060"/>
                <w:sz w:val="22"/>
                <w:szCs w:val="22"/>
                <w:lang w:val="es-SV" w:eastAsia="es-SV"/>
              </w:rPr>
            </w:pPr>
            <w:r w:rsidRPr="00AC3A36">
              <w:rPr>
                <w:rFonts w:ascii="Bembo Std" w:eastAsia="Times New Roman" w:hAnsi="Bembo Std"/>
                <w:color w:val="002060"/>
                <w:sz w:val="22"/>
                <w:szCs w:val="22"/>
                <w:lang w:val="es-SV" w:eastAsia="es-SV"/>
              </w:rPr>
              <w:t>No.</w:t>
            </w:r>
          </w:p>
        </w:tc>
        <w:tc>
          <w:tcPr>
            <w:tcW w:w="1233" w:type="pct"/>
            <w:vMerge w:val="restart"/>
            <w:tcBorders>
              <w:top w:val="nil"/>
              <w:left w:val="single" w:sz="8" w:space="0" w:color="auto"/>
              <w:bottom w:val="single" w:sz="8" w:space="0" w:color="000000"/>
              <w:right w:val="single" w:sz="8" w:space="0" w:color="auto"/>
            </w:tcBorders>
            <w:shd w:val="clear" w:color="auto" w:fill="auto"/>
            <w:vAlign w:val="center"/>
            <w:hideMark/>
          </w:tcPr>
          <w:p w14:paraId="412359AE" w14:textId="77777777" w:rsidR="00607A83" w:rsidRPr="00AC3A36" w:rsidRDefault="00607A83" w:rsidP="00607A83">
            <w:pPr>
              <w:jc w:val="center"/>
              <w:rPr>
                <w:rFonts w:ascii="Bembo Std" w:eastAsia="Times New Roman" w:hAnsi="Bembo Std"/>
                <w:color w:val="002060"/>
                <w:sz w:val="22"/>
                <w:szCs w:val="22"/>
                <w:lang w:val="es-SV" w:eastAsia="es-SV"/>
              </w:rPr>
            </w:pPr>
            <w:r w:rsidRPr="00AC3A36">
              <w:rPr>
                <w:rFonts w:ascii="Bembo Std" w:eastAsia="Times New Roman" w:hAnsi="Bembo Std"/>
                <w:color w:val="002060"/>
                <w:sz w:val="22"/>
                <w:szCs w:val="22"/>
                <w:lang w:val="es-SV" w:eastAsia="es-SV"/>
              </w:rPr>
              <w:t>Tipo de Riesgo</w:t>
            </w:r>
          </w:p>
        </w:tc>
        <w:tc>
          <w:tcPr>
            <w:tcW w:w="1779" w:type="pct"/>
            <w:vMerge w:val="restart"/>
            <w:tcBorders>
              <w:top w:val="nil"/>
              <w:left w:val="single" w:sz="8" w:space="0" w:color="auto"/>
              <w:bottom w:val="single" w:sz="8" w:space="0" w:color="000000"/>
              <w:right w:val="single" w:sz="8" w:space="0" w:color="auto"/>
            </w:tcBorders>
            <w:shd w:val="clear" w:color="auto" w:fill="auto"/>
            <w:vAlign w:val="center"/>
            <w:hideMark/>
          </w:tcPr>
          <w:p w14:paraId="0434498C" w14:textId="77777777" w:rsidR="00607A83" w:rsidRPr="00AC3A36" w:rsidRDefault="00607A83" w:rsidP="00607A83">
            <w:pPr>
              <w:jc w:val="center"/>
              <w:rPr>
                <w:rFonts w:ascii="Bembo Std" w:eastAsia="Times New Roman" w:hAnsi="Bembo Std"/>
                <w:color w:val="002060"/>
                <w:sz w:val="22"/>
                <w:szCs w:val="22"/>
                <w:lang w:val="es-SV" w:eastAsia="es-SV"/>
              </w:rPr>
            </w:pPr>
            <w:r w:rsidRPr="00AC3A36">
              <w:rPr>
                <w:rFonts w:ascii="Bembo Std" w:eastAsia="Times New Roman" w:hAnsi="Bembo Std"/>
                <w:color w:val="002060"/>
                <w:sz w:val="22"/>
                <w:szCs w:val="22"/>
                <w:lang w:val="es-SV" w:eastAsia="es-SV"/>
              </w:rPr>
              <w:t>Descripción del riesgo</w:t>
            </w:r>
          </w:p>
        </w:tc>
        <w:tc>
          <w:tcPr>
            <w:tcW w:w="1700" w:type="pct"/>
            <w:gridSpan w:val="3"/>
            <w:tcBorders>
              <w:top w:val="single" w:sz="8" w:space="0" w:color="auto"/>
              <w:left w:val="nil"/>
              <w:bottom w:val="single" w:sz="8" w:space="0" w:color="auto"/>
              <w:right w:val="single" w:sz="8" w:space="0" w:color="000000"/>
            </w:tcBorders>
            <w:shd w:val="clear" w:color="000000" w:fill="D8D8D8"/>
            <w:vAlign w:val="center"/>
            <w:hideMark/>
          </w:tcPr>
          <w:p w14:paraId="64F63176" w14:textId="77777777" w:rsidR="00607A83" w:rsidRPr="00AC3A36" w:rsidRDefault="00607A83" w:rsidP="00607A83">
            <w:pPr>
              <w:jc w:val="center"/>
              <w:rPr>
                <w:rFonts w:ascii="Bembo Std" w:eastAsia="Times New Roman" w:hAnsi="Bembo Std"/>
                <w:b/>
                <w:bCs/>
                <w:color w:val="002060"/>
                <w:sz w:val="22"/>
                <w:szCs w:val="22"/>
                <w:lang w:val="es-SV" w:eastAsia="es-SV"/>
              </w:rPr>
            </w:pPr>
            <w:r w:rsidRPr="00AC3A36">
              <w:rPr>
                <w:rFonts w:ascii="Bembo Std" w:eastAsia="Times New Roman" w:hAnsi="Bembo Std"/>
                <w:b/>
                <w:bCs/>
                <w:color w:val="002060"/>
                <w:sz w:val="22"/>
                <w:szCs w:val="22"/>
                <w:lang w:val="es-SV" w:eastAsia="es-SV"/>
              </w:rPr>
              <w:t>Análisis de riesgo</w:t>
            </w:r>
          </w:p>
        </w:tc>
      </w:tr>
      <w:tr w:rsidR="00AC3A36" w:rsidRPr="00AC3A36" w14:paraId="0A052C91" w14:textId="77777777" w:rsidTr="00695E55">
        <w:trPr>
          <w:trHeight w:val="1454"/>
        </w:trPr>
        <w:tc>
          <w:tcPr>
            <w:tcW w:w="288" w:type="pct"/>
            <w:vMerge/>
            <w:tcBorders>
              <w:top w:val="nil"/>
              <w:left w:val="single" w:sz="8" w:space="0" w:color="auto"/>
              <w:bottom w:val="single" w:sz="8" w:space="0" w:color="000000"/>
              <w:right w:val="single" w:sz="8" w:space="0" w:color="auto"/>
            </w:tcBorders>
            <w:vAlign w:val="center"/>
            <w:hideMark/>
          </w:tcPr>
          <w:p w14:paraId="15530222" w14:textId="77777777" w:rsidR="00607A83" w:rsidRPr="00AC3A36" w:rsidRDefault="00607A83" w:rsidP="00607A83">
            <w:pPr>
              <w:rPr>
                <w:rFonts w:ascii="Bembo Std" w:eastAsia="Times New Roman" w:hAnsi="Bembo Std"/>
                <w:color w:val="002060"/>
                <w:sz w:val="22"/>
                <w:szCs w:val="22"/>
                <w:lang w:val="es-SV" w:eastAsia="es-SV"/>
              </w:rPr>
            </w:pPr>
          </w:p>
        </w:tc>
        <w:tc>
          <w:tcPr>
            <w:tcW w:w="1233" w:type="pct"/>
            <w:vMerge/>
            <w:tcBorders>
              <w:top w:val="nil"/>
              <w:left w:val="single" w:sz="8" w:space="0" w:color="auto"/>
              <w:bottom w:val="single" w:sz="8" w:space="0" w:color="000000"/>
              <w:right w:val="single" w:sz="8" w:space="0" w:color="auto"/>
            </w:tcBorders>
            <w:vAlign w:val="center"/>
            <w:hideMark/>
          </w:tcPr>
          <w:p w14:paraId="2C859736" w14:textId="77777777" w:rsidR="00607A83" w:rsidRPr="00AC3A36" w:rsidRDefault="00607A83" w:rsidP="00607A83">
            <w:pPr>
              <w:rPr>
                <w:rFonts w:ascii="Bembo Std" w:eastAsia="Times New Roman" w:hAnsi="Bembo Std"/>
                <w:color w:val="002060"/>
                <w:sz w:val="22"/>
                <w:szCs w:val="22"/>
                <w:lang w:val="es-SV" w:eastAsia="es-SV"/>
              </w:rPr>
            </w:pPr>
          </w:p>
        </w:tc>
        <w:tc>
          <w:tcPr>
            <w:tcW w:w="1779" w:type="pct"/>
            <w:vMerge/>
            <w:tcBorders>
              <w:top w:val="nil"/>
              <w:left w:val="single" w:sz="8" w:space="0" w:color="auto"/>
              <w:bottom w:val="single" w:sz="8" w:space="0" w:color="000000"/>
              <w:right w:val="single" w:sz="8" w:space="0" w:color="auto"/>
            </w:tcBorders>
            <w:vAlign w:val="center"/>
            <w:hideMark/>
          </w:tcPr>
          <w:p w14:paraId="1C06C9B0" w14:textId="77777777" w:rsidR="00607A83" w:rsidRPr="00AC3A36" w:rsidRDefault="00607A83" w:rsidP="00607A83">
            <w:pPr>
              <w:rPr>
                <w:rFonts w:ascii="Bembo Std" w:eastAsia="Times New Roman" w:hAnsi="Bembo Std"/>
                <w:color w:val="002060"/>
                <w:sz w:val="22"/>
                <w:szCs w:val="22"/>
                <w:lang w:val="es-SV" w:eastAsia="es-SV"/>
              </w:rPr>
            </w:pPr>
          </w:p>
        </w:tc>
        <w:tc>
          <w:tcPr>
            <w:tcW w:w="622" w:type="pct"/>
            <w:tcBorders>
              <w:top w:val="nil"/>
              <w:left w:val="nil"/>
              <w:bottom w:val="single" w:sz="8" w:space="0" w:color="auto"/>
              <w:right w:val="single" w:sz="8" w:space="0" w:color="auto"/>
            </w:tcBorders>
            <w:shd w:val="clear" w:color="auto" w:fill="auto"/>
            <w:textDirection w:val="btLr"/>
            <w:vAlign w:val="center"/>
            <w:hideMark/>
          </w:tcPr>
          <w:p w14:paraId="4B741AF6" w14:textId="77777777" w:rsidR="00607A83" w:rsidRPr="00AC3A36" w:rsidRDefault="00607A83" w:rsidP="00607A83">
            <w:pPr>
              <w:jc w:val="center"/>
              <w:rPr>
                <w:rFonts w:ascii="Bembo Std" w:eastAsia="Times New Roman" w:hAnsi="Bembo Std"/>
                <w:b/>
                <w:bCs/>
                <w:color w:val="002060"/>
                <w:sz w:val="22"/>
                <w:szCs w:val="22"/>
                <w:lang w:val="es-SV" w:eastAsia="es-SV"/>
              </w:rPr>
            </w:pPr>
            <w:r w:rsidRPr="00AC3A36">
              <w:rPr>
                <w:rFonts w:ascii="Bembo Std" w:eastAsia="Times New Roman" w:hAnsi="Bembo Std"/>
                <w:b/>
                <w:bCs/>
                <w:color w:val="002060"/>
                <w:sz w:val="22"/>
                <w:szCs w:val="22"/>
                <w:lang w:val="es-SV" w:eastAsia="es-SV"/>
              </w:rPr>
              <w:t>Impacto</w:t>
            </w:r>
          </w:p>
        </w:tc>
        <w:tc>
          <w:tcPr>
            <w:tcW w:w="538" w:type="pct"/>
            <w:tcBorders>
              <w:top w:val="nil"/>
              <w:left w:val="nil"/>
              <w:bottom w:val="single" w:sz="8" w:space="0" w:color="auto"/>
              <w:right w:val="single" w:sz="8" w:space="0" w:color="auto"/>
            </w:tcBorders>
            <w:shd w:val="clear" w:color="auto" w:fill="auto"/>
            <w:textDirection w:val="btLr"/>
            <w:vAlign w:val="center"/>
            <w:hideMark/>
          </w:tcPr>
          <w:p w14:paraId="403B27C8" w14:textId="77777777" w:rsidR="00607A83" w:rsidRPr="00AC3A36" w:rsidRDefault="00607A83" w:rsidP="00607A83">
            <w:pPr>
              <w:jc w:val="center"/>
              <w:rPr>
                <w:rFonts w:ascii="Bembo Std" w:eastAsia="Times New Roman" w:hAnsi="Bembo Std"/>
                <w:b/>
                <w:bCs/>
                <w:color w:val="002060"/>
                <w:sz w:val="22"/>
                <w:szCs w:val="22"/>
                <w:lang w:val="es-SV" w:eastAsia="es-SV"/>
              </w:rPr>
            </w:pPr>
            <w:r w:rsidRPr="00AC3A36">
              <w:rPr>
                <w:rFonts w:ascii="Bembo Std" w:eastAsia="Times New Roman" w:hAnsi="Bembo Std"/>
                <w:b/>
                <w:bCs/>
                <w:color w:val="002060"/>
                <w:sz w:val="22"/>
                <w:szCs w:val="22"/>
                <w:lang w:val="es-SV" w:eastAsia="es-SV"/>
              </w:rPr>
              <w:t>Probabilidad</w:t>
            </w:r>
          </w:p>
        </w:tc>
        <w:tc>
          <w:tcPr>
            <w:tcW w:w="540" w:type="pct"/>
            <w:tcBorders>
              <w:top w:val="nil"/>
              <w:left w:val="nil"/>
              <w:bottom w:val="single" w:sz="8" w:space="0" w:color="auto"/>
              <w:right w:val="single" w:sz="8" w:space="0" w:color="auto"/>
            </w:tcBorders>
            <w:shd w:val="clear" w:color="auto" w:fill="auto"/>
            <w:textDirection w:val="btLr"/>
            <w:vAlign w:val="center"/>
            <w:hideMark/>
          </w:tcPr>
          <w:p w14:paraId="38720A62" w14:textId="77777777" w:rsidR="00607A83" w:rsidRPr="00AC3A36" w:rsidRDefault="00607A83" w:rsidP="00607A83">
            <w:pPr>
              <w:jc w:val="center"/>
              <w:rPr>
                <w:rFonts w:ascii="Bembo Std" w:eastAsia="Times New Roman" w:hAnsi="Bembo Std"/>
                <w:b/>
                <w:bCs/>
                <w:color w:val="002060"/>
                <w:sz w:val="22"/>
                <w:szCs w:val="22"/>
                <w:lang w:val="es-SV" w:eastAsia="es-SV"/>
              </w:rPr>
            </w:pPr>
            <w:r w:rsidRPr="00AC3A36">
              <w:rPr>
                <w:rFonts w:ascii="Bembo Std" w:eastAsia="Times New Roman" w:hAnsi="Bembo Std"/>
                <w:b/>
                <w:bCs/>
                <w:color w:val="002060"/>
                <w:sz w:val="22"/>
                <w:szCs w:val="22"/>
                <w:lang w:val="es-SV" w:eastAsia="es-SV"/>
              </w:rPr>
              <w:t>Riesgo neto</w:t>
            </w:r>
          </w:p>
        </w:tc>
      </w:tr>
      <w:tr w:rsidR="00AC3A36" w:rsidRPr="00AC3A36" w14:paraId="7C2FBE85" w14:textId="77777777" w:rsidTr="00B44024">
        <w:trPr>
          <w:trHeight w:val="1107"/>
        </w:trPr>
        <w:tc>
          <w:tcPr>
            <w:tcW w:w="288" w:type="pct"/>
            <w:tcBorders>
              <w:top w:val="nil"/>
              <w:left w:val="single" w:sz="8" w:space="0" w:color="auto"/>
              <w:bottom w:val="single" w:sz="8" w:space="0" w:color="auto"/>
              <w:right w:val="single" w:sz="8" w:space="0" w:color="auto"/>
            </w:tcBorders>
            <w:shd w:val="clear" w:color="auto" w:fill="auto"/>
            <w:vAlign w:val="center"/>
            <w:hideMark/>
          </w:tcPr>
          <w:p w14:paraId="038B7DC9" w14:textId="77777777" w:rsidR="00607A83" w:rsidRPr="00AC3A36" w:rsidRDefault="00607A83" w:rsidP="00607A83">
            <w:pPr>
              <w:jc w:val="center"/>
              <w:rPr>
                <w:rFonts w:ascii="Bembo Std" w:eastAsia="Times New Roman" w:hAnsi="Bembo Std"/>
                <w:b/>
                <w:bCs/>
                <w:color w:val="002060"/>
                <w:sz w:val="22"/>
                <w:szCs w:val="22"/>
                <w:lang w:val="es-SV" w:eastAsia="es-SV"/>
              </w:rPr>
            </w:pPr>
            <w:r w:rsidRPr="00AC3A36">
              <w:rPr>
                <w:rFonts w:ascii="Bembo Std" w:eastAsia="Times New Roman" w:hAnsi="Bembo Std"/>
                <w:b/>
                <w:bCs/>
                <w:color w:val="002060"/>
                <w:sz w:val="22"/>
                <w:szCs w:val="22"/>
                <w:lang w:val="es-SV" w:eastAsia="es-SV"/>
              </w:rPr>
              <w:t>1</w:t>
            </w:r>
          </w:p>
        </w:tc>
        <w:tc>
          <w:tcPr>
            <w:tcW w:w="1233" w:type="pct"/>
            <w:tcBorders>
              <w:top w:val="nil"/>
              <w:left w:val="nil"/>
              <w:bottom w:val="single" w:sz="8" w:space="0" w:color="auto"/>
              <w:right w:val="single" w:sz="8" w:space="0" w:color="auto"/>
            </w:tcBorders>
            <w:shd w:val="clear" w:color="auto" w:fill="auto"/>
            <w:vAlign w:val="center"/>
            <w:hideMark/>
          </w:tcPr>
          <w:p w14:paraId="196549F6" w14:textId="77777777" w:rsidR="00607A83" w:rsidRPr="00AC3A36" w:rsidRDefault="00607A83" w:rsidP="00607A83">
            <w:pPr>
              <w:jc w:val="center"/>
              <w:rPr>
                <w:rFonts w:ascii="Bembo Std" w:eastAsia="Times New Roman" w:hAnsi="Bembo Std"/>
                <w:b/>
                <w:bCs/>
                <w:color w:val="002060"/>
                <w:sz w:val="22"/>
                <w:szCs w:val="22"/>
                <w:lang w:val="es-SV" w:eastAsia="es-SV"/>
              </w:rPr>
            </w:pPr>
            <w:r w:rsidRPr="00AC3A36">
              <w:rPr>
                <w:rFonts w:ascii="Bembo Std" w:eastAsia="Times New Roman" w:hAnsi="Bembo Std"/>
                <w:b/>
                <w:bCs/>
                <w:color w:val="002060"/>
                <w:sz w:val="22"/>
                <w:szCs w:val="22"/>
                <w:lang w:val="es-SV" w:eastAsia="es-SV"/>
              </w:rPr>
              <w:t>Externo</w:t>
            </w:r>
          </w:p>
        </w:tc>
        <w:tc>
          <w:tcPr>
            <w:tcW w:w="1779" w:type="pct"/>
            <w:tcBorders>
              <w:top w:val="nil"/>
              <w:left w:val="nil"/>
              <w:bottom w:val="single" w:sz="8" w:space="0" w:color="auto"/>
              <w:right w:val="single" w:sz="8" w:space="0" w:color="auto"/>
            </w:tcBorders>
            <w:shd w:val="clear" w:color="auto" w:fill="auto"/>
            <w:vAlign w:val="center"/>
            <w:hideMark/>
          </w:tcPr>
          <w:p w14:paraId="5DD30FD9" w14:textId="7256CBFE" w:rsidR="00607A83" w:rsidRPr="00AC3A36" w:rsidRDefault="00B44024" w:rsidP="00B44024">
            <w:pPr>
              <w:rPr>
                <w:rFonts w:ascii="Bembo Std" w:eastAsia="Times New Roman" w:hAnsi="Bembo Std"/>
                <w:color w:val="002060"/>
                <w:sz w:val="22"/>
                <w:szCs w:val="22"/>
                <w:lang w:val="es-SV" w:eastAsia="es-SV"/>
              </w:rPr>
            </w:pPr>
            <w:r w:rsidRPr="00EE5E77">
              <w:rPr>
                <w:rFonts w:ascii="Bembo Std" w:eastAsia="Times New Roman" w:hAnsi="Bembo Std"/>
                <w:color w:val="002060"/>
                <w:szCs w:val="22"/>
                <w:lang w:val="es-SV" w:eastAsia="es-SV"/>
              </w:rPr>
              <w:t>Desastres de origen natural (terremotos, inundaciones, etc.) debido a la vulnerabilidad del territorio salvadoreño puede impactar en la suspensión de actividades del plan estratégico.</w:t>
            </w:r>
          </w:p>
        </w:tc>
        <w:tc>
          <w:tcPr>
            <w:tcW w:w="622" w:type="pct"/>
            <w:tcBorders>
              <w:top w:val="nil"/>
              <w:left w:val="nil"/>
              <w:bottom w:val="single" w:sz="8" w:space="0" w:color="auto"/>
              <w:right w:val="single" w:sz="8" w:space="0" w:color="auto"/>
            </w:tcBorders>
            <w:shd w:val="clear" w:color="000000" w:fill="FFC000"/>
            <w:vAlign w:val="center"/>
            <w:hideMark/>
          </w:tcPr>
          <w:p w14:paraId="0513DB7E" w14:textId="77777777" w:rsidR="00607A83" w:rsidRPr="00AC3A36" w:rsidRDefault="00607A83" w:rsidP="00607A83">
            <w:pPr>
              <w:jc w:val="center"/>
              <w:rPr>
                <w:rFonts w:ascii="Bembo Std" w:eastAsia="Times New Roman" w:hAnsi="Bembo Std"/>
                <w:b/>
                <w:bCs/>
                <w:color w:val="002060"/>
                <w:sz w:val="22"/>
                <w:szCs w:val="22"/>
                <w:lang w:val="es-SV" w:eastAsia="es-SV"/>
              </w:rPr>
            </w:pPr>
            <w:r w:rsidRPr="00AC3A36">
              <w:rPr>
                <w:rFonts w:ascii="Bembo Std" w:eastAsia="Times New Roman" w:hAnsi="Bembo Std"/>
                <w:b/>
                <w:bCs/>
                <w:color w:val="002060"/>
                <w:sz w:val="22"/>
                <w:szCs w:val="22"/>
                <w:lang w:val="es-SV" w:eastAsia="es-SV"/>
              </w:rPr>
              <w:t>M</w:t>
            </w:r>
          </w:p>
        </w:tc>
        <w:tc>
          <w:tcPr>
            <w:tcW w:w="538" w:type="pct"/>
            <w:tcBorders>
              <w:top w:val="nil"/>
              <w:left w:val="nil"/>
              <w:bottom w:val="single" w:sz="8" w:space="0" w:color="auto"/>
              <w:right w:val="single" w:sz="8" w:space="0" w:color="auto"/>
            </w:tcBorders>
            <w:shd w:val="clear" w:color="000000" w:fill="FF0000"/>
            <w:vAlign w:val="center"/>
            <w:hideMark/>
          </w:tcPr>
          <w:p w14:paraId="65D81436" w14:textId="77777777" w:rsidR="00607A83" w:rsidRPr="00AC3A36" w:rsidRDefault="00607A83" w:rsidP="00607A83">
            <w:pPr>
              <w:jc w:val="center"/>
              <w:rPr>
                <w:rFonts w:ascii="Bembo Std" w:eastAsia="Times New Roman" w:hAnsi="Bembo Std"/>
                <w:b/>
                <w:bCs/>
                <w:color w:val="002060"/>
                <w:sz w:val="22"/>
                <w:szCs w:val="22"/>
                <w:lang w:val="es-SV" w:eastAsia="es-SV"/>
              </w:rPr>
            </w:pPr>
            <w:r w:rsidRPr="00AC3A36">
              <w:rPr>
                <w:rFonts w:ascii="Bembo Std" w:eastAsia="Times New Roman" w:hAnsi="Bembo Std"/>
                <w:b/>
                <w:bCs/>
                <w:color w:val="002060"/>
                <w:sz w:val="22"/>
                <w:szCs w:val="22"/>
                <w:lang w:val="es-SV" w:eastAsia="es-SV"/>
              </w:rPr>
              <w:t>H</w:t>
            </w:r>
          </w:p>
        </w:tc>
        <w:tc>
          <w:tcPr>
            <w:tcW w:w="540" w:type="pct"/>
            <w:tcBorders>
              <w:top w:val="nil"/>
              <w:left w:val="nil"/>
              <w:bottom w:val="single" w:sz="8" w:space="0" w:color="auto"/>
              <w:right w:val="single" w:sz="8" w:space="0" w:color="auto"/>
            </w:tcBorders>
            <w:shd w:val="clear" w:color="000000" w:fill="FF0000"/>
            <w:vAlign w:val="center"/>
            <w:hideMark/>
          </w:tcPr>
          <w:p w14:paraId="2D8C5899" w14:textId="77777777" w:rsidR="00607A83" w:rsidRPr="00AC3A36" w:rsidRDefault="00607A83" w:rsidP="00607A83">
            <w:pPr>
              <w:jc w:val="center"/>
              <w:rPr>
                <w:rFonts w:ascii="Bembo Std" w:eastAsia="Times New Roman" w:hAnsi="Bembo Std"/>
                <w:b/>
                <w:bCs/>
                <w:color w:val="002060"/>
                <w:sz w:val="22"/>
                <w:szCs w:val="22"/>
                <w:lang w:val="es-SV" w:eastAsia="es-SV"/>
              </w:rPr>
            </w:pPr>
            <w:r w:rsidRPr="00AC3A36">
              <w:rPr>
                <w:rFonts w:ascii="Bembo Std" w:eastAsia="Times New Roman" w:hAnsi="Bembo Std"/>
                <w:b/>
                <w:bCs/>
                <w:color w:val="002060"/>
                <w:sz w:val="22"/>
                <w:szCs w:val="22"/>
                <w:lang w:val="es-SV" w:eastAsia="es-SV"/>
              </w:rPr>
              <w:t>H</w:t>
            </w:r>
          </w:p>
        </w:tc>
      </w:tr>
      <w:tr w:rsidR="00B44024" w:rsidRPr="00AC3A36" w14:paraId="262175D6" w14:textId="77777777" w:rsidTr="00B44024">
        <w:trPr>
          <w:trHeight w:val="1107"/>
        </w:trPr>
        <w:tc>
          <w:tcPr>
            <w:tcW w:w="288" w:type="pct"/>
            <w:tcBorders>
              <w:top w:val="nil"/>
              <w:left w:val="single" w:sz="8" w:space="0" w:color="auto"/>
              <w:bottom w:val="single" w:sz="8" w:space="0" w:color="auto"/>
              <w:right w:val="single" w:sz="8" w:space="0" w:color="auto"/>
            </w:tcBorders>
            <w:shd w:val="clear" w:color="auto" w:fill="auto"/>
            <w:vAlign w:val="center"/>
          </w:tcPr>
          <w:p w14:paraId="76F2F14F" w14:textId="6CB24C6F" w:rsidR="00B44024" w:rsidRPr="00AC3A36" w:rsidRDefault="00B44024" w:rsidP="00B44024">
            <w:pPr>
              <w:jc w:val="center"/>
              <w:rPr>
                <w:rFonts w:ascii="Bembo Std" w:eastAsia="Times New Roman" w:hAnsi="Bembo Std"/>
                <w:b/>
                <w:bCs/>
                <w:color w:val="002060"/>
                <w:sz w:val="22"/>
                <w:szCs w:val="22"/>
                <w:lang w:val="es-SV" w:eastAsia="es-SV"/>
              </w:rPr>
            </w:pPr>
            <w:r>
              <w:rPr>
                <w:rFonts w:ascii="Bembo Std" w:eastAsia="Times New Roman" w:hAnsi="Bembo Std"/>
                <w:b/>
                <w:bCs/>
                <w:color w:val="002060"/>
                <w:sz w:val="22"/>
                <w:szCs w:val="22"/>
                <w:lang w:val="es-SV" w:eastAsia="es-SV"/>
              </w:rPr>
              <w:t>2</w:t>
            </w:r>
          </w:p>
        </w:tc>
        <w:tc>
          <w:tcPr>
            <w:tcW w:w="1233" w:type="pct"/>
            <w:tcBorders>
              <w:top w:val="nil"/>
              <w:left w:val="nil"/>
              <w:bottom w:val="single" w:sz="8" w:space="0" w:color="auto"/>
              <w:right w:val="single" w:sz="8" w:space="0" w:color="auto"/>
            </w:tcBorders>
            <w:shd w:val="clear" w:color="auto" w:fill="auto"/>
            <w:vAlign w:val="center"/>
          </w:tcPr>
          <w:p w14:paraId="61206A1E" w14:textId="0E06E5BB" w:rsidR="00B44024" w:rsidRPr="00AC3A36" w:rsidRDefault="00B44024" w:rsidP="00B44024">
            <w:pPr>
              <w:jc w:val="center"/>
              <w:rPr>
                <w:rFonts w:ascii="Bembo Std" w:eastAsia="Times New Roman" w:hAnsi="Bembo Std"/>
                <w:b/>
                <w:bCs/>
                <w:color w:val="002060"/>
                <w:sz w:val="22"/>
                <w:szCs w:val="22"/>
                <w:lang w:val="es-SV" w:eastAsia="es-SV"/>
              </w:rPr>
            </w:pPr>
            <w:r w:rsidRPr="00EE5E77">
              <w:rPr>
                <w:rFonts w:ascii="Bembo Std" w:eastAsia="Times New Roman" w:hAnsi="Bembo Std"/>
                <w:b/>
                <w:bCs/>
                <w:color w:val="002060"/>
                <w:sz w:val="22"/>
                <w:szCs w:val="22"/>
                <w:lang w:val="es-SV" w:eastAsia="es-SV"/>
              </w:rPr>
              <w:t>Externo</w:t>
            </w:r>
          </w:p>
        </w:tc>
        <w:tc>
          <w:tcPr>
            <w:tcW w:w="1779" w:type="pct"/>
            <w:tcBorders>
              <w:top w:val="nil"/>
              <w:left w:val="nil"/>
              <w:bottom w:val="single" w:sz="8" w:space="0" w:color="auto"/>
              <w:right w:val="single" w:sz="8" w:space="0" w:color="auto"/>
            </w:tcBorders>
            <w:shd w:val="clear" w:color="auto" w:fill="auto"/>
            <w:vAlign w:val="center"/>
          </w:tcPr>
          <w:p w14:paraId="3393FC02" w14:textId="39A7FF8A" w:rsidR="00B44024" w:rsidRPr="00EE5E77" w:rsidRDefault="00B44024" w:rsidP="00B44024">
            <w:pPr>
              <w:rPr>
                <w:rFonts w:ascii="Bembo Std" w:eastAsia="Times New Roman" w:hAnsi="Bembo Std"/>
                <w:color w:val="002060"/>
                <w:szCs w:val="22"/>
                <w:lang w:val="es-SV" w:eastAsia="es-SV"/>
              </w:rPr>
            </w:pPr>
            <w:r w:rsidRPr="00EE5E77">
              <w:rPr>
                <w:rFonts w:ascii="Bembo Std" w:eastAsia="Times New Roman" w:hAnsi="Bembo Std"/>
                <w:color w:val="002060"/>
                <w:lang w:eastAsia="es-SV"/>
              </w:rPr>
              <w:t>Pandemias y epidemias, en el territorio nacional que puede impactar en la suspensión de actividades de la propuesta</w:t>
            </w:r>
          </w:p>
        </w:tc>
        <w:tc>
          <w:tcPr>
            <w:tcW w:w="622" w:type="pct"/>
            <w:tcBorders>
              <w:top w:val="nil"/>
              <w:left w:val="nil"/>
              <w:bottom w:val="single" w:sz="8" w:space="0" w:color="auto"/>
              <w:right w:val="single" w:sz="8" w:space="0" w:color="auto"/>
            </w:tcBorders>
            <w:shd w:val="clear" w:color="auto" w:fill="FF0000"/>
            <w:vAlign w:val="center"/>
          </w:tcPr>
          <w:p w14:paraId="4F379CE9" w14:textId="7D032B58" w:rsidR="00B44024" w:rsidRPr="00AC3A36" w:rsidRDefault="00B44024" w:rsidP="00B44024">
            <w:pPr>
              <w:jc w:val="center"/>
              <w:rPr>
                <w:rFonts w:ascii="Bembo Std" w:eastAsia="Times New Roman" w:hAnsi="Bembo Std"/>
                <w:b/>
                <w:bCs/>
                <w:color w:val="002060"/>
                <w:sz w:val="22"/>
                <w:szCs w:val="22"/>
                <w:lang w:val="es-SV" w:eastAsia="es-SV"/>
              </w:rPr>
            </w:pPr>
            <w:r>
              <w:rPr>
                <w:rFonts w:ascii="Bembo Std" w:eastAsia="Times New Roman" w:hAnsi="Bembo Std"/>
                <w:b/>
                <w:bCs/>
                <w:color w:val="000000"/>
                <w:sz w:val="24"/>
                <w:szCs w:val="24"/>
                <w:lang w:val="es-SV" w:eastAsia="es-SV"/>
              </w:rPr>
              <w:t>H</w:t>
            </w:r>
          </w:p>
        </w:tc>
        <w:tc>
          <w:tcPr>
            <w:tcW w:w="538" w:type="pct"/>
            <w:tcBorders>
              <w:top w:val="nil"/>
              <w:left w:val="nil"/>
              <w:bottom w:val="single" w:sz="8" w:space="0" w:color="auto"/>
              <w:right w:val="single" w:sz="8" w:space="0" w:color="auto"/>
            </w:tcBorders>
            <w:shd w:val="clear" w:color="000000" w:fill="FF0000"/>
            <w:vAlign w:val="center"/>
          </w:tcPr>
          <w:p w14:paraId="238B7BBA" w14:textId="7DA2C37B" w:rsidR="00B44024" w:rsidRPr="00AC3A36" w:rsidRDefault="00B44024" w:rsidP="00B44024">
            <w:pPr>
              <w:jc w:val="center"/>
              <w:rPr>
                <w:rFonts w:ascii="Bembo Std" w:eastAsia="Times New Roman" w:hAnsi="Bembo Std"/>
                <w:b/>
                <w:bCs/>
                <w:color w:val="002060"/>
                <w:sz w:val="22"/>
                <w:szCs w:val="22"/>
                <w:lang w:val="es-SV" w:eastAsia="es-SV"/>
              </w:rPr>
            </w:pPr>
            <w:r w:rsidRPr="00AC55C5">
              <w:rPr>
                <w:rFonts w:ascii="Bembo Std" w:eastAsia="Times New Roman" w:hAnsi="Bembo Std"/>
                <w:b/>
                <w:bCs/>
                <w:color w:val="000000"/>
                <w:sz w:val="24"/>
                <w:szCs w:val="24"/>
                <w:lang w:val="es-SV" w:eastAsia="es-SV"/>
              </w:rPr>
              <w:t>H</w:t>
            </w:r>
          </w:p>
        </w:tc>
        <w:tc>
          <w:tcPr>
            <w:tcW w:w="540" w:type="pct"/>
            <w:tcBorders>
              <w:top w:val="nil"/>
              <w:left w:val="nil"/>
              <w:bottom w:val="single" w:sz="8" w:space="0" w:color="auto"/>
              <w:right w:val="single" w:sz="8" w:space="0" w:color="auto"/>
            </w:tcBorders>
            <w:shd w:val="clear" w:color="000000" w:fill="FF0000"/>
            <w:vAlign w:val="center"/>
          </w:tcPr>
          <w:p w14:paraId="39164352" w14:textId="683230E7" w:rsidR="00B44024" w:rsidRPr="00AC3A36" w:rsidRDefault="00B44024" w:rsidP="00B44024">
            <w:pPr>
              <w:jc w:val="center"/>
              <w:rPr>
                <w:rFonts w:ascii="Bembo Std" w:eastAsia="Times New Roman" w:hAnsi="Bembo Std"/>
                <w:b/>
                <w:bCs/>
                <w:color w:val="002060"/>
                <w:sz w:val="22"/>
                <w:szCs w:val="22"/>
                <w:lang w:val="es-SV" w:eastAsia="es-SV"/>
              </w:rPr>
            </w:pPr>
            <w:r w:rsidRPr="00AC55C5">
              <w:rPr>
                <w:rFonts w:ascii="Bembo Std" w:eastAsia="Times New Roman" w:hAnsi="Bembo Std"/>
                <w:b/>
                <w:bCs/>
                <w:color w:val="000000"/>
                <w:sz w:val="24"/>
                <w:szCs w:val="24"/>
                <w:lang w:val="es-SV" w:eastAsia="es-SV"/>
              </w:rPr>
              <w:t>H</w:t>
            </w:r>
          </w:p>
        </w:tc>
      </w:tr>
      <w:tr w:rsidR="00B44024" w:rsidRPr="00AC3A36" w14:paraId="53FDA000" w14:textId="77777777" w:rsidTr="00B44024">
        <w:trPr>
          <w:trHeight w:val="793"/>
        </w:trPr>
        <w:tc>
          <w:tcPr>
            <w:tcW w:w="288" w:type="pct"/>
            <w:tcBorders>
              <w:top w:val="nil"/>
              <w:left w:val="single" w:sz="8" w:space="0" w:color="auto"/>
              <w:bottom w:val="single" w:sz="8" w:space="0" w:color="auto"/>
              <w:right w:val="single" w:sz="8" w:space="0" w:color="auto"/>
            </w:tcBorders>
            <w:shd w:val="clear" w:color="auto" w:fill="auto"/>
            <w:vAlign w:val="center"/>
            <w:hideMark/>
          </w:tcPr>
          <w:p w14:paraId="4EACE575" w14:textId="08415BD9" w:rsidR="00B44024" w:rsidRPr="00AC3A36" w:rsidRDefault="00B44024" w:rsidP="00B44024">
            <w:pPr>
              <w:jc w:val="center"/>
              <w:rPr>
                <w:rFonts w:ascii="Bembo Std" w:eastAsia="Times New Roman" w:hAnsi="Bembo Std"/>
                <w:b/>
                <w:bCs/>
                <w:color w:val="002060"/>
                <w:sz w:val="22"/>
                <w:szCs w:val="22"/>
                <w:lang w:val="es-SV" w:eastAsia="es-SV"/>
              </w:rPr>
            </w:pPr>
            <w:r>
              <w:rPr>
                <w:rFonts w:ascii="Bembo Std" w:eastAsia="Times New Roman" w:hAnsi="Bembo Std"/>
                <w:b/>
                <w:bCs/>
                <w:color w:val="002060"/>
                <w:sz w:val="22"/>
                <w:szCs w:val="22"/>
                <w:lang w:val="es-SV" w:eastAsia="es-SV"/>
              </w:rPr>
              <w:t>3</w:t>
            </w:r>
          </w:p>
        </w:tc>
        <w:tc>
          <w:tcPr>
            <w:tcW w:w="1233" w:type="pct"/>
            <w:tcBorders>
              <w:top w:val="nil"/>
              <w:left w:val="nil"/>
              <w:bottom w:val="single" w:sz="8" w:space="0" w:color="auto"/>
              <w:right w:val="single" w:sz="8" w:space="0" w:color="auto"/>
            </w:tcBorders>
            <w:shd w:val="clear" w:color="auto" w:fill="auto"/>
            <w:vAlign w:val="center"/>
            <w:hideMark/>
          </w:tcPr>
          <w:p w14:paraId="59EB9E22" w14:textId="18D17017" w:rsidR="00B44024" w:rsidRPr="00AC3A36" w:rsidRDefault="00B44024" w:rsidP="00B44024">
            <w:pPr>
              <w:jc w:val="center"/>
              <w:rPr>
                <w:rFonts w:ascii="Bembo Std" w:eastAsia="Times New Roman" w:hAnsi="Bembo Std"/>
                <w:b/>
                <w:bCs/>
                <w:color w:val="002060"/>
                <w:sz w:val="22"/>
                <w:szCs w:val="22"/>
                <w:lang w:val="es-SV" w:eastAsia="es-SV"/>
              </w:rPr>
            </w:pPr>
            <w:r w:rsidRPr="00EE5E77">
              <w:rPr>
                <w:rFonts w:ascii="Bembo Std" w:eastAsia="Times New Roman" w:hAnsi="Bembo Std"/>
                <w:b/>
                <w:bCs/>
                <w:color w:val="002060"/>
                <w:sz w:val="22"/>
                <w:szCs w:val="22"/>
                <w:lang w:val="es-SV" w:eastAsia="es-SV"/>
              </w:rPr>
              <w:t>Externo</w:t>
            </w:r>
          </w:p>
        </w:tc>
        <w:tc>
          <w:tcPr>
            <w:tcW w:w="1779" w:type="pct"/>
            <w:tcBorders>
              <w:top w:val="nil"/>
              <w:left w:val="nil"/>
              <w:bottom w:val="single" w:sz="8" w:space="0" w:color="auto"/>
              <w:right w:val="single" w:sz="8" w:space="0" w:color="auto"/>
            </w:tcBorders>
            <w:shd w:val="clear" w:color="auto" w:fill="auto"/>
            <w:vAlign w:val="center"/>
            <w:hideMark/>
          </w:tcPr>
          <w:p w14:paraId="3F1E5605" w14:textId="7F01F280" w:rsidR="00B44024" w:rsidRPr="00B44024" w:rsidRDefault="00B44024" w:rsidP="00B44024">
            <w:pPr>
              <w:rPr>
                <w:rFonts w:ascii="Bembo Std" w:eastAsia="Times New Roman" w:hAnsi="Bembo Std"/>
                <w:color w:val="002060"/>
                <w:lang w:val="es-SV" w:eastAsia="es-SV"/>
              </w:rPr>
            </w:pPr>
            <w:r w:rsidRPr="00EE5E77">
              <w:rPr>
                <w:rFonts w:ascii="Bembo Std" w:eastAsia="Times New Roman" w:hAnsi="Bembo Std"/>
                <w:color w:val="002060"/>
                <w:szCs w:val="22"/>
                <w:lang w:val="es-SV" w:eastAsia="es-SV"/>
              </w:rPr>
              <w:t xml:space="preserve">Cambios políticos que impactan </w:t>
            </w:r>
            <w:r>
              <w:rPr>
                <w:rFonts w:ascii="Bembo Std" w:eastAsia="Times New Roman" w:hAnsi="Bembo Std"/>
                <w:color w:val="002060"/>
                <w:szCs w:val="22"/>
                <w:lang w:val="es-SV" w:eastAsia="es-SV"/>
              </w:rPr>
              <w:t>d</w:t>
            </w:r>
            <w:r w:rsidRPr="00EE5E77">
              <w:rPr>
                <w:rFonts w:ascii="Bembo Std" w:eastAsia="Times New Roman" w:hAnsi="Bembo Std"/>
                <w:color w:val="002060"/>
                <w:szCs w:val="22"/>
                <w:lang w:val="es-SV" w:eastAsia="es-SV"/>
              </w:rPr>
              <w:t>esfavorablemente en la normativa de los mecanismos de prevención.</w:t>
            </w:r>
          </w:p>
        </w:tc>
        <w:tc>
          <w:tcPr>
            <w:tcW w:w="622" w:type="pct"/>
            <w:tcBorders>
              <w:top w:val="nil"/>
              <w:left w:val="nil"/>
              <w:bottom w:val="single" w:sz="8" w:space="0" w:color="auto"/>
              <w:right w:val="single" w:sz="8" w:space="0" w:color="auto"/>
            </w:tcBorders>
            <w:shd w:val="clear" w:color="000000" w:fill="FF0000"/>
            <w:vAlign w:val="center"/>
            <w:hideMark/>
          </w:tcPr>
          <w:p w14:paraId="09D6C53A" w14:textId="4C374A50" w:rsidR="00B44024" w:rsidRPr="00AC3A36" w:rsidRDefault="00B44024" w:rsidP="00B44024">
            <w:pPr>
              <w:jc w:val="center"/>
              <w:rPr>
                <w:rFonts w:ascii="Bembo Std" w:eastAsia="Times New Roman" w:hAnsi="Bembo Std"/>
                <w:b/>
                <w:bCs/>
                <w:color w:val="002060"/>
                <w:sz w:val="22"/>
                <w:szCs w:val="22"/>
                <w:lang w:val="es-SV" w:eastAsia="es-SV"/>
              </w:rPr>
            </w:pPr>
            <w:r w:rsidRPr="00AC55C5">
              <w:rPr>
                <w:rFonts w:ascii="Bembo Std" w:eastAsia="Times New Roman" w:hAnsi="Bembo Std"/>
                <w:b/>
                <w:bCs/>
                <w:color w:val="000000"/>
                <w:sz w:val="24"/>
                <w:szCs w:val="24"/>
                <w:lang w:val="es-SV" w:eastAsia="es-SV"/>
              </w:rPr>
              <w:t>H</w:t>
            </w:r>
          </w:p>
        </w:tc>
        <w:tc>
          <w:tcPr>
            <w:tcW w:w="538" w:type="pct"/>
            <w:tcBorders>
              <w:top w:val="nil"/>
              <w:left w:val="nil"/>
              <w:bottom w:val="single" w:sz="8" w:space="0" w:color="auto"/>
              <w:right w:val="single" w:sz="8" w:space="0" w:color="auto"/>
            </w:tcBorders>
            <w:shd w:val="clear" w:color="000000" w:fill="FF0000"/>
            <w:vAlign w:val="center"/>
            <w:hideMark/>
          </w:tcPr>
          <w:p w14:paraId="0F58F985" w14:textId="0018BDB5" w:rsidR="00B44024" w:rsidRPr="00AC3A36" w:rsidRDefault="00B44024" w:rsidP="00B44024">
            <w:pPr>
              <w:jc w:val="center"/>
              <w:rPr>
                <w:rFonts w:ascii="Bembo Std" w:eastAsia="Times New Roman" w:hAnsi="Bembo Std"/>
                <w:b/>
                <w:bCs/>
                <w:color w:val="002060"/>
                <w:sz w:val="22"/>
                <w:szCs w:val="22"/>
                <w:lang w:val="es-SV" w:eastAsia="es-SV"/>
              </w:rPr>
            </w:pPr>
            <w:r w:rsidRPr="00AC55C5">
              <w:rPr>
                <w:rFonts w:ascii="Bembo Std" w:eastAsia="Times New Roman" w:hAnsi="Bembo Std"/>
                <w:b/>
                <w:bCs/>
                <w:color w:val="000000"/>
                <w:sz w:val="24"/>
                <w:szCs w:val="24"/>
                <w:lang w:val="es-SV" w:eastAsia="es-SV"/>
              </w:rPr>
              <w:t>H</w:t>
            </w:r>
          </w:p>
        </w:tc>
        <w:tc>
          <w:tcPr>
            <w:tcW w:w="540" w:type="pct"/>
            <w:tcBorders>
              <w:top w:val="nil"/>
              <w:left w:val="nil"/>
              <w:bottom w:val="single" w:sz="8" w:space="0" w:color="auto"/>
              <w:right w:val="single" w:sz="8" w:space="0" w:color="auto"/>
            </w:tcBorders>
            <w:shd w:val="clear" w:color="000000" w:fill="FF0000"/>
            <w:vAlign w:val="center"/>
            <w:hideMark/>
          </w:tcPr>
          <w:p w14:paraId="636926AD" w14:textId="3DE2CBD0" w:rsidR="00B44024" w:rsidRPr="00AC3A36" w:rsidRDefault="00B44024" w:rsidP="00B44024">
            <w:pPr>
              <w:jc w:val="center"/>
              <w:rPr>
                <w:rFonts w:ascii="Bembo Std" w:eastAsia="Times New Roman" w:hAnsi="Bembo Std"/>
                <w:b/>
                <w:bCs/>
                <w:color w:val="002060"/>
                <w:sz w:val="22"/>
                <w:szCs w:val="22"/>
                <w:lang w:val="es-SV" w:eastAsia="es-SV"/>
              </w:rPr>
            </w:pPr>
            <w:r w:rsidRPr="00AC55C5">
              <w:rPr>
                <w:rFonts w:ascii="Bembo Std" w:eastAsia="Times New Roman" w:hAnsi="Bembo Std"/>
                <w:b/>
                <w:bCs/>
                <w:color w:val="000000"/>
                <w:sz w:val="24"/>
                <w:szCs w:val="24"/>
                <w:lang w:val="es-SV" w:eastAsia="es-SV"/>
              </w:rPr>
              <w:t>H</w:t>
            </w:r>
          </w:p>
        </w:tc>
      </w:tr>
      <w:tr w:rsidR="000639A0" w:rsidRPr="00AC3A36" w14:paraId="4CDEAF3B" w14:textId="77777777" w:rsidTr="00695E55">
        <w:trPr>
          <w:trHeight w:val="1007"/>
        </w:trPr>
        <w:tc>
          <w:tcPr>
            <w:tcW w:w="288" w:type="pct"/>
            <w:tcBorders>
              <w:top w:val="nil"/>
              <w:left w:val="single" w:sz="8" w:space="0" w:color="auto"/>
              <w:bottom w:val="single" w:sz="8" w:space="0" w:color="auto"/>
              <w:right w:val="single" w:sz="8" w:space="0" w:color="auto"/>
            </w:tcBorders>
            <w:shd w:val="clear" w:color="auto" w:fill="auto"/>
            <w:vAlign w:val="center"/>
            <w:hideMark/>
          </w:tcPr>
          <w:p w14:paraId="43F00215" w14:textId="4F8C67EF" w:rsidR="000639A0" w:rsidRPr="00AC3A36" w:rsidRDefault="000639A0" w:rsidP="000639A0">
            <w:pPr>
              <w:jc w:val="center"/>
              <w:rPr>
                <w:rFonts w:ascii="Bembo Std" w:eastAsia="Times New Roman" w:hAnsi="Bembo Std"/>
                <w:b/>
                <w:bCs/>
                <w:color w:val="002060"/>
                <w:sz w:val="22"/>
                <w:szCs w:val="22"/>
                <w:lang w:val="es-SV" w:eastAsia="es-SV"/>
              </w:rPr>
            </w:pPr>
            <w:r>
              <w:rPr>
                <w:rFonts w:ascii="Bembo Std" w:eastAsia="Times New Roman" w:hAnsi="Bembo Std"/>
                <w:b/>
                <w:bCs/>
                <w:color w:val="002060"/>
                <w:sz w:val="22"/>
                <w:szCs w:val="22"/>
                <w:lang w:val="es-SV" w:eastAsia="es-SV"/>
              </w:rPr>
              <w:t>4</w:t>
            </w:r>
          </w:p>
        </w:tc>
        <w:tc>
          <w:tcPr>
            <w:tcW w:w="1233" w:type="pct"/>
            <w:tcBorders>
              <w:top w:val="nil"/>
              <w:left w:val="nil"/>
              <w:bottom w:val="single" w:sz="8" w:space="0" w:color="auto"/>
              <w:right w:val="single" w:sz="8" w:space="0" w:color="auto"/>
            </w:tcBorders>
            <w:shd w:val="clear" w:color="auto" w:fill="auto"/>
            <w:vAlign w:val="center"/>
            <w:hideMark/>
          </w:tcPr>
          <w:p w14:paraId="698CB08D" w14:textId="4C1229F0" w:rsidR="000639A0" w:rsidRPr="00AC3A36" w:rsidRDefault="000639A0" w:rsidP="000639A0">
            <w:pPr>
              <w:jc w:val="center"/>
              <w:rPr>
                <w:rFonts w:ascii="Bembo Std" w:eastAsia="Times New Roman" w:hAnsi="Bembo Std"/>
                <w:b/>
                <w:bCs/>
                <w:color w:val="002060"/>
                <w:sz w:val="22"/>
                <w:szCs w:val="22"/>
                <w:lang w:val="es-SV" w:eastAsia="es-SV"/>
              </w:rPr>
            </w:pPr>
            <w:r w:rsidRPr="00EE5E77">
              <w:rPr>
                <w:rFonts w:ascii="Bembo Std" w:eastAsia="Times New Roman" w:hAnsi="Bembo Std"/>
                <w:b/>
                <w:bCs/>
                <w:color w:val="002060"/>
                <w:sz w:val="22"/>
                <w:szCs w:val="22"/>
                <w:lang w:val="es-SV" w:eastAsia="es-SV"/>
              </w:rPr>
              <w:t>Financiero</w:t>
            </w:r>
          </w:p>
        </w:tc>
        <w:tc>
          <w:tcPr>
            <w:tcW w:w="1779" w:type="pct"/>
            <w:tcBorders>
              <w:top w:val="nil"/>
              <w:left w:val="nil"/>
              <w:bottom w:val="single" w:sz="8" w:space="0" w:color="auto"/>
              <w:right w:val="single" w:sz="8" w:space="0" w:color="auto"/>
            </w:tcBorders>
            <w:shd w:val="clear" w:color="auto" w:fill="auto"/>
            <w:vAlign w:val="center"/>
            <w:hideMark/>
          </w:tcPr>
          <w:p w14:paraId="555DF1A8" w14:textId="7282714B" w:rsidR="000639A0" w:rsidRPr="00B44024" w:rsidRDefault="000639A0" w:rsidP="000639A0">
            <w:pPr>
              <w:rPr>
                <w:rFonts w:ascii="Bembo Std" w:eastAsia="Times New Roman" w:hAnsi="Bembo Std"/>
                <w:color w:val="002060"/>
                <w:lang w:val="es-SV" w:eastAsia="es-SV"/>
              </w:rPr>
            </w:pPr>
            <w:r w:rsidRPr="00EE5E77">
              <w:rPr>
                <w:rFonts w:ascii="Bembo Std" w:eastAsia="Times New Roman" w:hAnsi="Bembo Std"/>
                <w:color w:val="002060"/>
                <w:szCs w:val="22"/>
                <w:lang w:val="es-SV" w:eastAsia="es-SV"/>
              </w:rPr>
              <w:t>Disminución de financiamiento por la crisis financiera mundial y nacional que limita la obtención de más financiamiento ya sea nacional o internacional.</w:t>
            </w:r>
          </w:p>
        </w:tc>
        <w:tc>
          <w:tcPr>
            <w:tcW w:w="622" w:type="pct"/>
            <w:tcBorders>
              <w:top w:val="nil"/>
              <w:left w:val="nil"/>
              <w:bottom w:val="single" w:sz="8" w:space="0" w:color="auto"/>
              <w:right w:val="single" w:sz="8" w:space="0" w:color="auto"/>
            </w:tcBorders>
            <w:shd w:val="clear" w:color="000000" w:fill="00B050"/>
            <w:vAlign w:val="center"/>
            <w:hideMark/>
          </w:tcPr>
          <w:p w14:paraId="100C8B1B" w14:textId="0DF210A3" w:rsidR="000639A0" w:rsidRPr="00AC3A36" w:rsidRDefault="000639A0" w:rsidP="000639A0">
            <w:pPr>
              <w:jc w:val="center"/>
              <w:rPr>
                <w:rFonts w:ascii="Bembo Std" w:eastAsia="Times New Roman" w:hAnsi="Bembo Std"/>
                <w:b/>
                <w:bCs/>
                <w:color w:val="002060"/>
                <w:sz w:val="22"/>
                <w:szCs w:val="22"/>
                <w:lang w:val="es-SV" w:eastAsia="es-SV"/>
              </w:rPr>
            </w:pPr>
            <w:r w:rsidRPr="00AC55C5">
              <w:rPr>
                <w:rFonts w:ascii="Bembo Std" w:eastAsia="Times New Roman" w:hAnsi="Bembo Std"/>
                <w:b/>
                <w:bCs/>
                <w:color w:val="000000"/>
                <w:sz w:val="24"/>
                <w:szCs w:val="24"/>
                <w:lang w:val="es-SV" w:eastAsia="es-SV"/>
              </w:rPr>
              <w:t>L</w:t>
            </w:r>
          </w:p>
        </w:tc>
        <w:tc>
          <w:tcPr>
            <w:tcW w:w="538" w:type="pct"/>
            <w:tcBorders>
              <w:top w:val="nil"/>
              <w:left w:val="nil"/>
              <w:bottom w:val="single" w:sz="8" w:space="0" w:color="auto"/>
              <w:right w:val="single" w:sz="8" w:space="0" w:color="auto"/>
            </w:tcBorders>
            <w:shd w:val="clear" w:color="000000" w:fill="FFC000"/>
            <w:vAlign w:val="center"/>
            <w:hideMark/>
          </w:tcPr>
          <w:p w14:paraId="4C4152D0" w14:textId="115CBDD5" w:rsidR="000639A0" w:rsidRPr="00AC3A36" w:rsidRDefault="000639A0" w:rsidP="000639A0">
            <w:pPr>
              <w:jc w:val="center"/>
              <w:rPr>
                <w:rFonts w:ascii="Bembo Std" w:eastAsia="Times New Roman" w:hAnsi="Bembo Std"/>
                <w:b/>
                <w:bCs/>
                <w:color w:val="002060"/>
                <w:sz w:val="22"/>
                <w:szCs w:val="22"/>
                <w:lang w:val="es-SV" w:eastAsia="es-SV"/>
              </w:rPr>
            </w:pPr>
            <w:r w:rsidRPr="00AC55C5">
              <w:rPr>
                <w:rFonts w:ascii="Bembo Std" w:eastAsia="Times New Roman" w:hAnsi="Bembo Std"/>
                <w:b/>
                <w:bCs/>
                <w:color w:val="000000"/>
                <w:sz w:val="24"/>
                <w:szCs w:val="24"/>
                <w:lang w:val="es-SV" w:eastAsia="es-SV"/>
              </w:rPr>
              <w:t>M</w:t>
            </w:r>
          </w:p>
        </w:tc>
        <w:tc>
          <w:tcPr>
            <w:tcW w:w="540" w:type="pct"/>
            <w:tcBorders>
              <w:top w:val="nil"/>
              <w:left w:val="nil"/>
              <w:bottom w:val="single" w:sz="8" w:space="0" w:color="auto"/>
              <w:right w:val="single" w:sz="8" w:space="0" w:color="auto"/>
            </w:tcBorders>
            <w:shd w:val="clear" w:color="000000" w:fill="00FF00"/>
            <w:vAlign w:val="center"/>
            <w:hideMark/>
          </w:tcPr>
          <w:p w14:paraId="0112E4C3" w14:textId="370244CA" w:rsidR="000639A0" w:rsidRPr="00AC3A36" w:rsidRDefault="000639A0" w:rsidP="000639A0">
            <w:pPr>
              <w:jc w:val="center"/>
              <w:rPr>
                <w:rFonts w:ascii="Bembo Std" w:eastAsia="Times New Roman" w:hAnsi="Bembo Std"/>
                <w:b/>
                <w:bCs/>
                <w:color w:val="002060"/>
                <w:sz w:val="22"/>
                <w:szCs w:val="22"/>
                <w:lang w:val="es-SV" w:eastAsia="es-SV"/>
              </w:rPr>
            </w:pPr>
            <w:r w:rsidRPr="00AC55C5">
              <w:rPr>
                <w:rFonts w:ascii="Bembo Std" w:eastAsia="Times New Roman" w:hAnsi="Bembo Std"/>
                <w:b/>
                <w:bCs/>
                <w:color w:val="000000"/>
                <w:sz w:val="24"/>
                <w:szCs w:val="24"/>
                <w:lang w:val="es-SV" w:eastAsia="es-SV"/>
              </w:rPr>
              <w:t>L</w:t>
            </w:r>
          </w:p>
        </w:tc>
      </w:tr>
      <w:tr w:rsidR="000639A0" w:rsidRPr="00AC3A36" w14:paraId="75833D78" w14:textId="77777777" w:rsidTr="00695E55">
        <w:trPr>
          <w:trHeight w:val="1121"/>
        </w:trPr>
        <w:tc>
          <w:tcPr>
            <w:tcW w:w="288" w:type="pct"/>
            <w:tcBorders>
              <w:top w:val="nil"/>
              <w:left w:val="single" w:sz="8" w:space="0" w:color="auto"/>
              <w:bottom w:val="single" w:sz="8" w:space="0" w:color="auto"/>
              <w:right w:val="single" w:sz="8" w:space="0" w:color="auto"/>
            </w:tcBorders>
            <w:shd w:val="clear" w:color="auto" w:fill="auto"/>
            <w:vAlign w:val="center"/>
            <w:hideMark/>
          </w:tcPr>
          <w:p w14:paraId="15F55297" w14:textId="2BBC87E8" w:rsidR="000639A0" w:rsidRPr="00AC3A36" w:rsidRDefault="000639A0" w:rsidP="000639A0">
            <w:pPr>
              <w:jc w:val="center"/>
              <w:rPr>
                <w:rFonts w:ascii="Bembo Std" w:eastAsia="Times New Roman" w:hAnsi="Bembo Std"/>
                <w:b/>
                <w:bCs/>
                <w:color w:val="002060"/>
                <w:sz w:val="22"/>
                <w:szCs w:val="22"/>
                <w:lang w:val="es-SV" w:eastAsia="es-SV"/>
              </w:rPr>
            </w:pPr>
            <w:r>
              <w:rPr>
                <w:rFonts w:ascii="Bembo Std" w:eastAsia="Times New Roman" w:hAnsi="Bembo Std"/>
                <w:b/>
                <w:bCs/>
                <w:color w:val="002060"/>
                <w:sz w:val="22"/>
                <w:szCs w:val="22"/>
                <w:lang w:val="es-SV" w:eastAsia="es-SV"/>
              </w:rPr>
              <w:t>5</w:t>
            </w:r>
          </w:p>
        </w:tc>
        <w:tc>
          <w:tcPr>
            <w:tcW w:w="1233" w:type="pct"/>
            <w:tcBorders>
              <w:top w:val="nil"/>
              <w:left w:val="nil"/>
              <w:bottom w:val="single" w:sz="8" w:space="0" w:color="auto"/>
              <w:right w:val="single" w:sz="8" w:space="0" w:color="auto"/>
            </w:tcBorders>
            <w:shd w:val="clear" w:color="auto" w:fill="auto"/>
            <w:vAlign w:val="center"/>
            <w:hideMark/>
          </w:tcPr>
          <w:p w14:paraId="7F6E15DC" w14:textId="7C9CF36F" w:rsidR="000639A0" w:rsidRPr="00AC3A36" w:rsidRDefault="000639A0" w:rsidP="000639A0">
            <w:pPr>
              <w:jc w:val="center"/>
              <w:rPr>
                <w:rFonts w:ascii="Bembo Std" w:eastAsia="Times New Roman" w:hAnsi="Bembo Std"/>
                <w:b/>
                <w:bCs/>
                <w:color w:val="002060"/>
                <w:sz w:val="22"/>
                <w:szCs w:val="22"/>
                <w:lang w:val="es-SV" w:eastAsia="es-SV"/>
              </w:rPr>
            </w:pPr>
            <w:r w:rsidRPr="007021E3">
              <w:rPr>
                <w:rFonts w:ascii="Bembo Std" w:eastAsia="Times New Roman" w:hAnsi="Bembo Std"/>
                <w:b/>
                <w:bCs/>
                <w:color w:val="002060"/>
                <w:sz w:val="22"/>
                <w:szCs w:val="22"/>
                <w:lang w:val="es-SV" w:eastAsia="es-SV"/>
              </w:rPr>
              <w:t>Programático</w:t>
            </w:r>
          </w:p>
        </w:tc>
        <w:tc>
          <w:tcPr>
            <w:tcW w:w="1779" w:type="pct"/>
            <w:tcBorders>
              <w:top w:val="nil"/>
              <w:left w:val="nil"/>
              <w:bottom w:val="single" w:sz="8" w:space="0" w:color="auto"/>
              <w:right w:val="single" w:sz="8" w:space="0" w:color="auto"/>
            </w:tcBorders>
            <w:shd w:val="clear" w:color="auto" w:fill="auto"/>
            <w:vAlign w:val="center"/>
            <w:hideMark/>
          </w:tcPr>
          <w:p w14:paraId="3D49A32A" w14:textId="5B1D599F" w:rsidR="000639A0" w:rsidRPr="00B44024" w:rsidRDefault="000639A0" w:rsidP="000639A0">
            <w:pPr>
              <w:rPr>
                <w:rFonts w:ascii="Bembo Std" w:eastAsia="Times New Roman" w:hAnsi="Bembo Std"/>
                <w:color w:val="002060"/>
                <w:lang w:val="es-SV" w:eastAsia="es-SV"/>
              </w:rPr>
            </w:pPr>
            <w:r w:rsidRPr="005774D3">
              <w:rPr>
                <w:rFonts w:ascii="Bembo Std" w:eastAsia="Times New Roman" w:hAnsi="Bembo Std"/>
                <w:color w:val="002060"/>
                <w:lang w:eastAsia="es-SV"/>
              </w:rPr>
              <w:t>Debilidad de en la notificación oportuna de datos de calidad impacta en la cobertura de las acciones, procesos de compras, presupuesto, entre otros para la buena ejecución de</w:t>
            </w:r>
            <w:r>
              <w:rPr>
                <w:rFonts w:ascii="Bembo Std" w:eastAsia="Times New Roman" w:hAnsi="Bembo Std"/>
                <w:color w:val="002060"/>
                <w:lang w:eastAsia="es-SV"/>
              </w:rPr>
              <w:t>l plan estratégico.</w:t>
            </w:r>
          </w:p>
        </w:tc>
        <w:tc>
          <w:tcPr>
            <w:tcW w:w="622" w:type="pct"/>
            <w:tcBorders>
              <w:top w:val="nil"/>
              <w:left w:val="nil"/>
              <w:bottom w:val="single" w:sz="8" w:space="0" w:color="auto"/>
              <w:right w:val="single" w:sz="8" w:space="0" w:color="auto"/>
            </w:tcBorders>
            <w:shd w:val="clear" w:color="000000" w:fill="00B050"/>
            <w:vAlign w:val="center"/>
            <w:hideMark/>
          </w:tcPr>
          <w:p w14:paraId="4D05610B" w14:textId="065D2EAE" w:rsidR="000639A0" w:rsidRPr="00AC3A36" w:rsidRDefault="000639A0" w:rsidP="000639A0">
            <w:pPr>
              <w:jc w:val="center"/>
              <w:rPr>
                <w:rFonts w:ascii="Bembo Std" w:eastAsia="Times New Roman" w:hAnsi="Bembo Std"/>
                <w:b/>
                <w:bCs/>
                <w:color w:val="002060"/>
                <w:sz w:val="22"/>
                <w:szCs w:val="22"/>
                <w:lang w:val="es-SV" w:eastAsia="es-SV"/>
              </w:rPr>
            </w:pPr>
            <w:r w:rsidRPr="00AC55C5">
              <w:rPr>
                <w:rFonts w:ascii="Bembo Std" w:eastAsia="Times New Roman" w:hAnsi="Bembo Std"/>
                <w:b/>
                <w:bCs/>
                <w:color w:val="000000"/>
                <w:sz w:val="24"/>
                <w:szCs w:val="24"/>
                <w:lang w:val="es-SV" w:eastAsia="es-SV"/>
              </w:rPr>
              <w:t>L</w:t>
            </w:r>
          </w:p>
        </w:tc>
        <w:tc>
          <w:tcPr>
            <w:tcW w:w="538" w:type="pct"/>
            <w:tcBorders>
              <w:top w:val="nil"/>
              <w:left w:val="nil"/>
              <w:bottom w:val="single" w:sz="8" w:space="0" w:color="auto"/>
              <w:right w:val="single" w:sz="8" w:space="0" w:color="auto"/>
            </w:tcBorders>
            <w:shd w:val="clear" w:color="000000" w:fill="00B050"/>
            <w:vAlign w:val="center"/>
            <w:hideMark/>
          </w:tcPr>
          <w:p w14:paraId="6268B437" w14:textId="5544A32B" w:rsidR="000639A0" w:rsidRPr="00AC3A36" w:rsidRDefault="000639A0" w:rsidP="000639A0">
            <w:pPr>
              <w:jc w:val="center"/>
              <w:rPr>
                <w:rFonts w:ascii="Bembo Std" w:eastAsia="Times New Roman" w:hAnsi="Bembo Std"/>
                <w:b/>
                <w:bCs/>
                <w:color w:val="002060"/>
                <w:sz w:val="22"/>
                <w:szCs w:val="22"/>
                <w:lang w:val="es-SV" w:eastAsia="es-SV"/>
              </w:rPr>
            </w:pPr>
            <w:r w:rsidRPr="00AC55C5">
              <w:rPr>
                <w:rFonts w:ascii="Bembo Std" w:eastAsia="Times New Roman" w:hAnsi="Bembo Std"/>
                <w:b/>
                <w:bCs/>
                <w:color w:val="000000"/>
                <w:sz w:val="24"/>
                <w:szCs w:val="24"/>
                <w:lang w:val="es-SV" w:eastAsia="es-SV"/>
              </w:rPr>
              <w:t>L</w:t>
            </w:r>
          </w:p>
        </w:tc>
        <w:tc>
          <w:tcPr>
            <w:tcW w:w="540" w:type="pct"/>
            <w:tcBorders>
              <w:top w:val="nil"/>
              <w:left w:val="nil"/>
              <w:bottom w:val="single" w:sz="8" w:space="0" w:color="auto"/>
              <w:right w:val="single" w:sz="8" w:space="0" w:color="auto"/>
            </w:tcBorders>
            <w:shd w:val="clear" w:color="000000" w:fill="00FF00"/>
            <w:vAlign w:val="center"/>
            <w:hideMark/>
          </w:tcPr>
          <w:p w14:paraId="65D69E49" w14:textId="0DFBB252" w:rsidR="000639A0" w:rsidRPr="00AC3A36" w:rsidRDefault="000639A0" w:rsidP="000639A0">
            <w:pPr>
              <w:jc w:val="center"/>
              <w:rPr>
                <w:rFonts w:ascii="Bembo Std" w:eastAsia="Times New Roman" w:hAnsi="Bembo Std"/>
                <w:b/>
                <w:bCs/>
                <w:color w:val="002060"/>
                <w:sz w:val="22"/>
                <w:szCs w:val="22"/>
                <w:lang w:val="es-SV" w:eastAsia="es-SV"/>
              </w:rPr>
            </w:pPr>
            <w:r w:rsidRPr="00AC55C5">
              <w:rPr>
                <w:rFonts w:ascii="Bembo Std" w:eastAsia="Times New Roman" w:hAnsi="Bembo Std"/>
                <w:b/>
                <w:bCs/>
                <w:color w:val="000000"/>
                <w:sz w:val="24"/>
                <w:szCs w:val="24"/>
                <w:lang w:val="es-SV" w:eastAsia="es-SV"/>
              </w:rPr>
              <w:t>L</w:t>
            </w:r>
          </w:p>
        </w:tc>
      </w:tr>
      <w:tr w:rsidR="000639A0" w:rsidRPr="00AC3A36" w14:paraId="7BBD0166" w14:textId="77777777" w:rsidTr="00695E55">
        <w:trPr>
          <w:trHeight w:val="953"/>
        </w:trPr>
        <w:tc>
          <w:tcPr>
            <w:tcW w:w="288" w:type="pct"/>
            <w:tcBorders>
              <w:top w:val="nil"/>
              <w:left w:val="single" w:sz="8" w:space="0" w:color="auto"/>
              <w:bottom w:val="single" w:sz="8" w:space="0" w:color="auto"/>
              <w:right w:val="single" w:sz="8" w:space="0" w:color="auto"/>
            </w:tcBorders>
            <w:shd w:val="clear" w:color="auto" w:fill="auto"/>
            <w:vAlign w:val="center"/>
            <w:hideMark/>
          </w:tcPr>
          <w:p w14:paraId="46DA1476" w14:textId="48136F04" w:rsidR="000639A0" w:rsidRPr="00AC3A36" w:rsidRDefault="000639A0" w:rsidP="000639A0">
            <w:pPr>
              <w:jc w:val="center"/>
              <w:rPr>
                <w:rFonts w:ascii="Bembo Std" w:eastAsia="Times New Roman" w:hAnsi="Bembo Std"/>
                <w:b/>
                <w:bCs/>
                <w:color w:val="002060"/>
                <w:sz w:val="22"/>
                <w:szCs w:val="22"/>
                <w:lang w:val="es-SV" w:eastAsia="es-SV"/>
              </w:rPr>
            </w:pPr>
            <w:r>
              <w:rPr>
                <w:rFonts w:ascii="Bembo Std" w:eastAsia="Times New Roman" w:hAnsi="Bembo Std"/>
                <w:b/>
                <w:bCs/>
                <w:color w:val="002060"/>
                <w:sz w:val="22"/>
                <w:szCs w:val="22"/>
                <w:lang w:val="es-SV" w:eastAsia="es-SV"/>
              </w:rPr>
              <w:t>6</w:t>
            </w:r>
          </w:p>
        </w:tc>
        <w:tc>
          <w:tcPr>
            <w:tcW w:w="1233" w:type="pct"/>
            <w:tcBorders>
              <w:top w:val="nil"/>
              <w:left w:val="nil"/>
              <w:bottom w:val="single" w:sz="8" w:space="0" w:color="auto"/>
              <w:right w:val="single" w:sz="8" w:space="0" w:color="auto"/>
            </w:tcBorders>
            <w:shd w:val="clear" w:color="auto" w:fill="auto"/>
            <w:vAlign w:val="center"/>
            <w:hideMark/>
          </w:tcPr>
          <w:p w14:paraId="374FD40D" w14:textId="7764F35A" w:rsidR="000639A0" w:rsidRPr="00AC3A36" w:rsidRDefault="000639A0" w:rsidP="000639A0">
            <w:pPr>
              <w:jc w:val="center"/>
              <w:rPr>
                <w:rFonts w:ascii="Bembo Std" w:eastAsia="Times New Roman" w:hAnsi="Bembo Std"/>
                <w:b/>
                <w:bCs/>
                <w:color w:val="002060"/>
                <w:sz w:val="22"/>
                <w:szCs w:val="22"/>
                <w:lang w:val="es-SV" w:eastAsia="es-SV"/>
              </w:rPr>
            </w:pPr>
            <w:r w:rsidRPr="00C952F6">
              <w:rPr>
                <w:rFonts w:ascii="Bembo Std" w:eastAsia="Times New Roman" w:hAnsi="Bembo Std"/>
                <w:b/>
                <w:bCs/>
                <w:color w:val="002060"/>
                <w:sz w:val="22"/>
                <w:szCs w:val="22"/>
                <w:lang w:val="es-SV" w:eastAsia="es-SV"/>
              </w:rPr>
              <w:t>Programático</w:t>
            </w:r>
          </w:p>
        </w:tc>
        <w:tc>
          <w:tcPr>
            <w:tcW w:w="1779" w:type="pct"/>
            <w:tcBorders>
              <w:top w:val="nil"/>
              <w:left w:val="nil"/>
              <w:bottom w:val="single" w:sz="8" w:space="0" w:color="auto"/>
              <w:right w:val="single" w:sz="8" w:space="0" w:color="auto"/>
            </w:tcBorders>
            <w:shd w:val="clear" w:color="auto" w:fill="auto"/>
            <w:vAlign w:val="center"/>
            <w:hideMark/>
          </w:tcPr>
          <w:p w14:paraId="0C86C0C1" w14:textId="76169255" w:rsidR="000639A0" w:rsidRPr="00B44024" w:rsidRDefault="000639A0" w:rsidP="000639A0">
            <w:pPr>
              <w:rPr>
                <w:rFonts w:ascii="Bembo Std" w:eastAsia="Times New Roman" w:hAnsi="Bembo Std"/>
                <w:color w:val="002060"/>
                <w:lang w:val="es-SV" w:eastAsia="es-SV"/>
              </w:rPr>
            </w:pPr>
            <w:r w:rsidRPr="00C952F6">
              <w:rPr>
                <w:rFonts w:ascii="Bembo Std" w:eastAsia="Times New Roman" w:hAnsi="Bembo Std"/>
                <w:color w:val="002060"/>
                <w:szCs w:val="22"/>
                <w:lang w:val="es-SV" w:eastAsia="es-SV"/>
              </w:rPr>
              <w:t>Insuficientes reactivos, insumos o pruebas de biología molecular para el diagnóstico precoz de la tuberculosis.</w:t>
            </w:r>
          </w:p>
        </w:tc>
        <w:tc>
          <w:tcPr>
            <w:tcW w:w="622" w:type="pct"/>
            <w:tcBorders>
              <w:top w:val="nil"/>
              <w:left w:val="nil"/>
              <w:bottom w:val="single" w:sz="8" w:space="0" w:color="auto"/>
              <w:right w:val="nil"/>
            </w:tcBorders>
            <w:shd w:val="clear" w:color="000000" w:fill="00B050"/>
            <w:vAlign w:val="center"/>
            <w:hideMark/>
          </w:tcPr>
          <w:p w14:paraId="289D7146" w14:textId="1281DED5" w:rsidR="000639A0" w:rsidRPr="00AC3A36" w:rsidRDefault="000639A0" w:rsidP="000639A0">
            <w:pPr>
              <w:jc w:val="center"/>
              <w:rPr>
                <w:rFonts w:ascii="Bembo Std" w:eastAsia="Times New Roman" w:hAnsi="Bembo Std"/>
                <w:b/>
                <w:bCs/>
                <w:color w:val="002060"/>
                <w:sz w:val="22"/>
                <w:szCs w:val="22"/>
                <w:lang w:val="es-SV" w:eastAsia="es-SV"/>
              </w:rPr>
            </w:pPr>
            <w:r w:rsidRPr="00AC55C5">
              <w:rPr>
                <w:rFonts w:ascii="Bembo Std" w:eastAsia="Times New Roman" w:hAnsi="Bembo Std"/>
                <w:b/>
                <w:bCs/>
                <w:color w:val="000000"/>
                <w:sz w:val="24"/>
                <w:szCs w:val="24"/>
                <w:lang w:val="es-SV" w:eastAsia="es-SV"/>
              </w:rPr>
              <w:t>L</w:t>
            </w:r>
          </w:p>
        </w:tc>
        <w:tc>
          <w:tcPr>
            <w:tcW w:w="538" w:type="pct"/>
            <w:tcBorders>
              <w:top w:val="nil"/>
              <w:left w:val="single" w:sz="8" w:space="0" w:color="auto"/>
              <w:bottom w:val="single" w:sz="8" w:space="0" w:color="auto"/>
              <w:right w:val="single" w:sz="8" w:space="0" w:color="auto"/>
            </w:tcBorders>
            <w:shd w:val="clear" w:color="000000" w:fill="00B050"/>
            <w:vAlign w:val="center"/>
            <w:hideMark/>
          </w:tcPr>
          <w:p w14:paraId="3B0F5702" w14:textId="2392044B" w:rsidR="000639A0" w:rsidRPr="00AC3A36" w:rsidRDefault="000639A0" w:rsidP="000639A0">
            <w:pPr>
              <w:jc w:val="center"/>
              <w:rPr>
                <w:rFonts w:ascii="Bembo Std" w:eastAsia="Times New Roman" w:hAnsi="Bembo Std"/>
                <w:b/>
                <w:bCs/>
                <w:color w:val="002060"/>
                <w:sz w:val="22"/>
                <w:szCs w:val="22"/>
                <w:lang w:val="es-SV" w:eastAsia="es-SV"/>
              </w:rPr>
            </w:pPr>
            <w:r w:rsidRPr="00AC55C5">
              <w:rPr>
                <w:rFonts w:ascii="Bembo Std" w:eastAsia="Times New Roman" w:hAnsi="Bembo Std"/>
                <w:b/>
                <w:bCs/>
                <w:color w:val="000000"/>
                <w:sz w:val="24"/>
                <w:szCs w:val="24"/>
                <w:lang w:val="es-SV" w:eastAsia="es-SV"/>
              </w:rPr>
              <w:t>L</w:t>
            </w:r>
          </w:p>
        </w:tc>
        <w:tc>
          <w:tcPr>
            <w:tcW w:w="540" w:type="pct"/>
            <w:tcBorders>
              <w:top w:val="nil"/>
              <w:left w:val="nil"/>
              <w:bottom w:val="single" w:sz="8" w:space="0" w:color="auto"/>
              <w:right w:val="single" w:sz="8" w:space="0" w:color="auto"/>
            </w:tcBorders>
            <w:shd w:val="clear" w:color="000000" w:fill="00FF00"/>
            <w:vAlign w:val="center"/>
            <w:hideMark/>
          </w:tcPr>
          <w:p w14:paraId="5689B3A1" w14:textId="3BE50766" w:rsidR="000639A0" w:rsidRPr="00AC3A36" w:rsidRDefault="000639A0" w:rsidP="000639A0">
            <w:pPr>
              <w:jc w:val="center"/>
              <w:rPr>
                <w:rFonts w:ascii="Bembo Std" w:eastAsia="Times New Roman" w:hAnsi="Bembo Std"/>
                <w:b/>
                <w:bCs/>
                <w:color w:val="002060"/>
                <w:sz w:val="22"/>
                <w:szCs w:val="22"/>
                <w:lang w:val="es-SV" w:eastAsia="es-SV"/>
              </w:rPr>
            </w:pPr>
            <w:r w:rsidRPr="00AC55C5">
              <w:rPr>
                <w:rFonts w:ascii="Bembo Std" w:eastAsia="Times New Roman" w:hAnsi="Bembo Std"/>
                <w:b/>
                <w:bCs/>
                <w:color w:val="000000"/>
                <w:sz w:val="24"/>
                <w:szCs w:val="24"/>
                <w:lang w:val="es-SV" w:eastAsia="es-SV"/>
              </w:rPr>
              <w:t>L</w:t>
            </w:r>
          </w:p>
        </w:tc>
      </w:tr>
      <w:tr w:rsidR="000639A0" w:rsidRPr="00AC3A36" w14:paraId="73968F04" w14:textId="77777777" w:rsidTr="00B44024">
        <w:trPr>
          <w:trHeight w:val="840"/>
        </w:trPr>
        <w:tc>
          <w:tcPr>
            <w:tcW w:w="288" w:type="pct"/>
            <w:tcBorders>
              <w:top w:val="nil"/>
              <w:left w:val="single" w:sz="8" w:space="0" w:color="auto"/>
              <w:bottom w:val="single" w:sz="4" w:space="0" w:color="auto"/>
              <w:right w:val="single" w:sz="8" w:space="0" w:color="auto"/>
            </w:tcBorders>
            <w:shd w:val="clear" w:color="auto" w:fill="auto"/>
            <w:vAlign w:val="center"/>
            <w:hideMark/>
          </w:tcPr>
          <w:p w14:paraId="1CEBA510" w14:textId="31AEE0FC" w:rsidR="000639A0" w:rsidRPr="00AC3A36" w:rsidRDefault="000639A0" w:rsidP="000639A0">
            <w:pPr>
              <w:jc w:val="center"/>
              <w:rPr>
                <w:rFonts w:ascii="Bembo Std" w:eastAsia="Times New Roman" w:hAnsi="Bembo Std"/>
                <w:b/>
                <w:bCs/>
                <w:color w:val="002060"/>
                <w:sz w:val="22"/>
                <w:szCs w:val="22"/>
                <w:lang w:val="es-SV" w:eastAsia="es-SV"/>
              </w:rPr>
            </w:pPr>
            <w:r>
              <w:rPr>
                <w:rFonts w:ascii="Bembo Std" w:eastAsia="Times New Roman" w:hAnsi="Bembo Std"/>
                <w:b/>
                <w:bCs/>
                <w:color w:val="002060"/>
                <w:sz w:val="22"/>
                <w:szCs w:val="22"/>
                <w:lang w:val="es-SV" w:eastAsia="es-SV"/>
              </w:rPr>
              <w:lastRenderedPageBreak/>
              <w:t>7</w:t>
            </w:r>
          </w:p>
        </w:tc>
        <w:tc>
          <w:tcPr>
            <w:tcW w:w="1233" w:type="pct"/>
            <w:tcBorders>
              <w:top w:val="nil"/>
              <w:left w:val="nil"/>
              <w:bottom w:val="single" w:sz="4" w:space="0" w:color="auto"/>
              <w:right w:val="single" w:sz="8" w:space="0" w:color="auto"/>
            </w:tcBorders>
            <w:shd w:val="clear" w:color="auto" w:fill="auto"/>
            <w:vAlign w:val="center"/>
            <w:hideMark/>
          </w:tcPr>
          <w:p w14:paraId="172805CC" w14:textId="76E42232" w:rsidR="000639A0" w:rsidRPr="00AC3A36" w:rsidRDefault="000639A0" w:rsidP="000639A0">
            <w:pPr>
              <w:jc w:val="center"/>
              <w:rPr>
                <w:rFonts w:ascii="Bembo Std" w:eastAsia="Times New Roman" w:hAnsi="Bembo Std"/>
                <w:b/>
                <w:bCs/>
                <w:color w:val="002060"/>
                <w:sz w:val="22"/>
                <w:szCs w:val="22"/>
                <w:lang w:val="es-SV" w:eastAsia="es-SV"/>
              </w:rPr>
            </w:pPr>
            <w:r w:rsidRPr="00C952F6">
              <w:rPr>
                <w:rFonts w:ascii="Bembo Std" w:eastAsia="Times New Roman" w:hAnsi="Bembo Std"/>
                <w:b/>
                <w:bCs/>
                <w:color w:val="002060"/>
                <w:sz w:val="22"/>
                <w:szCs w:val="22"/>
                <w:lang w:val="es-SV" w:eastAsia="es-SV"/>
              </w:rPr>
              <w:t>Programático</w:t>
            </w:r>
          </w:p>
        </w:tc>
        <w:tc>
          <w:tcPr>
            <w:tcW w:w="1779" w:type="pct"/>
            <w:tcBorders>
              <w:top w:val="nil"/>
              <w:left w:val="nil"/>
              <w:bottom w:val="single" w:sz="4" w:space="0" w:color="auto"/>
              <w:right w:val="single" w:sz="8" w:space="0" w:color="auto"/>
            </w:tcBorders>
            <w:shd w:val="clear" w:color="auto" w:fill="auto"/>
            <w:vAlign w:val="center"/>
            <w:hideMark/>
          </w:tcPr>
          <w:p w14:paraId="75731250" w14:textId="21EC2F24" w:rsidR="000639A0" w:rsidRPr="00B44024" w:rsidRDefault="000639A0" w:rsidP="000639A0">
            <w:pPr>
              <w:rPr>
                <w:rFonts w:ascii="Bembo Std" w:eastAsia="Times New Roman" w:hAnsi="Bembo Std"/>
                <w:color w:val="002060"/>
                <w:lang w:val="es-SV" w:eastAsia="es-SV"/>
              </w:rPr>
            </w:pPr>
            <w:r w:rsidRPr="00C952F6">
              <w:rPr>
                <w:rFonts w:ascii="Bembo Std" w:eastAsia="Times New Roman" w:hAnsi="Bembo Std"/>
                <w:color w:val="002060"/>
                <w:szCs w:val="22"/>
                <w:lang w:val="es-SV" w:eastAsia="es-SV"/>
              </w:rPr>
              <w:t>Falta o desabastecimiento de medicamentos antituberculosos a nivel nacional por un problema de desabastecimiento a nivel internacional</w:t>
            </w:r>
            <w:r>
              <w:rPr>
                <w:rFonts w:ascii="Bembo Std" w:eastAsia="Times New Roman" w:hAnsi="Bembo Std"/>
                <w:color w:val="002060"/>
                <w:szCs w:val="22"/>
                <w:lang w:val="es-SV" w:eastAsia="es-SV"/>
              </w:rPr>
              <w:t>.</w:t>
            </w:r>
          </w:p>
        </w:tc>
        <w:tc>
          <w:tcPr>
            <w:tcW w:w="622" w:type="pct"/>
            <w:tcBorders>
              <w:top w:val="nil"/>
              <w:left w:val="nil"/>
              <w:bottom w:val="single" w:sz="4" w:space="0" w:color="auto"/>
              <w:right w:val="nil"/>
            </w:tcBorders>
            <w:shd w:val="clear" w:color="000000" w:fill="00B050"/>
            <w:vAlign w:val="center"/>
            <w:hideMark/>
          </w:tcPr>
          <w:p w14:paraId="5A927189" w14:textId="33294F98" w:rsidR="000639A0" w:rsidRPr="00AC3A36" w:rsidRDefault="000639A0" w:rsidP="000639A0">
            <w:pPr>
              <w:jc w:val="center"/>
              <w:rPr>
                <w:rFonts w:ascii="Bembo Std" w:eastAsia="Times New Roman" w:hAnsi="Bembo Std"/>
                <w:b/>
                <w:bCs/>
                <w:color w:val="002060"/>
                <w:sz w:val="22"/>
                <w:szCs w:val="22"/>
                <w:lang w:val="es-SV" w:eastAsia="es-SV"/>
              </w:rPr>
            </w:pPr>
            <w:r w:rsidRPr="00AC55C5">
              <w:rPr>
                <w:rFonts w:ascii="Bembo Std" w:eastAsia="Times New Roman" w:hAnsi="Bembo Std"/>
                <w:b/>
                <w:bCs/>
                <w:color w:val="000000"/>
                <w:sz w:val="24"/>
                <w:szCs w:val="24"/>
                <w:lang w:val="es-SV" w:eastAsia="es-SV"/>
              </w:rPr>
              <w:t>L</w:t>
            </w:r>
          </w:p>
        </w:tc>
        <w:tc>
          <w:tcPr>
            <w:tcW w:w="538" w:type="pct"/>
            <w:tcBorders>
              <w:top w:val="nil"/>
              <w:left w:val="single" w:sz="8" w:space="0" w:color="auto"/>
              <w:bottom w:val="single" w:sz="4" w:space="0" w:color="auto"/>
              <w:right w:val="single" w:sz="8" w:space="0" w:color="auto"/>
            </w:tcBorders>
            <w:shd w:val="clear" w:color="000000" w:fill="00B050"/>
            <w:vAlign w:val="center"/>
            <w:hideMark/>
          </w:tcPr>
          <w:p w14:paraId="3F1A72F4" w14:textId="5B77E2D4" w:rsidR="000639A0" w:rsidRPr="00AC3A36" w:rsidRDefault="000639A0" w:rsidP="000639A0">
            <w:pPr>
              <w:jc w:val="center"/>
              <w:rPr>
                <w:rFonts w:ascii="Bembo Std" w:eastAsia="Times New Roman" w:hAnsi="Bembo Std"/>
                <w:b/>
                <w:bCs/>
                <w:color w:val="002060"/>
                <w:sz w:val="22"/>
                <w:szCs w:val="22"/>
                <w:lang w:val="es-SV" w:eastAsia="es-SV"/>
              </w:rPr>
            </w:pPr>
            <w:r w:rsidRPr="00AC55C5">
              <w:rPr>
                <w:rFonts w:ascii="Bembo Std" w:eastAsia="Times New Roman" w:hAnsi="Bembo Std"/>
                <w:b/>
                <w:bCs/>
                <w:color w:val="000000"/>
                <w:sz w:val="24"/>
                <w:szCs w:val="24"/>
                <w:lang w:val="es-SV" w:eastAsia="es-SV"/>
              </w:rPr>
              <w:t>L</w:t>
            </w:r>
          </w:p>
        </w:tc>
        <w:tc>
          <w:tcPr>
            <w:tcW w:w="540" w:type="pct"/>
            <w:tcBorders>
              <w:top w:val="nil"/>
              <w:left w:val="nil"/>
              <w:bottom w:val="single" w:sz="4" w:space="0" w:color="auto"/>
              <w:right w:val="single" w:sz="8" w:space="0" w:color="auto"/>
            </w:tcBorders>
            <w:shd w:val="clear" w:color="000000" w:fill="00FF00"/>
            <w:vAlign w:val="center"/>
            <w:hideMark/>
          </w:tcPr>
          <w:p w14:paraId="74B8E0D7" w14:textId="0CF96267" w:rsidR="000639A0" w:rsidRPr="00AC3A36" w:rsidRDefault="000639A0" w:rsidP="000639A0">
            <w:pPr>
              <w:jc w:val="center"/>
              <w:rPr>
                <w:rFonts w:ascii="Bembo Std" w:eastAsia="Times New Roman" w:hAnsi="Bembo Std"/>
                <w:b/>
                <w:bCs/>
                <w:color w:val="002060"/>
                <w:sz w:val="22"/>
                <w:szCs w:val="22"/>
                <w:lang w:val="es-SV" w:eastAsia="es-SV"/>
              </w:rPr>
            </w:pPr>
            <w:r w:rsidRPr="00AC55C5">
              <w:rPr>
                <w:rFonts w:ascii="Bembo Std" w:eastAsia="Times New Roman" w:hAnsi="Bembo Std"/>
                <w:b/>
                <w:bCs/>
                <w:color w:val="000000"/>
                <w:sz w:val="24"/>
                <w:szCs w:val="24"/>
                <w:lang w:val="es-SV" w:eastAsia="es-SV"/>
              </w:rPr>
              <w:t>L</w:t>
            </w:r>
          </w:p>
        </w:tc>
      </w:tr>
      <w:tr w:rsidR="00AE7EB6" w:rsidRPr="00AC3A36" w14:paraId="54134159" w14:textId="77777777" w:rsidTr="000639A0">
        <w:trPr>
          <w:trHeight w:val="840"/>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3A1A5EC" w14:textId="394B05B9" w:rsidR="00AE7EB6" w:rsidRDefault="00AE7EB6" w:rsidP="00AE7EB6">
            <w:pPr>
              <w:jc w:val="center"/>
              <w:rPr>
                <w:rFonts w:ascii="Bembo Std" w:eastAsia="Times New Roman" w:hAnsi="Bembo Std"/>
                <w:b/>
                <w:bCs/>
                <w:color w:val="002060"/>
                <w:sz w:val="22"/>
                <w:szCs w:val="22"/>
                <w:lang w:val="es-SV" w:eastAsia="es-SV"/>
              </w:rPr>
            </w:pPr>
            <w:r>
              <w:rPr>
                <w:rFonts w:ascii="Bembo Std" w:eastAsia="Times New Roman" w:hAnsi="Bembo Std"/>
                <w:b/>
                <w:bCs/>
                <w:color w:val="002060"/>
                <w:sz w:val="22"/>
                <w:szCs w:val="22"/>
                <w:lang w:val="es-SV" w:eastAsia="es-SV"/>
              </w:rPr>
              <w:t>8</w:t>
            </w:r>
          </w:p>
        </w:tc>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14:paraId="2B6735FD" w14:textId="2A1BEC5B" w:rsidR="00AE7EB6" w:rsidRPr="00AC3A36" w:rsidRDefault="00AE7EB6" w:rsidP="00AE7EB6">
            <w:pPr>
              <w:jc w:val="center"/>
              <w:rPr>
                <w:rFonts w:ascii="Bembo Std" w:eastAsia="Times New Roman" w:hAnsi="Bembo Std"/>
                <w:b/>
                <w:bCs/>
                <w:color w:val="002060"/>
                <w:sz w:val="22"/>
                <w:szCs w:val="22"/>
                <w:lang w:val="es-SV" w:eastAsia="es-SV"/>
              </w:rPr>
            </w:pPr>
            <w:r>
              <w:rPr>
                <w:rFonts w:ascii="Bembo Std" w:eastAsia="Times New Roman" w:hAnsi="Bembo Std"/>
                <w:b/>
                <w:bCs/>
                <w:color w:val="002060"/>
                <w:sz w:val="22"/>
                <w:szCs w:val="22"/>
                <w:lang w:val="es-SV" w:eastAsia="es-SV"/>
              </w:rPr>
              <w:t>Externo</w:t>
            </w:r>
          </w:p>
        </w:tc>
        <w:tc>
          <w:tcPr>
            <w:tcW w:w="1779" w:type="pct"/>
            <w:tcBorders>
              <w:top w:val="single" w:sz="4" w:space="0" w:color="auto"/>
              <w:left w:val="single" w:sz="4" w:space="0" w:color="auto"/>
              <w:bottom w:val="single" w:sz="4" w:space="0" w:color="auto"/>
              <w:right w:val="single" w:sz="4" w:space="0" w:color="auto"/>
            </w:tcBorders>
            <w:shd w:val="clear" w:color="auto" w:fill="auto"/>
            <w:vAlign w:val="center"/>
          </w:tcPr>
          <w:p w14:paraId="318EE9ED" w14:textId="3D6514C7" w:rsidR="00AE7EB6" w:rsidRPr="00B44024" w:rsidRDefault="00AE7EB6" w:rsidP="00AE7EB6">
            <w:pPr>
              <w:rPr>
                <w:rFonts w:ascii="Bembo Std" w:eastAsia="Times New Roman" w:hAnsi="Bembo Std"/>
                <w:color w:val="002060"/>
                <w:lang w:val="es-SV" w:eastAsia="es-SV"/>
              </w:rPr>
            </w:pPr>
            <w:r w:rsidRPr="005774D3">
              <w:rPr>
                <w:rFonts w:ascii="Bembo Std" w:eastAsia="Times New Roman" w:hAnsi="Bembo Std"/>
                <w:color w:val="002060"/>
                <w:lang w:eastAsia="es-SV"/>
              </w:rPr>
              <w:t>Riesgo relacionado con vulneración de los derechos humanos, género y violencia</w:t>
            </w:r>
          </w:p>
        </w:tc>
        <w:tc>
          <w:tcPr>
            <w:tcW w:w="622" w:type="pct"/>
            <w:tcBorders>
              <w:top w:val="single" w:sz="4" w:space="0" w:color="auto"/>
              <w:left w:val="single" w:sz="4" w:space="0" w:color="auto"/>
              <w:bottom w:val="single" w:sz="4" w:space="0" w:color="auto"/>
              <w:right w:val="single" w:sz="4" w:space="0" w:color="auto"/>
            </w:tcBorders>
            <w:shd w:val="clear" w:color="000000" w:fill="00B050"/>
            <w:vAlign w:val="center"/>
          </w:tcPr>
          <w:p w14:paraId="52B0F9B8" w14:textId="69DAF320" w:rsidR="00AE7EB6" w:rsidRPr="00AC3A36" w:rsidRDefault="00AE7EB6" w:rsidP="00AE7EB6">
            <w:pPr>
              <w:jc w:val="center"/>
              <w:rPr>
                <w:rFonts w:ascii="Bembo Std" w:eastAsia="Times New Roman" w:hAnsi="Bembo Std"/>
                <w:b/>
                <w:bCs/>
                <w:color w:val="002060"/>
                <w:sz w:val="22"/>
                <w:szCs w:val="22"/>
                <w:lang w:val="es-SV" w:eastAsia="es-SV"/>
              </w:rPr>
            </w:pPr>
            <w:r>
              <w:rPr>
                <w:rFonts w:ascii="Bembo Std" w:eastAsia="Times New Roman" w:hAnsi="Bembo Std"/>
                <w:b/>
                <w:bCs/>
                <w:color w:val="000000"/>
                <w:sz w:val="24"/>
                <w:szCs w:val="24"/>
                <w:lang w:val="es-SV" w:eastAsia="es-SV"/>
              </w:rPr>
              <w:t>L</w:t>
            </w:r>
          </w:p>
        </w:tc>
        <w:tc>
          <w:tcPr>
            <w:tcW w:w="538" w:type="pct"/>
            <w:tcBorders>
              <w:top w:val="single" w:sz="4" w:space="0" w:color="auto"/>
              <w:left w:val="single" w:sz="4" w:space="0" w:color="auto"/>
              <w:bottom w:val="single" w:sz="4" w:space="0" w:color="auto"/>
              <w:right w:val="single" w:sz="4" w:space="0" w:color="auto"/>
            </w:tcBorders>
            <w:shd w:val="clear" w:color="auto" w:fill="00FF00"/>
            <w:vAlign w:val="center"/>
          </w:tcPr>
          <w:p w14:paraId="6A68F2C4" w14:textId="0FAE14DB" w:rsidR="00AE7EB6" w:rsidRPr="00AC3A36" w:rsidRDefault="00AE7EB6" w:rsidP="00AE7EB6">
            <w:pPr>
              <w:jc w:val="center"/>
              <w:rPr>
                <w:rFonts w:ascii="Bembo Std" w:eastAsia="Times New Roman" w:hAnsi="Bembo Std"/>
                <w:b/>
                <w:bCs/>
                <w:color w:val="002060"/>
                <w:sz w:val="22"/>
                <w:szCs w:val="22"/>
                <w:lang w:val="es-SV" w:eastAsia="es-SV"/>
              </w:rPr>
            </w:pPr>
            <w:r>
              <w:rPr>
                <w:rFonts w:ascii="Bembo Std" w:eastAsia="Times New Roman" w:hAnsi="Bembo Std"/>
                <w:b/>
                <w:bCs/>
                <w:color w:val="000000"/>
                <w:sz w:val="24"/>
                <w:szCs w:val="24"/>
                <w:lang w:val="es-SV" w:eastAsia="es-SV"/>
              </w:rPr>
              <w:t>L</w:t>
            </w:r>
          </w:p>
        </w:tc>
        <w:tc>
          <w:tcPr>
            <w:tcW w:w="540" w:type="pct"/>
            <w:tcBorders>
              <w:top w:val="single" w:sz="4" w:space="0" w:color="auto"/>
              <w:left w:val="single" w:sz="4" w:space="0" w:color="auto"/>
              <w:bottom w:val="single" w:sz="4" w:space="0" w:color="auto"/>
              <w:right w:val="single" w:sz="4" w:space="0" w:color="auto"/>
            </w:tcBorders>
            <w:shd w:val="clear" w:color="000000" w:fill="00FF00"/>
            <w:vAlign w:val="center"/>
          </w:tcPr>
          <w:p w14:paraId="57362AC2" w14:textId="2462BD33" w:rsidR="00AE7EB6" w:rsidRPr="00AC3A36" w:rsidRDefault="00AE7EB6" w:rsidP="00AE7EB6">
            <w:pPr>
              <w:jc w:val="center"/>
              <w:rPr>
                <w:rFonts w:ascii="Bembo Std" w:eastAsia="Times New Roman" w:hAnsi="Bembo Std"/>
                <w:b/>
                <w:bCs/>
                <w:color w:val="002060"/>
                <w:sz w:val="22"/>
                <w:szCs w:val="22"/>
                <w:lang w:val="es-SV" w:eastAsia="es-SV"/>
              </w:rPr>
            </w:pPr>
            <w:r>
              <w:rPr>
                <w:rFonts w:ascii="Bembo Std" w:eastAsia="Times New Roman" w:hAnsi="Bembo Std"/>
                <w:b/>
                <w:bCs/>
                <w:color w:val="000000"/>
                <w:sz w:val="24"/>
                <w:szCs w:val="24"/>
                <w:lang w:val="es-SV" w:eastAsia="es-SV"/>
              </w:rPr>
              <w:t>L</w:t>
            </w:r>
          </w:p>
        </w:tc>
      </w:tr>
      <w:tr w:rsidR="00AE7EB6" w:rsidRPr="00AC3A36" w14:paraId="7383CB4E" w14:textId="77777777" w:rsidTr="000639A0">
        <w:trPr>
          <w:trHeight w:val="840"/>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A5FB9C5" w14:textId="0E276313" w:rsidR="00AE7EB6" w:rsidRDefault="00AE7EB6" w:rsidP="00AE7EB6">
            <w:pPr>
              <w:jc w:val="center"/>
              <w:rPr>
                <w:rFonts w:ascii="Bembo Std" w:eastAsia="Times New Roman" w:hAnsi="Bembo Std"/>
                <w:b/>
                <w:bCs/>
                <w:color w:val="002060"/>
                <w:sz w:val="22"/>
                <w:szCs w:val="22"/>
                <w:lang w:val="es-SV" w:eastAsia="es-SV"/>
              </w:rPr>
            </w:pPr>
            <w:r>
              <w:rPr>
                <w:rFonts w:ascii="Bembo Std" w:eastAsia="Times New Roman" w:hAnsi="Bembo Std"/>
                <w:b/>
                <w:bCs/>
                <w:color w:val="002060"/>
                <w:sz w:val="22"/>
                <w:szCs w:val="22"/>
                <w:lang w:val="es-SV" w:eastAsia="es-SV"/>
              </w:rPr>
              <w:t>9</w:t>
            </w:r>
          </w:p>
        </w:tc>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14:paraId="05668460" w14:textId="2CC629E3" w:rsidR="00AE7EB6" w:rsidRPr="00AC3A36" w:rsidRDefault="00AE7EB6" w:rsidP="00AE7EB6">
            <w:pPr>
              <w:jc w:val="center"/>
              <w:rPr>
                <w:rFonts w:ascii="Bembo Std" w:eastAsia="Times New Roman" w:hAnsi="Bembo Std"/>
                <w:b/>
                <w:bCs/>
                <w:color w:val="002060"/>
                <w:sz w:val="22"/>
                <w:szCs w:val="22"/>
                <w:lang w:val="es-SV" w:eastAsia="es-SV"/>
              </w:rPr>
            </w:pPr>
            <w:r>
              <w:rPr>
                <w:rFonts w:ascii="Bembo Std" w:eastAsia="Times New Roman" w:hAnsi="Bembo Std"/>
                <w:b/>
                <w:bCs/>
                <w:color w:val="002060"/>
                <w:sz w:val="22"/>
                <w:szCs w:val="22"/>
                <w:lang w:val="es-SV" w:eastAsia="es-SV"/>
              </w:rPr>
              <w:t>Externo</w:t>
            </w:r>
          </w:p>
        </w:tc>
        <w:tc>
          <w:tcPr>
            <w:tcW w:w="1779" w:type="pct"/>
            <w:tcBorders>
              <w:top w:val="single" w:sz="4" w:space="0" w:color="auto"/>
              <w:left w:val="single" w:sz="4" w:space="0" w:color="auto"/>
              <w:bottom w:val="single" w:sz="4" w:space="0" w:color="auto"/>
              <w:right w:val="single" w:sz="4" w:space="0" w:color="auto"/>
            </w:tcBorders>
            <w:shd w:val="clear" w:color="auto" w:fill="auto"/>
            <w:vAlign w:val="center"/>
          </w:tcPr>
          <w:p w14:paraId="48F10721" w14:textId="39C1B5A8" w:rsidR="00AE7EB6" w:rsidRPr="00B44024" w:rsidRDefault="00AE7EB6" w:rsidP="00AE7EB6">
            <w:pPr>
              <w:rPr>
                <w:rFonts w:ascii="Bembo Std" w:eastAsia="Times New Roman" w:hAnsi="Bembo Std"/>
                <w:color w:val="002060"/>
                <w:lang w:val="es-SV" w:eastAsia="es-SV"/>
              </w:rPr>
            </w:pPr>
            <w:r w:rsidRPr="005774D3">
              <w:rPr>
                <w:rFonts w:ascii="Bembo Std" w:eastAsia="Times New Roman" w:hAnsi="Bembo Std"/>
                <w:color w:val="002060"/>
                <w:lang w:eastAsia="es-SV"/>
              </w:rPr>
              <w:t>Riesgo relacionado por violencia y criminalidad</w:t>
            </w:r>
          </w:p>
        </w:tc>
        <w:tc>
          <w:tcPr>
            <w:tcW w:w="622" w:type="pct"/>
            <w:tcBorders>
              <w:top w:val="single" w:sz="4" w:space="0" w:color="auto"/>
              <w:left w:val="single" w:sz="4" w:space="0" w:color="auto"/>
              <w:bottom w:val="single" w:sz="4" w:space="0" w:color="auto"/>
              <w:right w:val="single" w:sz="4" w:space="0" w:color="auto"/>
            </w:tcBorders>
            <w:shd w:val="clear" w:color="000000" w:fill="00B050"/>
            <w:vAlign w:val="center"/>
          </w:tcPr>
          <w:p w14:paraId="61AB55ED" w14:textId="5762D222" w:rsidR="00AE7EB6" w:rsidRPr="00AC3A36" w:rsidRDefault="00AE7EB6" w:rsidP="00AE7EB6">
            <w:pPr>
              <w:jc w:val="center"/>
              <w:rPr>
                <w:rFonts w:ascii="Bembo Std" w:eastAsia="Times New Roman" w:hAnsi="Bembo Std"/>
                <w:b/>
                <w:bCs/>
                <w:color w:val="002060"/>
                <w:sz w:val="22"/>
                <w:szCs w:val="22"/>
                <w:lang w:val="es-SV" w:eastAsia="es-SV"/>
              </w:rPr>
            </w:pPr>
            <w:r>
              <w:rPr>
                <w:rFonts w:ascii="Bembo Std" w:eastAsia="Times New Roman" w:hAnsi="Bembo Std"/>
                <w:b/>
                <w:bCs/>
                <w:color w:val="000000"/>
                <w:sz w:val="24"/>
                <w:szCs w:val="24"/>
                <w:lang w:val="es-SV" w:eastAsia="es-SV"/>
              </w:rPr>
              <w:t>L</w:t>
            </w:r>
          </w:p>
        </w:tc>
        <w:tc>
          <w:tcPr>
            <w:tcW w:w="538" w:type="pct"/>
            <w:tcBorders>
              <w:top w:val="single" w:sz="4" w:space="0" w:color="auto"/>
              <w:left w:val="single" w:sz="4" w:space="0" w:color="auto"/>
              <w:bottom w:val="single" w:sz="4" w:space="0" w:color="auto"/>
              <w:right w:val="single" w:sz="4" w:space="0" w:color="auto"/>
            </w:tcBorders>
            <w:shd w:val="clear" w:color="auto" w:fill="00FF00"/>
            <w:vAlign w:val="center"/>
          </w:tcPr>
          <w:p w14:paraId="050C563E" w14:textId="052455F8" w:rsidR="00AE7EB6" w:rsidRPr="00AC3A36" w:rsidRDefault="00AE7EB6" w:rsidP="00AE7EB6">
            <w:pPr>
              <w:jc w:val="center"/>
              <w:rPr>
                <w:rFonts w:ascii="Bembo Std" w:eastAsia="Times New Roman" w:hAnsi="Bembo Std"/>
                <w:b/>
                <w:bCs/>
                <w:color w:val="002060"/>
                <w:sz w:val="22"/>
                <w:szCs w:val="22"/>
                <w:lang w:val="es-SV" w:eastAsia="es-SV"/>
              </w:rPr>
            </w:pPr>
            <w:r>
              <w:rPr>
                <w:rFonts w:ascii="Bembo Std" w:eastAsia="Times New Roman" w:hAnsi="Bembo Std"/>
                <w:b/>
                <w:bCs/>
                <w:color w:val="000000"/>
                <w:sz w:val="24"/>
                <w:szCs w:val="24"/>
                <w:lang w:val="es-SV" w:eastAsia="es-SV"/>
              </w:rPr>
              <w:t>L</w:t>
            </w:r>
          </w:p>
        </w:tc>
        <w:tc>
          <w:tcPr>
            <w:tcW w:w="540" w:type="pct"/>
            <w:tcBorders>
              <w:top w:val="single" w:sz="4" w:space="0" w:color="auto"/>
              <w:left w:val="single" w:sz="4" w:space="0" w:color="auto"/>
              <w:bottom w:val="single" w:sz="4" w:space="0" w:color="auto"/>
              <w:right w:val="single" w:sz="4" w:space="0" w:color="auto"/>
            </w:tcBorders>
            <w:shd w:val="clear" w:color="000000" w:fill="00FF00"/>
            <w:vAlign w:val="center"/>
          </w:tcPr>
          <w:p w14:paraId="455546A4" w14:textId="5E02C8FC" w:rsidR="00AE7EB6" w:rsidRPr="00AC3A36" w:rsidRDefault="00AE7EB6" w:rsidP="00AE7EB6">
            <w:pPr>
              <w:jc w:val="center"/>
              <w:rPr>
                <w:rFonts w:ascii="Bembo Std" w:eastAsia="Times New Roman" w:hAnsi="Bembo Std"/>
                <w:b/>
                <w:bCs/>
                <w:color w:val="002060"/>
                <w:sz w:val="22"/>
                <w:szCs w:val="22"/>
                <w:lang w:val="es-SV" w:eastAsia="es-SV"/>
              </w:rPr>
            </w:pPr>
            <w:r>
              <w:rPr>
                <w:rFonts w:ascii="Bembo Std" w:eastAsia="Times New Roman" w:hAnsi="Bembo Std"/>
                <w:b/>
                <w:bCs/>
                <w:color w:val="000000"/>
                <w:sz w:val="24"/>
                <w:szCs w:val="24"/>
                <w:lang w:val="es-SV" w:eastAsia="es-SV"/>
              </w:rPr>
              <w:t>L</w:t>
            </w:r>
          </w:p>
        </w:tc>
      </w:tr>
      <w:tr w:rsidR="00AE7EB6" w:rsidRPr="00AC3A36" w14:paraId="341734C2" w14:textId="77777777" w:rsidTr="000639A0">
        <w:trPr>
          <w:trHeight w:val="840"/>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B333AA0" w14:textId="4EFF95B7" w:rsidR="00AE7EB6" w:rsidRDefault="00AE7EB6" w:rsidP="00AE7EB6">
            <w:pPr>
              <w:jc w:val="center"/>
              <w:rPr>
                <w:rFonts w:ascii="Bembo Std" w:eastAsia="Times New Roman" w:hAnsi="Bembo Std"/>
                <w:b/>
                <w:bCs/>
                <w:color w:val="002060"/>
                <w:sz w:val="22"/>
                <w:szCs w:val="22"/>
                <w:lang w:val="es-SV" w:eastAsia="es-SV"/>
              </w:rPr>
            </w:pPr>
            <w:r>
              <w:rPr>
                <w:rFonts w:ascii="Bembo Std" w:eastAsia="Times New Roman" w:hAnsi="Bembo Std"/>
                <w:b/>
                <w:bCs/>
                <w:color w:val="002060"/>
                <w:sz w:val="22"/>
                <w:szCs w:val="22"/>
                <w:lang w:val="es-SV" w:eastAsia="es-SV"/>
              </w:rPr>
              <w:t>10</w:t>
            </w:r>
          </w:p>
        </w:tc>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14:paraId="175CCC58" w14:textId="50FE0768" w:rsidR="00AE7EB6" w:rsidRPr="00AC3A36" w:rsidRDefault="00AE7EB6" w:rsidP="00AE7EB6">
            <w:pPr>
              <w:jc w:val="center"/>
              <w:rPr>
                <w:rFonts w:ascii="Bembo Std" w:eastAsia="Times New Roman" w:hAnsi="Bembo Std"/>
                <w:b/>
                <w:bCs/>
                <w:color w:val="002060"/>
                <w:sz w:val="22"/>
                <w:szCs w:val="22"/>
                <w:lang w:val="es-SV" w:eastAsia="es-SV"/>
              </w:rPr>
            </w:pPr>
            <w:r>
              <w:rPr>
                <w:rFonts w:ascii="Bembo Std" w:eastAsia="Times New Roman" w:hAnsi="Bembo Std"/>
                <w:b/>
                <w:bCs/>
                <w:color w:val="002060"/>
                <w:sz w:val="22"/>
                <w:szCs w:val="22"/>
                <w:lang w:val="es-SV" w:eastAsia="es-SV"/>
              </w:rPr>
              <w:t>Externo</w:t>
            </w:r>
          </w:p>
        </w:tc>
        <w:tc>
          <w:tcPr>
            <w:tcW w:w="1779" w:type="pct"/>
            <w:tcBorders>
              <w:top w:val="single" w:sz="4" w:space="0" w:color="auto"/>
              <w:left w:val="single" w:sz="4" w:space="0" w:color="auto"/>
              <w:bottom w:val="single" w:sz="4" w:space="0" w:color="auto"/>
              <w:right w:val="single" w:sz="4" w:space="0" w:color="auto"/>
            </w:tcBorders>
            <w:shd w:val="clear" w:color="auto" w:fill="auto"/>
            <w:vAlign w:val="center"/>
          </w:tcPr>
          <w:p w14:paraId="5E17FE22" w14:textId="2BE546BC" w:rsidR="00AE7EB6" w:rsidRPr="00AC3A36" w:rsidRDefault="00AE7EB6" w:rsidP="00AE7EB6">
            <w:pPr>
              <w:rPr>
                <w:rFonts w:ascii="Bembo Std" w:eastAsia="Times New Roman" w:hAnsi="Bembo Std"/>
                <w:color w:val="002060"/>
                <w:sz w:val="22"/>
                <w:szCs w:val="22"/>
                <w:lang w:val="es-SV" w:eastAsia="es-SV"/>
              </w:rPr>
            </w:pPr>
            <w:r w:rsidRPr="005774D3">
              <w:rPr>
                <w:rFonts w:ascii="Bembo Std" w:eastAsia="Times New Roman" w:hAnsi="Bembo Std"/>
                <w:color w:val="002060"/>
                <w:lang w:eastAsia="es-SV"/>
              </w:rPr>
              <w:t>Riesgo relacionado a violencia de genero</w:t>
            </w:r>
          </w:p>
        </w:tc>
        <w:tc>
          <w:tcPr>
            <w:tcW w:w="622" w:type="pct"/>
            <w:tcBorders>
              <w:top w:val="single" w:sz="4" w:space="0" w:color="auto"/>
              <w:left w:val="single" w:sz="4" w:space="0" w:color="auto"/>
              <w:bottom w:val="single" w:sz="4" w:space="0" w:color="auto"/>
              <w:right w:val="single" w:sz="4" w:space="0" w:color="auto"/>
            </w:tcBorders>
            <w:shd w:val="clear" w:color="000000" w:fill="00B050"/>
            <w:vAlign w:val="center"/>
          </w:tcPr>
          <w:p w14:paraId="597D3C59" w14:textId="15D77650" w:rsidR="00AE7EB6" w:rsidRPr="00AC3A36" w:rsidRDefault="00AE7EB6" w:rsidP="00AE7EB6">
            <w:pPr>
              <w:jc w:val="center"/>
              <w:rPr>
                <w:rFonts w:ascii="Bembo Std" w:eastAsia="Times New Roman" w:hAnsi="Bembo Std"/>
                <w:b/>
                <w:bCs/>
                <w:color w:val="002060"/>
                <w:sz w:val="22"/>
                <w:szCs w:val="22"/>
                <w:lang w:val="es-SV" w:eastAsia="es-SV"/>
              </w:rPr>
            </w:pPr>
            <w:r>
              <w:rPr>
                <w:rFonts w:ascii="Bembo Std" w:eastAsia="Times New Roman" w:hAnsi="Bembo Std"/>
                <w:b/>
                <w:bCs/>
                <w:color w:val="000000"/>
                <w:sz w:val="24"/>
                <w:szCs w:val="24"/>
                <w:lang w:val="es-SV" w:eastAsia="es-SV"/>
              </w:rPr>
              <w:t>L</w:t>
            </w:r>
          </w:p>
        </w:tc>
        <w:tc>
          <w:tcPr>
            <w:tcW w:w="538" w:type="pct"/>
            <w:tcBorders>
              <w:top w:val="single" w:sz="4" w:space="0" w:color="auto"/>
              <w:left w:val="single" w:sz="4" w:space="0" w:color="auto"/>
              <w:bottom w:val="single" w:sz="4" w:space="0" w:color="auto"/>
              <w:right w:val="single" w:sz="4" w:space="0" w:color="auto"/>
            </w:tcBorders>
            <w:shd w:val="clear" w:color="auto" w:fill="00FF00"/>
            <w:vAlign w:val="center"/>
          </w:tcPr>
          <w:p w14:paraId="34810A55" w14:textId="05E290A4" w:rsidR="00AE7EB6" w:rsidRPr="00AC3A36" w:rsidRDefault="00AE7EB6" w:rsidP="00AE7EB6">
            <w:pPr>
              <w:jc w:val="center"/>
              <w:rPr>
                <w:rFonts w:ascii="Bembo Std" w:eastAsia="Times New Roman" w:hAnsi="Bembo Std"/>
                <w:b/>
                <w:bCs/>
                <w:color w:val="002060"/>
                <w:sz w:val="22"/>
                <w:szCs w:val="22"/>
                <w:lang w:val="es-SV" w:eastAsia="es-SV"/>
              </w:rPr>
            </w:pPr>
            <w:r>
              <w:rPr>
                <w:rFonts w:ascii="Bembo Std" w:eastAsia="Times New Roman" w:hAnsi="Bembo Std"/>
                <w:b/>
                <w:bCs/>
                <w:color w:val="000000"/>
                <w:sz w:val="24"/>
                <w:szCs w:val="24"/>
                <w:lang w:val="es-SV" w:eastAsia="es-SV"/>
              </w:rPr>
              <w:t>L</w:t>
            </w:r>
          </w:p>
        </w:tc>
        <w:tc>
          <w:tcPr>
            <w:tcW w:w="540" w:type="pct"/>
            <w:tcBorders>
              <w:top w:val="single" w:sz="4" w:space="0" w:color="auto"/>
              <w:left w:val="single" w:sz="4" w:space="0" w:color="auto"/>
              <w:bottom w:val="single" w:sz="4" w:space="0" w:color="auto"/>
              <w:right w:val="single" w:sz="4" w:space="0" w:color="auto"/>
            </w:tcBorders>
            <w:shd w:val="clear" w:color="000000" w:fill="00FF00"/>
            <w:vAlign w:val="center"/>
          </w:tcPr>
          <w:p w14:paraId="55763D36" w14:textId="5FD3922F" w:rsidR="00AE7EB6" w:rsidRPr="00AC3A36" w:rsidRDefault="00AE7EB6" w:rsidP="00AE7EB6">
            <w:pPr>
              <w:jc w:val="center"/>
              <w:rPr>
                <w:rFonts w:ascii="Bembo Std" w:eastAsia="Times New Roman" w:hAnsi="Bembo Std"/>
                <w:b/>
                <w:bCs/>
                <w:color w:val="002060"/>
                <w:sz w:val="22"/>
                <w:szCs w:val="22"/>
                <w:lang w:val="es-SV" w:eastAsia="es-SV"/>
              </w:rPr>
            </w:pPr>
            <w:r>
              <w:rPr>
                <w:rFonts w:ascii="Bembo Std" w:eastAsia="Times New Roman" w:hAnsi="Bembo Std"/>
                <w:b/>
                <w:bCs/>
                <w:color w:val="000000"/>
                <w:sz w:val="24"/>
                <w:szCs w:val="24"/>
                <w:lang w:val="es-SV" w:eastAsia="es-SV"/>
              </w:rPr>
              <w:t>L</w:t>
            </w:r>
          </w:p>
        </w:tc>
      </w:tr>
    </w:tbl>
    <w:p w14:paraId="71F9707B" w14:textId="77777777" w:rsidR="00607A83" w:rsidRPr="007D08F8" w:rsidRDefault="00607A83">
      <w:pPr>
        <w:spacing w:line="0" w:lineRule="atLeast"/>
        <w:ind w:left="260"/>
        <w:rPr>
          <w:rFonts w:ascii="Bembo Std" w:eastAsia="Arial" w:hAnsi="Bembo Std"/>
          <w:b/>
        </w:rPr>
      </w:pPr>
    </w:p>
    <w:p w14:paraId="689BAAE2" w14:textId="5CD3BDB3" w:rsidR="00A07133" w:rsidRPr="00AC3A36" w:rsidRDefault="00A07133" w:rsidP="00AC3A36">
      <w:pPr>
        <w:pStyle w:val="Ttulo2"/>
        <w:ind w:left="260"/>
        <w:rPr>
          <w:rFonts w:ascii="Bembo Std" w:hAnsi="Bembo Std"/>
          <w:b/>
          <w:bCs/>
          <w:color w:val="002060"/>
          <w:sz w:val="24"/>
          <w:szCs w:val="24"/>
        </w:rPr>
      </w:pPr>
      <w:bookmarkStart w:id="24" w:name="_Toc59107649"/>
      <w:r w:rsidRPr="00AC3A36">
        <w:rPr>
          <w:rFonts w:ascii="Bembo Std" w:hAnsi="Bembo Std"/>
          <w:b/>
          <w:bCs/>
          <w:color w:val="002060"/>
          <w:sz w:val="24"/>
          <w:szCs w:val="24"/>
        </w:rPr>
        <w:t xml:space="preserve">Mitigación y </w:t>
      </w:r>
      <w:r w:rsidR="00AC3A36">
        <w:rPr>
          <w:rFonts w:ascii="Bembo Std" w:hAnsi="Bembo Std"/>
          <w:b/>
          <w:bCs/>
          <w:color w:val="002060"/>
          <w:sz w:val="24"/>
          <w:szCs w:val="24"/>
        </w:rPr>
        <w:t>C</w:t>
      </w:r>
      <w:r w:rsidRPr="00AC3A36">
        <w:rPr>
          <w:rFonts w:ascii="Bembo Std" w:hAnsi="Bembo Std"/>
          <w:b/>
          <w:bCs/>
          <w:color w:val="002060"/>
          <w:sz w:val="24"/>
          <w:szCs w:val="24"/>
        </w:rPr>
        <w:t xml:space="preserve">ontrol de </w:t>
      </w:r>
      <w:r w:rsidR="00AC3A36">
        <w:rPr>
          <w:rFonts w:ascii="Bembo Std" w:hAnsi="Bembo Std"/>
          <w:b/>
          <w:bCs/>
          <w:color w:val="002060"/>
          <w:sz w:val="24"/>
          <w:szCs w:val="24"/>
        </w:rPr>
        <w:t>R</w:t>
      </w:r>
      <w:r w:rsidRPr="00AC3A36">
        <w:rPr>
          <w:rFonts w:ascii="Bembo Std" w:hAnsi="Bembo Std"/>
          <w:b/>
          <w:bCs/>
          <w:color w:val="002060"/>
          <w:sz w:val="24"/>
          <w:szCs w:val="24"/>
        </w:rPr>
        <w:t>iesgos</w:t>
      </w:r>
      <w:bookmarkEnd w:id="24"/>
    </w:p>
    <w:p w14:paraId="36F7A088" w14:textId="77777777" w:rsidR="00A07133" w:rsidRPr="007D08F8" w:rsidRDefault="00A07133">
      <w:pPr>
        <w:spacing w:line="275" w:lineRule="exact"/>
        <w:rPr>
          <w:rFonts w:ascii="Bembo Std" w:eastAsia="Times New Roman" w:hAnsi="Bembo Std"/>
        </w:rPr>
      </w:pPr>
    </w:p>
    <w:p w14:paraId="3AA03DCA" w14:textId="4A33283B" w:rsidR="00A07133" w:rsidRPr="00AC3A36" w:rsidRDefault="00A07133" w:rsidP="00A370EE">
      <w:pPr>
        <w:spacing w:line="237" w:lineRule="auto"/>
        <w:ind w:left="260" w:right="49"/>
        <w:jc w:val="both"/>
        <w:rPr>
          <w:rFonts w:ascii="Bembo Std" w:eastAsia="Times New Roman" w:hAnsi="Bembo Std"/>
          <w:color w:val="002060"/>
          <w:sz w:val="24"/>
          <w:szCs w:val="24"/>
        </w:rPr>
      </w:pPr>
      <w:r w:rsidRPr="00AC3A36">
        <w:rPr>
          <w:rFonts w:ascii="Bembo Std" w:eastAsia="Arial" w:hAnsi="Bembo Std"/>
          <w:color w:val="002060"/>
          <w:sz w:val="24"/>
          <w:szCs w:val="24"/>
        </w:rPr>
        <w:t xml:space="preserve">Luego de realizar la identificación y la priorización de los riesgos brutos, se procedió a identificar los controles que actualmente están en vigencia para mitigar estos, estableciendo el nivel de confianza de la fortaleza de estos controles y decidir si se requiere tomar medidas adicionales para reducir el riesgo. </w:t>
      </w:r>
    </w:p>
    <w:p w14:paraId="53CC63DE" w14:textId="7B29C21C" w:rsidR="00E47CDD" w:rsidRDefault="00A07133" w:rsidP="00E47CDD">
      <w:pPr>
        <w:spacing w:line="237" w:lineRule="auto"/>
        <w:ind w:left="260" w:right="49"/>
        <w:jc w:val="both"/>
        <w:rPr>
          <w:rFonts w:ascii="Bembo Std" w:eastAsia="Arial" w:hAnsi="Bembo Std"/>
          <w:color w:val="002060"/>
          <w:sz w:val="24"/>
          <w:szCs w:val="24"/>
        </w:rPr>
      </w:pPr>
      <w:r w:rsidRPr="00AC3A36">
        <w:rPr>
          <w:rFonts w:ascii="Bembo Std" w:eastAsia="Arial" w:hAnsi="Bembo Std"/>
          <w:color w:val="002060"/>
          <w:sz w:val="24"/>
          <w:szCs w:val="24"/>
        </w:rPr>
        <w:t>Un control es definido como una acción o grupo de acciones relacionadas</w:t>
      </w:r>
      <w:r w:rsidR="00A370EE">
        <w:rPr>
          <w:rFonts w:ascii="Bembo Std" w:eastAsia="Arial" w:hAnsi="Bembo Std"/>
          <w:color w:val="002060"/>
          <w:sz w:val="24"/>
          <w:szCs w:val="24"/>
        </w:rPr>
        <w:t>;</w:t>
      </w:r>
      <w:r w:rsidRPr="00AC3A36">
        <w:rPr>
          <w:rFonts w:ascii="Bembo Std" w:eastAsia="Arial" w:hAnsi="Bembo Std"/>
          <w:color w:val="002060"/>
          <w:sz w:val="24"/>
          <w:szCs w:val="24"/>
        </w:rPr>
        <w:t xml:space="preserve"> es una acción o proceso necesario para alcanzar un objetivo particular; sin la puesta en marcha de ese control no es posible asegurar que los objetivos serán alcanzados. Los controles claves deben ser identificados tan pronto sea posible y debe focalizarse en ponerlos en marcha.</w:t>
      </w:r>
      <w:r w:rsidR="00DC192B">
        <w:rPr>
          <w:rFonts w:ascii="Bembo Std" w:eastAsia="Arial" w:hAnsi="Bembo Std"/>
          <w:color w:val="002060"/>
          <w:sz w:val="24"/>
          <w:szCs w:val="24"/>
        </w:rPr>
        <w:t xml:space="preserve"> </w:t>
      </w:r>
    </w:p>
    <w:p w14:paraId="63BF4D3B" w14:textId="77777777" w:rsidR="00E47CDD" w:rsidRDefault="00E47CDD" w:rsidP="00E47CDD">
      <w:pPr>
        <w:spacing w:line="237" w:lineRule="auto"/>
        <w:ind w:left="260" w:right="49"/>
        <w:jc w:val="both"/>
        <w:rPr>
          <w:rFonts w:ascii="Bembo Std" w:eastAsia="Arial" w:hAnsi="Bembo Std"/>
          <w:color w:val="002060"/>
          <w:sz w:val="24"/>
          <w:szCs w:val="24"/>
        </w:rPr>
      </w:pPr>
    </w:p>
    <w:p w14:paraId="1E055054" w14:textId="63202884" w:rsidR="00A07133" w:rsidRPr="00AC3A36" w:rsidRDefault="00A07133" w:rsidP="00E47CDD">
      <w:pPr>
        <w:spacing w:line="237" w:lineRule="auto"/>
        <w:ind w:left="260" w:right="49"/>
        <w:jc w:val="both"/>
        <w:rPr>
          <w:rFonts w:ascii="Bembo Std" w:eastAsia="Arial" w:hAnsi="Bembo Std"/>
          <w:color w:val="002060"/>
          <w:sz w:val="24"/>
          <w:szCs w:val="24"/>
        </w:rPr>
      </w:pPr>
      <w:r w:rsidRPr="00AC3A36">
        <w:rPr>
          <w:rFonts w:ascii="Bembo Std" w:eastAsia="Arial" w:hAnsi="Bembo Std"/>
          <w:color w:val="002060"/>
          <w:sz w:val="24"/>
          <w:szCs w:val="24"/>
        </w:rPr>
        <w:t xml:space="preserve">Existen cuatro enfoques para controlar el riesgo, conocido como las 4 </w:t>
      </w:r>
      <w:proofErr w:type="spellStart"/>
      <w:r w:rsidRPr="00AC3A36">
        <w:rPr>
          <w:rFonts w:ascii="Bembo Std" w:eastAsia="Arial" w:hAnsi="Bembo Std"/>
          <w:color w:val="002060"/>
          <w:sz w:val="24"/>
          <w:szCs w:val="24"/>
        </w:rPr>
        <w:t>Ts</w:t>
      </w:r>
      <w:proofErr w:type="spellEnd"/>
      <w:r w:rsidRPr="00AC3A36">
        <w:rPr>
          <w:rFonts w:ascii="Bembo Std" w:eastAsia="Arial" w:hAnsi="Bembo Std"/>
          <w:color w:val="002060"/>
          <w:sz w:val="24"/>
          <w:szCs w:val="24"/>
        </w:rPr>
        <w:t xml:space="preserve"> (por sus siglas en inglés,</w:t>
      </w:r>
      <w:r w:rsidR="00DC192B">
        <w:rPr>
          <w:rFonts w:ascii="Bembo Std" w:eastAsia="Arial" w:hAnsi="Bembo Std"/>
          <w:color w:val="002060"/>
          <w:sz w:val="24"/>
          <w:szCs w:val="24"/>
        </w:rPr>
        <w:t xml:space="preserve"> </w:t>
      </w:r>
      <w:proofErr w:type="spellStart"/>
      <w:r w:rsidR="00DC192B" w:rsidRPr="00DC192B">
        <w:rPr>
          <w:rFonts w:ascii="Bembo Std" w:eastAsia="Arial" w:hAnsi="Bembo Std"/>
          <w:i/>
          <w:iCs/>
          <w:color w:val="002060"/>
          <w:sz w:val="24"/>
          <w:szCs w:val="24"/>
        </w:rPr>
        <w:t>T</w:t>
      </w:r>
      <w:r w:rsidRPr="00DC192B">
        <w:rPr>
          <w:rFonts w:ascii="Bembo Std" w:eastAsia="Arial" w:hAnsi="Bembo Std"/>
          <w:i/>
          <w:iCs/>
          <w:color w:val="002060"/>
          <w:sz w:val="24"/>
          <w:szCs w:val="24"/>
        </w:rPr>
        <w:t>erminate</w:t>
      </w:r>
      <w:proofErr w:type="spellEnd"/>
      <w:r w:rsidRPr="00DC192B">
        <w:rPr>
          <w:rFonts w:ascii="Bembo Std" w:eastAsia="Arial" w:hAnsi="Bembo Std"/>
          <w:i/>
          <w:iCs/>
          <w:color w:val="002060"/>
          <w:sz w:val="24"/>
          <w:szCs w:val="24"/>
        </w:rPr>
        <w:t xml:space="preserve">, </w:t>
      </w:r>
      <w:proofErr w:type="spellStart"/>
      <w:r w:rsidRPr="00DC192B">
        <w:rPr>
          <w:rFonts w:ascii="Bembo Std" w:eastAsia="Arial" w:hAnsi="Bembo Std"/>
          <w:i/>
          <w:iCs/>
          <w:color w:val="002060"/>
          <w:sz w:val="24"/>
          <w:szCs w:val="24"/>
        </w:rPr>
        <w:t>Treat</w:t>
      </w:r>
      <w:proofErr w:type="spellEnd"/>
      <w:r w:rsidRPr="00DC192B">
        <w:rPr>
          <w:rFonts w:ascii="Bembo Std" w:eastAsia="Arial" w:hAnsi="Bembo Std"/>
          <w:i/>
          <w:iCs/>
          <w:color w:val="002060"/>
          <w:sz w:val="24"/>
          <w:szCs w:val="24"/>
        </w:rPr>
        <w:t xml:space="preserve">, </w:t>
      </w:r>
      <w:proofErr w:type="spellStart"/>
      <w:r w:rsidRPr="00DC192B">
        <w:rPr>
          <w:rFonts w:ascii="Bembo Std" w:eastAsia="Arial" w:hAnsi="Bembo Std"/>
          <w:i/>
          <w:iCs/>
          <w:color w:val="002060"/>
          <w:sz w:val="24"/>
          <w:szCs w:val="24"/>
        </w:rPr>
        <w:t>Tolerate</w:t>
      </w:r>
      <w:proofErr w:type="spellEnd"/>
      <w:r w:rsidRPr="00DC192B">
        <w:rPr>
          <w:rFonts w:ascii="Bembo Std" w:eastAsia="Arial" w:hAnsi="Bembo Std"/>
          <w:i/>
          <w:iCs/>
          <w:color w:val="002060"/>
          <w:sz w:val="24"/>
          <w:szCs w:val="24"/>
        </w:rPr>
        <w:t>, Transfer</w:t>
      </w:r>
      <w:r w:rsidRPr="00AC3A36">
        <w:rPr>
          <w:rFonts w:ascii="Bembo Std" w:eastAsia="Arial" w:hAnsi="Bembo Std"/>
          <w:color w:val="002060"/>
          <w:sz w:val="24"/>
          <w:szCs w:val="24"/>
        </w:rPr>
        <w:t>):</w:t>
      </w:r>
    </w:p>
    <w:p w14:paraId="4CE76C93" w14:textId="4F18C401" w:rsidR="00A07133" w:rsidRPr="00AC3A36" w:rsidRDefault="00A07133">
      <w:pPr>
        <w:spacing w:line="20" w:lineRule="exact"/>
        <w:rPr>
          <w:rFonts w:ascii="Bembo Std" w:eastAsia="Times New Roman" w:hAnsi="Bembo Std"/>
          <w:color w:val="002060"/>
          <w:sz w:val="24"/>
          <w:szCs w:val="24"/>
        </w:rPr>
      </w:pPr>
    </w:p>
    <w:p w14:paraId="653D16DF" w14:textId="77777777" w:rsidR="00A07133" w:rsidRPr="00AC3A36" w:rsidRDefault="00A07133">
      <w:pPr>
        <w:spacing w:line="200" w:lineRule="exact"/>
        <w:rPr>
          <w:rFonts w:ascii="Bembo Std" w:eastAsia="Times New Roman" w:hAnsi="Bembo Std"/>
          <w:color w:val="002060"/>
          <w:sz w:val="24"/>
          <w:szCs w:val="24"/>
        </w:rPr>
      </w:pPr>
    </w:p>
    <w:p w14:paraId="73A3502F" w14:textId="77777777" w:rsidR="00A07133" w:rsidRPr="00AC3A36" w:rsidRDefault="00A07133">
      <w:pPr>
        <w:spacing w:line="219" w:lineRule="exact"/>
        <w:rPr>
          <w:rFonts w:ascii="Bembo Std" w:eastAsia="Times New Roman" w:hAnsi="Bembo Std"/>
          <w:color w:val="002060"/>
          <w:sz w:val="24"/>
          <w:szCs w:val="24"/>
        </w:rPr>
      </w:pPr>
    </w:p>
    <w:p w14:paraId="4806B800" w14:textId="77777777" w:rsidR="00DC192B" w:rsidRPr="00DC192B" w:rsidRDefault="00A07133" w:rsidP="00356672">
      <w:pPr>
        <w:pStyle w:val="Prrafodelista"/>
        <w:numPr>
          <w:ilvl w:val="0"/>
          <w:numId w:val="12"/>
        </w:numPr>
        <w:spacing w:line="237" w:lineRule="auto"/>
        <w:ind w:right="49"/>
        <w:jc w:val="both"/>
        <w:rPr>
          <w:rFonts w:ascii="Bembo Std" w:hAnsi="Bembo Std"/>
          <w:color w:val="002060"/>
          <w:sz w:val="24"/>
          <w:szCs w:val="24"/>
        </w:rPr>
      </w:pPr>
      <w:r w:rsidRPr="00DC192B">
        <w:rPr>
          <w:rFonts w:ascii="Bembo Std" w:eastAsia="Arial" w:hAnsi="Bembo Std"/>
          <w:b/>
          <w:color w:val="002060"/>
          <w:sz w:val="24"/>
          <w:szCs w:val="24"/>
        </w:rPr>
        <w:t xml:space="preserve">Terminar - </w:t>
      </w:r>
      <w:r w:rsidRPr="00DC192B">
        <w:rPr>
          <w:rFonts w:ascii="Bembo Std" w:eastAsia="Arial" w:hAnsi="Bembo Std"/>
          <w:color w:val="002060"/>
          <w:sz w:val="24"/>
          <w:szCs w:val="24"/>
        </w:rPr>
        <w:t>Detener la actividad o encontrar otra forma de hacerla, introducir un sistema o práctica</w:t>
      </w:r>
      <w:r w:rsidRPr="00DC192B">
        <w:rPr>
          <w:rFonts w:ascii="Bembo Std" w:eastAsia="Arial" w:hAnsi="Bembo Std"/>
          <w:b/>
          <w:color w:val="002060"/>
          <w:sz w:val="24"/>
          <w:szCs w:val="24"/>
        </w:rPr>
        <w:t xml:space="preserve"> </w:t>
      </w:r>
      <w:r w:rsidRPr="00DC192B">
        <w:rPr>
          <w:rFonts w:ascii="Bembo Std" w:eastAsia="Arial" w:hAnsi="Bembo Std"/>
          <w:color w:val="002060"/>
          <w:sz w:val="24"/>
          <w:szCs w:val="24"/>
        </w:rPr>
        <w:t>alternativa.</w:t>
      </w:r>
      <w:r w:rsidR="004B4160" w:rsidRPr="00DC192B">
        <w:rPr>
          <w:rFonts w:ascii="Bembo Std" w:eastAsia="Arial" w:hAnsi="Bembo Std"/>
          <w:color w:val="002060"/>
          <w:sz w:val="24"/>
          <w:szCs w:val="24"/>
        </w:rPr>
        <w:t xml:space="preserve"> </w:t>
      </w:r>
      <w:bookmarkStart w:id="25" w:name="page21"/>
      <w:bookmarkEnd w:id="25"/>
    </w:p>
    <w:p w14:paraId="1F3AE47A" w14:textId="77777777" w:rsidR="00DC192B" w:rsidRPr="00DC192B" w:rsidRDefault="00A07133" w:rsidP="00356672">
      <w:pPr>
        <w:pStyle w:val="Prrafodelista"/>
        <w:numPr>
          <w:ilvl w:val="0"/>
          <w:numId w:val="12"/>
        </w:numPr>
        <w:spacing w:line="0" w:lineRule="atLeast"/>
        <w:ind w:right="49"/>
        <w:jc w:val="both"/>
        <w:rPr>
          <w:rFonts w:ascii="Bembo Std" w:hAnsi="Bembo Std"/>
          <w:color w:val="002060"/>
          <w:sz w:val="24"/>
          <w:szCs w:val="24"/>
        </w:rPr>
      </w:pPr>
      <w:r w:rsidRPr="00DC192B">
        <w:rPr>
          <w:rFonts w:ascii="Bembo Std" w:eastAsia="Arial" w:hAnsi="Bembo Std"/>
          <w:b/>
          <w:color w:val="002060"/>
          <w:sz w:val="24"/>
          <w:szCs w:val="24"/>
        </w:rPr>
        <w:t xml:space="preserve">Tratar - </w:t>
      </w:r>
      <w:r w:rsidRPr="00DC192B">
        <w:rPr>
          <w:rFonts w:ascii="Bembo Std" w:eastAsia="Arial" w:hAnsi="Bembo Std"/>
          <w:color w:val="002060"/>
          <w:sz w:val="24"/>
          <w:szCs w:val="24"/>
        </w:rPr>
        <w:t>Establecer procedimientos o controles en vigencia para reducir la</w:t>
      </w:r>
      <w:r w:rsidRPr="00DC192B">
        <w:rPr>
          <w:rFonts w:ascii="Bembo Std" w:eastAsia="Arial" w:hAnsi="Bembo Std"/>
          <w:b/>
          <w:color w:val="002060"/>
          <w:sz w:val="24"/>
          <w:szCs w:val="24"/>
        </w:rPr>
        <w:t xml:space="preserve"> </w:t>
      </w:r>
      <w:r w:rsidRPr="00DC192B">
        <w:rPr>
          <w:rFonts w:ascii="Bembo Std" w:eastAsia="Arial" w:hAnsi="Bembo Std"/>
          <w:bCs/>
          <w:color w:val="002060"/>
          <w:sz w:val="24"/>
          <w:szCs w:val="24"/>
        </w:rPr>
        <w:t>probabilidad</w:t>
      </w:r>
      <w:r w:rsidRPr="00DC192B">
        <w:rPr>
          <w:rFonts w:ascii="Bembo Std" w:eastAsia="Arial" w:hAnsi="Bembo Std"/>
          <w:b/>
          <w:color w:val="002060"/>
          <w:sz w:val="24"/>
          <w:szCs w:val="24"/>
        </w:rPr>
        <w:t xml:space="preserve"> </w:t>
      </w:r>
      <w:r w:rsidRPr="00DC192B">
        <w:rPr>
          <w:rFonts w:ascii="Bembo Std" w:eastAsia="Arial" w:hAnsi="Bembo Std"/>
          <w:color w:val="002060"/>
          <w:sz w:val="24"/>
          <w:szCs w:val="24"/>
        </w:rPr>
        <w:t>de incurrir</w:t>
      </w:r>
      <w:r w:rsidRPr="00DC192B">
        <w:rPr>
          <w:rFonts w:ascii="Bembo Std" w:eastAsia="Arial" w:hAnsi="Bembo Std"/>
          <w:b/>
          <w:color w:val="002060"/>
          <w:sz w:val="24"/>
          <w:szCs w:val="24"/>
        </w:rPr>
        <w:t xml:space="preserve"> </w:t>
      </w:r>
      <w:r w:rsidRPr="00DC192B">
        <w:rPr>
          <w:rFonts w:ascii="Bembo Std" w:eastAsia="Arial" w:hAnsi="Bembo Std"/>
          <w:color w:val="002060"/>
          <w:sz w:val="24"/>
          <w:szCs w:val="24"/>
        </w:rPr>
        <w:t xml:space="preserve">en una pérdida, o la frecuencia de una pérdida, o el </w:t>
      </w:r>
      <w:r w:rsidRPr="00DC192B">
        <w:rPr>
          <w:rFonts w:ascii="Bembo Std" w:eastAsia="Arial" w:hAnsi="Bembo Std"/>
          <w:bCs/>
          <w:color w:val="002060"/>
          <w:sz w:val="24"/>
          <w:szCs w:val="24"/>
        </w:rPr>
        <w:t>impacto</w:t>
      </w:r>
      <w:r w:rsidRPr="00DC192B">
        <w:rPr>
          <w:rFonts w:ascii="Bembo Std" w:eastAsia="Arial" w:hAnsi="Bembo Std"/>
          <w:color w:val="002060"/>
          <w:sz w:val="24"/>
          <w:szCs w:val="24"/>
        </w:rPr>
        <w:t xml:space="preserve"> del incidente; o formular un nuevo sistema y prácticas internas, capacitación del personal, mejoramiento del riesgo físico, evaluación y monitoreo continuo. Acá deben incluirse también las acciones que surgen como resultados de auditorías.</w:t>
      </w:r>
      <w:r w:rsidR="00DC192B" w:rsidRPr="00DC192B">
        <w:rPr>
          <w:rFonts w:ascii="Bembo Std" w:eastAsia="Arial" w:hAnsi="Bembo Std"/>
          <w:color w:val="002060"/>
          <w:sz w:val="24"/>
          <w:szCs w:val="24"/>
        </w:rPr>
        <w:t xml:space="preserve"> </w:t>
      </w:r>
    </w:p>
    <w:p w14:paraId="71E535E9" w14:textId="7026E562" w:rsidR="00A07133" w:rsidRPr="00DC192B" w:rsidRDefault="00A07133" w:rsidP="00356672">
      <w:pPr>
        <w:pStyle w:val="Prrafodelista"/>
        <w:numPr>
          <w:ilvl w:val="0"/>
          <w:numId w:val="12"/>
        </w:numPr>
        <w:spacing w:line="0" w:lineRule="atLeast"/>
        <w:ind w:right="49"/>
        <w:jc w:val="both"/>
        <w:rPr>
          <w:rFonts w:ascii="Bembo Std" w:hAnsi="Bembo Std"/>
          <w:color w:val="002060"/>
          <w:sz w:val="24"/>
          <w:szCs w:val="24"/>
        </w:rPr>
      </w:pPr>
      <w:r w:rsidRPr="00DC192B">
        <w:rPr>
          <w:rFonts w:ascii="Bembo Std" w:eastAsia="Arial" w:hAnsi="Bembo Std"/>
          <w:b/>
          <w:color w:val="002060"/>
          <w:sz w:val="24"/>
          <w:szCs w:val="24"/>
        </w:rPr>
        <w:t xml:space="preserve">Tolerar - </w:t>
      </w:r>
      <w:r w:rsidRPr="00DC192B">
        <w:rPr>
          <w:rFonts w:ascii="Bembo Std" w:eastAsia="Arial" w:hAnsi="Bembo Std"/>
          <w:color w:val="002060"/>
          <w:sz w:val="24"/>
          <w:szCs w:val="24"/>
        </w:rPr>
        <w:t>Decidir, con base en información sólida, en soportar el riesgo y monitorear la situación.</w:t>
      </w:r>
    </w:p>
    <w:p w14:paraId="01521ED0" w14:textId="2B47F7D1" w:rsidR="00A07133" w:rsidRPr="00DC192B" w:rsidRDefault="00A07133" w:rsidP="00356672">
      <w:pPr>
        <w:pStyle w:val="Prrafodelista"/>
        <w:numPr>
          <w:ilvl w:val="0"/>
          <w:numId w:val="12"/>
        </w:numPr>
        <w:spacing w:line="238" w:lineRule="auto"/>
        <w:ind w:right="49"/>
        <w:jc w:val="both"/>
        <w:rPr>
          <w:rFonts w:ascii="Bembo Std" w:eastAsia="Arial" w:hAnsi="Bembo Std"/>
          <w:color w:val="002060"/>
          <w:sz w:val="24"/>
          <w:szCs w:val="24"/>
        </w:rPr>
      </w:pPr>
      <w:r w:rsidRPr="00DC192B">
        <w:rPr>
          <w:rFonts w:ascii="Bembo Std" w:eastAsia="Arial" w:hAnsi="Bembo Std"/>
          <w:b/>
          <w:color w:val="002060"/>
          <w:sz w:val="24"/>
          <w:szCs w:val="24"/>
        </w:rPr>
        <w:t xml:space="preserve">Transferir - </w:t>
      </w:r>
      <w:r w:rsidRPr="00DC192B">
        <w:rPr>
          <w:rFonts w:ascii="Bembo Std" w:eastAsia="Arial" w:hAnsi="Bembo Std"/>
          <w:color w:val="002060"/>
          <w:sz w:val="24"/>
          <w:szCs w:val="24"/>
        </w:rPr>
        <w:t>Implica trasladar el impacto negativo de una amenaza, junto con la propiedad de la</w:t>
      </w:r>
      <w:r w:rsidRPr="00DC192B">
        <w:rPr>
          <w:rFonts w:ascii="Bembo Std" w:eastAsia="Arial" w:hAnsi="Bembo Std"/>
          <w:b/>
          <w:color w:val="002060"/>
          <w:sz w:val="24"/>
          <w:szCs w:val="24"/>
        </w:rPr>
        <w:t xml:space="preserve"> </w:t>
      </w:r>
      <w:r w:rsidRPr="00DC192B">
        <w:rPr>
          <w:rFonts w:ascii="Bembo Std" w:eastAsia="Arial" w:hAnsi="Bembo Std"/>
          <w:color w:val="002060"/>
          <w:sz w:val="24"/>
          <w:szCs w:val="24"/>
        </w:rPr>
        <w:t xml:space="preserve">respuesta a un tercero. </w:t>
      </w:r>
      <w:r w:rsidRPr="00DC192B">
        <w:rPr>
          <w:rFonts w:ascii="Bembo Std" w:eastAsia="Arial" w:hAnsi="Bembo Std"/>
          <w:color w:val="002060"/>
          <w:sz w:val="24"/>
          <w:szCs w:val="24"/>
        </w:rPr>
        <w:lastRenderedPageBreak/>
        <w:t>Elaborar cláusulas de indemnización dentro de los contratos, establecer coberturas de seguros, solicitar garantías, actividades subcontratadas. Sin embargo, es importante notar que los riesgos de reputación o daño a la moral del personal no pueden transferirse.</w:t>
      </w:r>
    </w:p>
    <w:p w14:paraId="4674CC15" w14:textId="564835E2" w:rsidR="00A07133" w:rsidRPr="00AC3A36" w:rsidRDefault="00A07133">
      <w:pPr>
        <w:spacing w:line="211" w:lineRule="exact"/>
        <w:rPr>
          <w:rFonts w:ascii="Bembo Std" w:eastAsia="Times New Roman" w:hAnsi="Bembo Std"/>
          <w:color w:val="002060"/>
          <w:sz w:val="24"/>
          <w:szCs w:val="24"/>
        </w:rPr>
      </w:pPr>
    </w:p>
    <w:p w14:paraId="07602413" w14:textId="018AF488" w:rsidR="00A07133" w:rsidRDefault="00A07133" w:rsidP="00E47CDD">
      <w:pPr>
        <w:spacing w:line="238" w:lineRule="auto"/>
        <w:ind w:left="260" w:right="49"/>
        <w:jc w:val="both"/>
        <w:rPr>
          <w:rFonts w:ascii="Bembo Std" w:eastAsia="Arial" w:hAnsi="Bembo Std"/>
          <w:color w:val="002060"/>
          <w:sz w:val="24"/>
          <w:szCs w:val="24"/>
        </w:rPr>
      </w:pPr>
      <w:r w:rsidRPr="00AC3A36">
        <w:rPr>
          <w:rFonts w:ascii="Bembo Std" w:eastAsia="Arial" w:hAnsi="Bembo Std"/>
          <w:color w:val="002060"/>
          <w:sz w:val="24"/>
          <w:szCs w:val="24"/>
        </w:rPr>
        <w:t>Una vez que se identificados los controles adicionales, se vuelve necesario también establecer un plan para su ejecución que debe incluir cronograma para la implementac</w:t>
      </w:r>
      <w:r w:rsidR="00A370EE">
        <w:rPr>
          <w:rFonts w:ascii="Bembo Std" w:eastAsia="Arial" w:hAnsi="Bembo Std"/>
          <w:color w:val="002060"/>
          <w:sz w:val="24"/>
          <w:szCs w:val="24"/>
        </w:rPr>
        <w:t>ión de estos controles, el responsable</w:t>
      </w:r>
      <w:r w:rsidRPr="00AC3A36">
        <w:rPr>
          <w:rFonts w:ascii="Bembo Std" w:eastAsia="Arial" w:hAnsi="Bembo Std"/>
          <w:color w:val="002060"/>
          <w:sz w:val="24"/>
          <w:szCs w:val="24"/>
        </w:rPr>
        <w:t xml:space="preserve"> del tratamiento </w:t>
      </w:r>
      <w:r w:rsidR="00A370EE">
        <w:rPr>
          <w:rFonts w:ascii="Bembo Std" w:eastAsia="Arial" w:hAnsi="Bembo Std"/>
          <w:color w:val="002060"/>
          <w:sz w:val="24"/>
          <w:szCs w:val="24"/>
        </w:rPr>
        <w:t xml:space="preserve">y </w:t>
      </w:r>
      <w:r w:rsidRPr="00AC3A36">
        <w:rPr>
          <w:rFonts w:ascii="Bembo Std" w:eastAsia="Arial" w:hAnsi="Bembo Std"/>
          <w:color w:val="002060"/>
          <w:sz w:val="24"/>
          <w:szCs w:val="24"/>
        </w:rPr>
        <w:t>de la implementación del tratamiento, medidas de desempeño que indique cuáles son los indicadores claves que demostrará el avance y efectividad del plan, definir cómo será monitoreada la implementación del plan, así como los recursos necesarios para la implementación (financieros, humanos, tecnológicos, etc.).</w:t>
      </w:r>
    </w:p>
    <w:p w14:paraId="4EFD9E5F" w14:textId="72B177DA" w:rsidR="00EB15CC" w:rsidRDefault="00EB15CC" w:rsidP="00E47CDD">
      <w:pPr>
        <w:spacing w:line="238" w:lineRule="auto"/>
        <w:ind w:left="260" w:right="49"/>
        <w:jc w:val="both"/>
        <w:rPr>
          <w:rFonts w:ascii="Bembo Std" w:eastAsia="Arial" w:hAnsi="Bembo Std"/>
          <w:color w:val="002060"/>
          <w:sz w:val="24"/>
          <w:szCs w:val="24"/>
        </w:rPr>
      </w:pPr>
    </w:p>
    <w:p w14:paraId="1D4FE221" w14:textId="77777777" w:rsidR="00EB15CC" w:rsidRPr="00AC3A36" w:rsidRDefault="00EB15CC" w:rsidP="00E47CDD">
      <w:pPr>
        <w:spacing w:line="238" w:lineRule="auto"/>
        <w:ind w:left="260" w:right="49"/>
        <w:jc w:val="both"/>
        <w:rPr>
          <w:rFonts w:ascii="Bembo Std" w:eastAsia="Arial" w:hAnsi="Bembo Std"/>
          <w:color w:val="002060"/>
          <w:sz w:val="24"/>
          <w:szCs w:val="24"/>
        </w:rPr>
      </w:pPr>
    </w:p>
    <w:p w14:paraId="0E548FD3" w14:textId="77777777" w:rsidR="00A07133" w:rsidRPr="007D08F8" w:rsidRDefault="00A07133">
      <w:pPr>
        <w:spacing w:line="201" w:lineRule="exact"/>
        <w:rPr>
          <w:rFonts w:ascii="Bembo Std" w:eastAsia="Times New Roman" w:hAnsi="Bembo Std"/>
        </w:rPr>
      </w:pPr>
    </w:p>
    <w:p w14:paraId="5D1E377D" w14:textId="50CB1E58" w:rsidR="00A07133" w:rsidRPr="00EB15CC" w:rsidRDefault="00A07133" w:rsidP="00EB15CC">
      <w:pPr>
        <w:pStyle w:val="Ttulo2"/>
        <w:ind w:left="260"/>
        <w:rPr>
          <w:rFonts w:ascii="Bembo Std" w:hAnsi="Bembo Std"/>
          <w:b/>
          <w:bCs/>
          <w:color w:val="002060"/>
          <w:sz w:val="24"/>
          <w:szCs w:val="24"/>
        </w:rPr>
      </w:pPr>
      <w:bookmarkStart w:id="26" w:name="_Toc59107650"/>
      <w:r w:rsidRPr="00EB15CC">
        <w:rPr>
          <w:rFonts w:ascii="Bembo Std" w:hAnsi="Bembo Std"/>
          <w:b/>
          <w:bCs/>
          <w:color w:val="002060"/>
          <w:sz w:val="24"/>
          <w:szCs w:val="24"/>
        </w:rPr>
        <w:t>Monitoreo y revisión de riesgos</w:t>
      </w:r>
      <w:bookmarkEnd w:id="26"/>
    </w:p>
    <w:p w14:paraId="6B43AC32" w14:textId="77777777" w:rsidR="00A07133" w:rsidRPr="007D08F8" w:rsidRDefault="00A07133">
      <w:pPr>
        <w:spacing w:line="44" w:lineRule="exact"/>
        <w:rPr>
          <w:rFonts w:ascii="Bembo Std" w:eastAsia="Times New Roman" w:hAnsi="Bembo Std"/>
        </w:rPr>
      </w:pPr>
    </w:p>
    <w:p w14:paraId="17FF2538" w14:textId="77777777" w:rsidR="00EB15CC" w:rsidRDefault="00EB15CC">
      <w:pPr>
        <w:spacing w:line="238" w:lineRule="auto"/>
        <w:ind w:left="260" w:right="840"/>
        <w:jc w:val="both"/>
        <w:rPr>
          <w:rFonts w:ascii="Bembo Std" w:eastAsia="Arial" w:hAnsi="Bembo Std"/>
        </w:rPr>
      </w:pPr>
    </w:p>
    <w:p w14:paraId="15E40E49" w14:textId="54395E92" w:rsidR="00EB15CC" w:rsidRPr="00BB3FDF" w:rsidRDefault="00A07133" w:rsidP="00EB15CC">
      <w:pPr>
        <w:spacing w:line="238" w:lineRule="auto"/>
        <w:ind w:left="260" w:right="49"/>
        <w:jc w:val="both"/>
        <w:rPr>
          <w:rFonts w:ascii="Bembo Std" w:eastAsia="Arial" w:hAnsi="Bembo Std"/>
          <w:color w:val="002060"/>
          <w:sz w:val="24"/>
          <w:szCs w:val="24"/>
        </w:rPr>
      </w:pPr>
      <w:r w:rsidRPr="00BB3FDF">
        <w:rPr>
          <w:rFonts w:ascii="Bembo Std" w:eastAsia="Arial" w:hAnsi="Bembo Std"/>
          <w:color w:val="002060"/>
          <w:sz w:val="24"/>
          <w:szCs w:val="24"/>
        </w:rPr>
        <w:t>La gestión de riesgos es un proceso dinámico. Se identificarán nuevos riesgos, algunos serán eliminados, y por tanto será necesario actualizar planes de contingencia y controles como respuesta a eventos cambiantes, tanto internos como externos, y también se deberá revisar la evaluación de la probabilidad y del impacto de los riesgos.</w:t>
      </w:r>
      <w:r w:rsidR="00EB15CC" w:rsidRPr="00BB3FDF">
        <w:rPr>
          <w:rFonts w:ascii="Bembo Std" w:eastAsia="Arial" w:hAnsi="Bembo Std"/>
          <w:color w:val="002060"/>
          <w:sz w:val="24"/>
          <w:szCs w:val="24"/>
        </w:rPr>
        <w:t xml:space="preserve"> </w:t>
      </w:r>
      <w:r w:rsidRPr="00BB3FDF">
        <w:rPr>
          <w:rFonts w:ascii="Bembo Std" w:eastAsia="Arial" w:hAnsi="Bembo Std"/>
          <w:color w:val="002060"/>
          <w:sz w:val="24"/>
          <w:szCs w:val="24"/>
        </w:rPr>
        <w:t xml:space="preserve">Con el monitoreo continuo es más probable detectar un cambio dramático en el momento oportuno, mientras que una revisión periódica de un aspecto particular del proceso de riesgo está más </w:t>
      </w:r>
      <w:r w:rsidR="00EB15CC" w:rsidRPr="00BB3FDF">
        <w:rPr>
          <w:rFonts w:ascii="Bembo Std" w:eastAsia="Arial" w:hAnsi="Bembo Std"/>
          <w:color w:val="002060"/>
          <w:sz w:val="24"/>
          <w:szCs w:val="24"/>
        </w:rPr>
        <w:t>orientada</w:t>
      </w:r>
      <w:r w:rsidRPr="00BB3FDF">
        <w:rPr>
          <w:rFonts w:ascii="Bembo Std" w:eastAsia="Arial" w:hAnsi="Bembo Std"/>
          <w:color w:val="002060"/>
          <w:sz w:val="24"/>
          <w:szCs w:val="24"/>
        </w:rPr>
        <w:t xml:space="preserve"> hacia la detección de tendencias y cambios incrementales.</w:t>
      </w:r>
      <w:r w:rsidR="00EB15CC" w:rsidRPr="00BB3FDF">
        <w:rPr>
          <w:rFonts w:ascii="Bembo Std" w:eastAsia="Arial" w:hAnsi="Bembo Std"/>
          <w:color w:val="002060"/>
          <w:sz w:val="24"/>
          <w:szCs w:val="24"/>
        </w:rPr>
        <w:t xml:space="preserve"> </w:t>
      </w:r>
    </w:p>
    <w:p w14:paraId="75E1977C" w14:textId="77777777" w:rsidR="00EB15CC" w:rsidRPr="00BB3FDF" w:rsidRDefault="00EB15CC" w:rsidP="00EB15CC">
      <w:pPr>
        <w:spacing w:line="238" w:lineRule="auto"/>
        <w:ind w:left="260" w:right="49"/>
        <w:jc w:val="both"/>
        <w:rPr>
          <w:rFonts w:ascii="Bembo Std" w:eastAsia="Arial" w:hAnsi="Bembo Std"/>
          <w:color w:val="002060"/>
          <w:sz w:val="24"/>
          <w:szCs w:val="24"/>
        </w:rPr>
      </w:pPr>
    </w:p>
    <w:p w14:paraId="420B6465" w14:textId="5E5F1C60" w:rsidR="00EB15CC" w:rsidRPr="00BB3FDF" w:rsidRDefault="00A07133" w:rsidP="00EB15CC">
      <w:pPr>
        <w:spacing w:line="238" w:lineRule="auto"/>
        <w:ind w:left="260" w:right="49"/>
        <w:jc w:val="both"/>
        <w:rPr>
          <w:rFonts w:ascii="Bembo Std" w:eastAsia="Arial" w:hAnsi="Bembo Std"/>
          <w:color w:val="002060"/>
          <w:sz w:val="24"/>
          <w:szCs w:val="24"/>
        </w:rPr>
      </w:pPr>
      <w:r w:rsidRPr="00BB3FDF">
        <w:rPr>
          <w:rFonts w:ascii="Bembo Std" w:eastAsia="Arial" w:hAnsi="Bembo Std"/>
          <w:color w:val="002060"/>
          <w:sz w:val="24"/>
          <w:szCs w:val="24"/>
        </w:rPr>
        <w:t>El proceso de monitoreo deberá proveer garantía que están los controles apropiados en vigencia y que los procedimientos son entendidos y seguidos.</w:t>
      </w:r>
      <w:r w:rsidR="00EB15CC" w:rsidRPr="00BB3FDF">
        <w:rPr>
          <w:rFonts w:ascii="Bembo Std" w:eastAsia="Arial" w:hAnsi="Bembo Std"/>
          <w:color w:val="002060"/>
          <w:sz w:val="24"/>
          <w:szCs w:val="24"/>
        </w:rPr>
        <w:t xml:space="preserve"> </w:t>
      </w:r>
      <w:r w:rsidR="00BB3FDF">
        <w:rPr>
          <w:rFonts w:ascii="Bembo Std" w:eastAsia="Arial" w:hAnsi="Bembo Std"/>
          <w:color w:val="002060"/>
          <w:sz w:val="24"/>
          <w:szCs w:val="24"/>
        </w:rPr>
        <w:t xml:space="preserve">La Unidad del Programa de Tuberculosis y Enfermedades Respiratorias (UPTYER) en conjunto con demás asocios públicos y privados involucrados en el plan estratégico realizaran </w:t>
      </w:r>
      <w:r w:rsidRPr="00BB3FDF">
        <w:rPr>
          <w:rFonts w:ascii="Bembo Std" w:eastAsia="Arial" w:hAnsi="Bembo Std"/>
          <w:color w:val="002060"/>
          <w:sz w:val="24"/>
          <w:szCs w:val="24"/>
        </w:rPr>
        <w:t>el monitoreo</w:t>
      </w:r>
      <w:r w:rsidR="00BB3FDF">
        <w:rPr>
          <w:rFonts w:ascii="Bembo Std" w:eastAsia="Arial" w:hAnsi="Bembo Std"/>
          <w:color w:val="002060"/>
          <w:sz w:val="24"/>
          <w:szCs w:val="24"/>
        </w:rPr>
        <w:t>, además s</w:t>
      </w:r>
      <w:r w:rsidRPr="00BB3FDF">
        <w:rPr>
          <w:rFonts w:ascii="Bembo Std" w:eastAsia="Arial" w:hAnsi="Bembo Std"/>
          <w:color w:val="002060"/>
          <w:sz w:val="24"/>
          <w:szCs w:val="24"/>
        </w:rPr>
        <w:t>e</w:t>
      </w:r>
      <w:r w:rsidR="00BB3FDF">
        <w:rPr>
          <w:rFonts w:ascii="Bembo Std" w:eastAsia="Arial" w:hAnsi="Bembo Std"/>
          <w:color w:val="002060"/>
          <w:sz w:val="24"/>
          <w:szCs w:val="24"/>
        </w:rPr>
        <w:t xml:space="preserve"> harán</w:t>
      </w:r>
      <w:r w:rsidRPr="00BB3FDF">
        <w:rPr>
          <w:rFonts w:ascii="Bembo Std" w:eastAsia="Arial" w:hAnsi="Bembo Std"/>
          <w:color w:val="002060"/>
          <w:sz w:val="24"/>
          <w:szCs w:val="24"/>
        </w:rPr>
        <w:t xml:space="preserve"> informes sobre el progreso de las acciones adicionales </w:t>
      </w:r>
      <w:bookmarkStart w:id="27" w:name="page22"/>
      <w:bookmarkEnd w:id="27"/>
      <w:r w:rsidR="00BB3FDF">
        <w:rPr>
          <w:rFonts w:ascii="Bembo Std" w:eastAsia="Arial" w:hAnsi="Bembo Std"/>
          <w:color w:val="002060"/>
          <w:sz w:val="24"/>
          <w:szCs w:val="24"/>
        </w:rPr>
        <w:t>cuando estos sean requeridos</w:t>
      </w:r>
    </w:p>
    <w:p w14:paraId="7CBB3497" w14:textId="77777777" w:rsidR="00EB15CC" w:rsidRPr="00BB3FDF" w:rsidRDefault="00EB15CC" w:rsidP="00EB15CC">
      <w:pPr>
        <w:spacing w:line="238" w:lineRule="auto"/>
        <w:ind w:left="260" w:right="49"/>
        <w:jc w:val="both"/>
        <w:rPr>
          <w:rFonts w:ascii="Bembo Std" w:eastAsia="Arial" w:hAnsi="Bembo Std"/>
          <w:color w:val="002060"/>
          <w:sz w:val="24"/>
          <w:szCs w:val="24"/>
        </w:rPr>
      </w:pPr>
    </w:p>
    <w:p w14:paraId="02EAE4A0" w14:textId="77777777" w:rsidR="007E7C32" w:rsidRPr="00922484" w:rsidRDefault="00A07133" w:rsidP="007E7C32">
      <w:pPr>
        <w:spacing w:line="238" w:lineRule="auto"/>
        <w:ind w:left="260" w:right="49"/>
        <w:jc w:val="both"/>
        <w:rPr>
          <w:rFonts w:ascii="Bembo Std" w:eastAsia="Arial" w:hAnsi="Bembo Std"/>
          <w:color w:val="002060"/>
          <w:sz w:val="24"/>
          <w:szCs w:val="24"/>
        </w:rPr>
      </w:pPr>
      <w:r w:rsidRPr="00922484">
        <w:rPr>
          <w:rFonts w:ascii="Bembo Std" w:eastAsia="Arial" w:hAnsi="Bembo Std"/>
          <w:color w:val="002060"/>
          <w:sz w:val="24"/>
          <w:szCs w:val="24"/>
        </w:rPr>
        <w:t>La gestión de riesgos</w:t>
      </w:r>
      <w:r w:rsidRPr="00BB3FDF">
        <w:rPr>
          <w:rFonts w:ascii="Bembo Std" w:eastAsia="Arial" w:hAnsi="Bembo Std"/>
          <w:color w:val="002060"/>
          <w:sz w:val="24"/>
          <w:szCs w:val="24"/>
        </w:rPr>
        <w:t xml:space="preserve"> es un enfoque estructurado para manejar la </w:t>
      </w:r>
      <w:r w:rsidRPr="00922484">
        <w:rPr>
          <w:rFonts w:ascii="Bembo Std" w:eastAsia="Arial" w:hAnsi="Bembo Std"/>
          <w:color w:val="002060"/>
          <w:sz w:val="24"/>
          <w:szCs w:val="24"/>
        </w:rPr>
        <w:t>incertidumbre</w:t>
      </w:r>
      <w:r w:rsidRPr="00BB3FDF">
        <w:rPr>
          <w:rFonts w:ascii="Bembo Std" w:eastAsia="Arial" w:hAnsi="Bembo Std"/>
          <w:color w:val="002060"/>
          <w:sz w:val="24"/>
          <w:szCs w:val="24"/>
        </w:rPr>
        <w:t xml:space="preserve"> relativa a una amenaza, a través de una secuencia de actividades humanas que incluyen </w:t>
      </w:r>
      <w:r w:rsidRPr="00922484">
        <w:rPr>
          <w:rFonts w:ascii="Bembo Std" w:eastAsia="Arial" w:hAnsi="Bembo Std"/>
          <w:color w:val="002060"/>
          <w:sz w:val="24"/>
          <w:szCs w:val="24"/>
        </w:rPr>
        <w:t>evaluación de riesgo,</w:t>
      </w:r>
      <w:r w:rsidRPr="00BB3FDF">
        <w:rPr>
          <w:rFonts w:ascii="Bembo Std" w:eastAsia="Arial" w:hAnsi="Bembo Std"/>
          <w:color w:val="002060"/>
          <w:sz w:val="24"/>
          <w:szCs w:val="24"/>
        </w:rPr>
        <w:t xml:space="preserve"> estrategias de desarrollo para manejarlo y mitigación del riesgo utilizando recursos gerenciales. </w:t>
      </w:r>
      <w:r w:rsidRPr="00922484">
        <w:rPr>
          <w:rFonts w:ascii="Bembo Std" w:eastAsia="Arial" w:hAnsi="Bembo Std"/>
          <w:color w:val="002060"/>
          <w:sz w:val="24"/>
          <w:szCs w:val="24"/>
        </w:rPr>
        <w:t xml:space="preserve">Las estrategias incluyen transferir el riesgo a otra parte, </w:t>
      </w:r>
      <w:r w:rsidRPr="00922484">
        <w:rPr>
          <w:rFonts w:ascii="Bembo Std" w:eastAsia="Arial" w:hAnsi="Bembo Std"/>
          <w:color w:val="002060"/>
          <w:sz w:val="24"/>
          <w:szCs w:val="24"/>
        </w:rPr>
        <w:lastRenderedPageBreak/>
        <w:t>evadir el riesgo, reducir los efectos negativos del riesgo y aceptar algunas o todas las consecuencias de un riesgo particular.</w:t>
      </w:r>
      <w:r w:rsidR="007E7C32" w:rsidRPr="00922484">
        <w:rPr>
          <w:rFonts w:ascii="Bembo Std" w:eastAsia="Arial" w:hAnsi="Bembo Std"/>
          <w:color w:val="002060"/>
          <w:sz w:val="24"/>
          <w:szCs w:val="24"/>
        </w:rPr>
        <w:t xml:space="preserve"> </w:t>
      </w:r>
    </w:p>
    <w:p w14:paraId="3944C9DD" w14:textId="77777777" w:rsidR="007E7C32" w:rsidRPr="00922484" w:rsidRDefault="007E7C32" w:rsidP="007E7C32">
      <w:pPr>
        <w:spacing w:line="238" w:lineRule="auto"/>
        <w:ind w:left="260" w:right="49"/>
        <w:jc w:val="both"/>
        <w:rPr>
          <w:rFonts w:ascii="Bembo Std" w:eastAsia="Arial" w:hAnsi="Bembo Std"/>
          <w:color w:val="002060"/>
          <w:sz w:val="24"/>
          <w:szCs w:val="24"/>
        </w:rPr>
      </w:pPr>
    </w:p>
    <w:p w14:paraId="45BC1CCB" w14:textId="154CB2C8" w:rsidR="007E7C32" w:rsidRPr="00922484" w:rsidRDefault="00A07133" w:rsidP="007E7C32">
      <w:pPr>
        <w:spacing w:line="238" w:lineRule="auto"/>
        <w:ind w:left="260" w:right="49"/>
        <w:jc w:val="both"/>
        <w:rPr>
          <w:rFonts w:ascii="Bembo Std" w:eastAsia="Arial" w:hAnsi="Bembo Std"/>
          <w:color w:val="002060"/>
          <w:sz w:val="24"/>
          <w:szCs w:val="24"/>
        </w:rPr>
      </w:pPr>
      <w:r w:rsidRPr="00922484">
        <w:rPr>
          <w:rFonts w:ascii="Bembo Std" w:eastAsia="Arial" w:hAnsi="Bembo Std"/>
          <w:color w:val="002060"/>
          <w:sz w:val="24"/>
          <w:szCs w:val="24"/>
        </w:rPr>
        <w:t xml:space="preserve">El objetivo de la gestión de riesgos es reducir diferentes riesgos relativos a un ámbito preseleccionado a un nivel aceptado por la sociedad. Puede referirse a numerosos tipos de amenazas causadas por el medio ambiente, la tecnología, los seres humanos, las organizaciones y la política. Por otro lado, involucra todos los recursos disponibles por los seres humanos o, en particular, por una entidad de manejo de riesgos (persona, </w:t>
      </w:r>
      <w:r w:rsidRPr="00922484">
        <w:rPr>
          <w:rFonts w:ascii="Bembo Std" w:eastAsia="Arial" w:hAnsi="Bembo Std"/>
          <w:i/>
          <w:color w:val="002060"/>
          <w:sz w:val="24"/>
          <w:szCs w:val="24"/>
        </w:rPr>
        <w:t>staff</w:t>
      </w:r>
      <w:r w:rsidRPr="00922484">
        <w:rPr>
          <w:rFonts w:ascii="Bembo Std" w:eastAsia="Arial" w:hAnsi="Bembo Std"/>
          <w:color w:val="002060"/>
          <w:sz w:val="24"/>
          <w:szCs w:val="24"/>
        </w:rPr>
        <w:t>, organización</w:t>
      </w:r>
      <w:r w:rsidR="00922484">
        <w:rPr>
          <w:rFonts w:ascii="Bembo Std" w:eastAsia="Arial" w:hAnsi="Bembo Std"/>
          <w:color w:val="002060"/>
          <w:sz w:val="24"/>
          <w:szCs w:val="24"/>
        </w:rPr>
        <w:t>)</w:t>
      </w:r>
      <w:r w:rsidR="007E7C32" w:rsidRPr="00922484">
        <w:rPr>
          <w:rFonts w:ascii="Bembo Std" w:eastAsia="Arial" w:hAnsi="Bembo Std"/>
          <w:color w:val="002060"/>
          <w:sz w:val="24"/>
          <w:szCs w:val="24"/>
        </w:rPr>
        <w:t xml:space="preserve">. </w:t>
      </w:r>
    </w:p>
    <w:p w14:paraId="6AB3E1F5" w14:textId="77777777" w:rsidR="007E7C32" w:rsidRPr="00922484" w:rsidRDefault="007E7C32" w:rsidP="007E7C32">
      <w:pPr>
        <w:spacing w:line="238" w:lineRule="auto"/>
        <w:ind w:left="260" w:right="49"/>
        <w:jc w:val="both"/>
        <w:rPr>
          <w:rFonts w:ascii="Bembo Std" w:eastAsia="Arial" w:hAnsi="Bembo Std"/>
          <w:color w:val="002060"/>
          <w:sz w:val="24"/>
          <w:szCs w:val="24"/>
        </w:rPr>
      </w:pPr>
    </w:p>
    <w:p w14:paraId="706C0AFE" w14:textId="28EC0209" w:rsidR="007E7C32" w:rsidRPr="00922484" w:rsidRDefault="00A07133" w:rsidP="007E7C32">
      <w:pPr>
        <w:spacing w:line="238" w:lineRule="auto"/>
        <w:ind w:left="260" w:right="49"/>
        <w:jc w:val="both"/>
        <w:rPr>
          <w:rFonts w:ascii="Bembo Std" w:eastAsia="Arial" w:hAnsi="Bembo Std"/>
          <w:color w:val="002060"/>
          <w:sz w:val="24"/>
          <w:szCs w:val="24"/>
        </w:rPr>
      </w:pPr>
      <w:r w:rsidRPr="00922484">
        <w:rPr>
          <w:rFonts w:ascii="Bembo Std" w:eastAsia="Arial" w:hAnsi="Bembo Std"/>
          <w:color w:val="002060"/>
          <w:sz w:val="24"/>
          <w:szCs w:val="24"/>
        </w:rPr>
        <w:t>La gestión efectiva del riesgo requiere una estructura de información y revisión para asegurar que los riesgos son efectivamente identificados y evaluados y que los controles apropiados están puestos en marcha.</w:t>
      </w:r>
      <w:r w:rsidR="007E7C32" w:rsidRPr="00922484">
        <w:rPr>
          <w:rFonts w:ascii="Bembo Std" w:eastAsia="Arial" w:hAnsi="Bembo Std"/>
          <w:color w:val="002060"/>
          <w:sz w:val="24"/>
          <w:szCs w:val="24"/>
        </w:rPr>
        <w:t xml:space="preserve"> </w:t>
      </w:r>
      <w:r w:rsidRPr="00922484">
        <w:rPr>
          <w:rFonts w:ascii="Bembo Std" w:eastAsia="Arial" w:hAnsi="Bembo Std"/>
          <w:color w:val="002060"/>
          <w:sz w:val="24"/>
          <w:szCs w:val="24"/>
        </w:rPr>
        <w:t xml:space="preserve">Por ello </w:t>
      </w:r>
      <w:r w:rsidR="00922484">
        <w:rPr>
          <w:rFonts w:ascii="Bembo Std" w:eastAsia="Arial" w:hAnsi="Bembo Std"/>
          <w:color w:val="002060"/>
          <w:sz w:val="24"/>
          <w:szCs w:val="24"/>
        </w:rPr>
        <w:t>la</w:t>
      </w:r>
      <w:r w:rsidRPr="00922484">
        <w:rPr>
          <w:rFonts w:ascii="Bembo Std" w:eastAsia="Arial" w:hAnsi="Bembo Std"/>
          <w:color w:val="002060"/>
          <w:sz w:val="24"/>
          <w:szCs w:val="24"/>
        </w:rPr>
        <w:t xml:space="preserve"> </w:t>
      </w:r>
      <w:r w:rsidR="00922484">
        <w:rPr>
          <w:rFonts w:ascii="Bembo Std" w:eastAsia="Arial" w:hAnsi="Bembo Std"/>
          <w:color w:val="002060"/>
          <w:sz w:val="24"/>
          <w:szCs w:val="24"/>
        </w:rPr>
        <w:t>U</w:t>
      </w:r>
      <w:r w:rsidRPr="00922484">
        <w:rPr>
          <w:rFonts w:ascii="Bembo Std" w:eastAsia="Arial" w:hAnsi="Bembo Std"/>
          <w:color w:val="002060"/>
          <w:sz w:val="24"/>
          <w:szCs w:val="24"/>
        </w:rPr>
        <w:t xml:space="preserve">PTYER gestionara con las autoridades institucionales y el MCP para la elaboración de una política de Gestión de Riesgo que de soporte a la Estrategia acá propuesta para la Gestión de Riesgo del PENMTB </w:t>
      </w:r>
      <w:r w:rsidR="00922484">
        <w:rPr>
          <w:rFonts w:ascii="Bembo Std" w:eastAsia="Arial" w:hAnsi="Bembo Std"/>
          <w:color w:val="002060"/>
          <w:sz w:val="24"/>
          <w:szCs w:val="24"/>
        </w:rPr>
        <w:t>2022 - 2026</w:t>
      </w:r>
      <w:r w:rsidRPr="00922484">
        <w:rPr>
          <w:rFonts w:ascii="Bembo Std" w:eastAsia="Arial" w:hAnsi="Bembo Std"/>
          <w:color w:val="002060"/>
          <w:sz w:val="24"/>
          <w:szCs w:val="24"/>
        </w:rPr>
        <w:t>.</w:t>
      </w:r>
      <w:r w:rsidR="007E7C32" w:rsidRPr="00922484">
        <w:rPr>
          <w:rFonts w:ascii="Bembo Std" w:eastAsia="Arial" w:hAnsi="Bembo Std"/>
          <w:color w:val="002060"/>
          <w:sz w:val="24"/>
          <w:szCs w:val="24"/>
        </w:rPr>
        <w:t xml:space="preserve"> </w:t>
      </w:r>
    </w:p>
    <w:p w14:paraId="0F0B2674" w14:textId="77777777" w:rsidR="007E7C32" w:rsidRPr="00922484" w:rsidRDefault="007E7C32" w:rsidP="007E7C32">
      <w:pPr>
        <w:spacing w:line="238" w:lineRule="auto"/>
        <w:ind w:left="260" w:right="49"/>
        <w:jc w:val="both"/>
        <w:rPr>
          <w:rFonts w:ascii="Bembo Std" w:eastAsia="Arial" w:hAnsi="Bembo Std"/>
          <w:color w:val="002060"/>
          <w:sz w:val="24"/>
          <w:szCs w:val="24"/>
        </w:rPr>
      </w:pPr>
    </w:p>
    <w:p w14:paraId="0C9E2A99" w14:textId="1D078E8B" w:rsidR="007E7C32" w:rsidRPr="00922484" w:rsidRDefault="00A07133" w:rsidP="007E7C32">
      <w:pPr>
        <w:spacing w:line="238" w:lineRule="auto"/>
        <w:ind w:left="260" w:right="49"/>
        <w:jc w:val="both"/>
        <w:rPr>
          <w:rFonts w:ascii="Bembo Std" w:eastAsia="Arial" w:hAnsi="Bembo Std"/>
          <w:color w:val="002060"/>
          <w:sz w:val="24"/>
          <w:szCs w:val="24"/>
        </w:rPr>
      </w:pPr>
      <w:r w:rsidRPr="00922484">
        <w:rPr>
          <w:rFonts w:ascii="Bembo Std" w:eastAsia="Arial" w:hAnsi="Bembo Std"/>
          <w:color w:val="002060"/>
          <w:sz w:val="24"/>
          <w:szCs w:val="24"/>
        </w:rPr>
        <w:t>Un rol importante en la Gestión de Riesgos en esta Propuesta de País lo desempeña el MCP</w:t>
      </w:r>
      <w:r w:rsidR="00922484">
        <w:rPr>
          <w:rFonts w:ascii="Bembo Std" w:eastAsia="Arial" w:hAnsi="Bembo Std"/>
          <w:color w:val="002060"/>
          <w:sz w:val="24"/>
          <w:szCs w:val="24"/>
        </w:rPr>
        <w:t xml:space="preserve"> - ES</w:t>
      </w:r>
      <w:r w:rsidRPr="00922484">
        <w:rPr>
          <w:rFonts w:ascii="Bembo Std" w:eastAsia="Arial" w:hAnsi="Bembo Std"/>
          <w:color w:val="002060"/>
          <w:sz w:val="24"/>
          <w:szCs w:val="24"/>
        </w:rPr>
        <w:t xml:space="preserve"> y la Unidad de Gestión de Riesgos del MINSAL y el Equipo </w:t>
      </w:r>
      <w:r w:rsidR="00922484">
        <w:rPr>
          <w:rFonts w:ascii="Bembo Std" w:eastAsia="Arial" w:hAnsi="Bembo Std"/>
          <w:color w:val="002060"/>
          <w:sz w:val="24"/>
          <w:szCs w:val="24"/>
        </w:rPr>
        <w:t>técnico</w:t>
      </w:r>
      <w:r w:rsidRPr="00922484">
        <w:rPr>
          <w:rFonts w:ascii="Bembo Std" w:eastAsia="Arial" w:hAnsi="Bembo Std"/>
          <w:color w:val="002060"/>
          <w:sz w:val="24"/>
          <w:szCs w:val="24"/>
        </w:rPr>
        <w:t xml:space="preserve"> de</w:t>
      </w:r>
      <w:r w:rsidR="00922484">
        <w:rPr>
          <w:rFonts w:ascii="Bembo Std" w:eastAsia="Arial" w:hAnsi="Bembo Std"/>
          <w:color w:val="002060"/>
          <w:sz w:val="24"/>
          <w:szCs w:val="24"/>
        </w:rPr>
        <w:t xml:space="preserve"> </w:t>
      </w:r>
      <w:r w:rsidRPr="00922484">
        <w:rPr>
          <w:rFonts w:ascii="Bembo Std" w:eastAsia="Arial" w:hAnsi="Bembo Std"/>
          <w:color w:val="002060"/>
          <w:sz w:val="24"/>
          <w:szCs w:val="24"/>
        </w:rPr>
        <w:t>l</w:t>
      </w:r>
      <w:r w:rsidR="00922484">
        <w:rPr>
          <w:rFonts w:ascii="Bembo Std" w:eastAsia="Arial" w:hAnsi="Bembo Std"/>
          <w:color w:val="002060"/>
          <w:sz w:val="24"/>
          <w:szCs w:val="24"/>
        </w:rPr>
        <w:t>a</w:t>
      </w:r>
      <w:r w:rsidRPr="00922484">
        <w:rPr>
          <w:rFonts w:ascii="Bembo Std" w:eastAsia="Arial" w:hAnsi="Bembo Std"/>
          <w:color w:val="002060"/>
          <w:sz w:val="24"/>
          <w:szCs w:val="24"/>
        </w:rPr>
        <w:t xml:space="preserve"> </w:t>
      </w:r>
      <w:r w:rsidR="00922484">
        <w:rPr>
          <w:rFonts w:ascii="Bembo Std" w:eastAsia="Arial" w:hAnsi="Bembo Std"/>
          <w:color w:val="002060"/>
          <w:sz w:val="24"/>
          <w:szCs w:val="24"/>
        </w:rPr>
        <w:t>U</w:t>
      </w:r>
      <w:r w:rsidRPr="00922484">
        <w:rPr>
          <w:rFonts w:ascii="Bembo Std" w:eastAsia="Arial" w:hAnsi="Bembo Std"/>
          <w:color w:val="002060"/>
          <w:sz w:val="24"/>
          <w:szCs w:val="24"/>
        </w:rPr>
        <w:t xml:space="preserve">PTYER, así como la Gerencia </w:t>
      </w:r>
      <w:r w:rsidR="00922484">
        <w:rPr>
          <w:rFonts w:ascii="Bembo Std" w:eastAsia="Arial" w:hAnsi="Bembo Std"/>
          <w:color w:val="002060"/>
          <w:sz w:val="24"/>
          <w:szCs w:val="24"/>
        </w:rPr>
        <w:t xml:space="preserve">de </w:t>
      </w:r>
      <w:r w:rsidRPr="00922484">
        <w:rPr>
          <w:rFonts w:ascii="Bembo Std" w:eastAsia="Arial" w:hAnsi="Bembo Std"/>
          <w:color w:val="002060"/>
          <w:sz w:val="24"/>
          <w:szCs w:val="24"/>
        </w:rPr>
        <w:t>Operaciones a través de todas las dependencias del MINSAL para responder a las demandas presentadas.</w:t>
      </w:r>
      <w:r w:rsidR="007E7C32" w:rsidRPr="00922484">
        <w:rPr>
          <w:rFonts w:ascii="Bembo Std" w:eastAsia="Arial" w:hAnsi="Bembo Std"/>
          <w:color w:val="002060"/>
          <w:sz w:val="24"/>
          <w:szCs w:val="24"/>
        </w:rPr>
        <w:t xml:space="preserve"> </w:t>
      </w:r>
    </w:p>
    <w:p w14:paraId="4459A526" w14:textId="77777777" w:rsidR="007E7C32" w:rsidRPr="00922484" w:rsidRDefault="007E7C32" w:rsidP="007E7C32">
      <w:pPr>
        <w:spacing w:line="238" w:lineRule="auto"/>
        <w:ind w:left="260" w:right="49"/>
        <w:jc w:val="both"/>
        <w:rPr>
          <w:rFonts w:ascii="Bembo Std" w:eastAsia="Arial" w:hAnsi="Bembo Std"/>
          <w:color w:val="002060"/>
          <w:sz w:val="24"/>
          <w:szCs w:val="24"/>
        </w:rPr>
      </w:pPr>
    </w:p>
    <w:p w14:paraId="7160FDCA" w14:textId="6B0DC39A" w:rsidR="00A07133" w:rsidRPr="00922484" w:rsidRDefault="00A07133" w:rsidP="007E7C32">
      <w:pPr>
        <w:spacing w:line="238" w:lineRule="auto"/>
        <w:ind w:left="260" w:right="49"/>
        <w:jc w:val="both"/>
        <w:rPr>
          <w:rFonts w:ascii="Bembo Std" w:eastAsia="Arial" w:hAnsi="Bembo Std"/>
          <w:color w:val="002060"/>
          <w:sz w:val="24"/>
          <w:szCs w:val="24"/>
        </w:rPr>
      </w:pPr>
      <w:r w:rsidRPr="00922484">
        <w:rPr>
          <w:rFonts w:ascii="Bembo Std" w:eastAsia="Arial" w:hAnsi="Bembo Std"/>
          <w:color w:val="002060"/>
          <w:sz w:val="24"/>
          <w:szCs w:val="24"/>
        </w:rPr>
        <w:t xml:space="preserve">Dichas instancias deberán motivar a que todo el personal involucrado en el presente Plan analice las amenazas y oportunidades para </w:t>
      </w:r>
      <w:r w:rsidR="00A370EE">
        <w:rPr>
          <w:rFonts w:ascii="Bembo Std" w:eastAsia="Arial" w:hAnsi="Bembo Std"/>
          <w:color w:val="002060"/>
          <w:sz w:val="24"/>
          <w:szCs w:val="24"/>
        </w:rPr>
        <w:t xml:space="preserve">el cumplimiento de </w:t>
      </w:r>
      <w:r w:rsidRPr="00922484">
        <w:rPr>
          <w:rFonts w:ascii="Bembo Std" w:eastAsia="Arial" w:hAnsi="Bembo Std"/>
          <w:color w:val="002060"/>
          <w:sz w:val="24"/>
          <w:szCs w:val="24"/>
        </w:rPr>
        <w:t xml:space="preserve">los objetivos; asegure que el proceso de gestión del riesgo esté trabajando efectivamente y garantizar que las medidas esenciales de control estén en vigencia; revisar procedimientos, aprender de errores y lecciones aprendidas; asegurar que los </w:t>
      </w:r>
      <w:r w:rsidR="00611655">
        <w:rPr>
          <w:rFonts w:ascii="Bembo Std" w:eastAsia="Arial" w:hAnsi="Bembo Std"/>
          <w:color w:val="002060"/>
          <w:sz w:val="24"/>
          <w:szCs w:val="24"/>
        </w:rPr>
        <w:t>responsables</w:t>
      </w:r>
      <w:r w:rsidRPr="00922484">
        <w:rPr>
          <w:rFonts w:ascii="Bembo Std" w:eastAsia="Arial" w:hAnsi="Bembo Std"/>
          <w:color w:val="002060"/>
          <w:sz w:val="24"/>
          <w:szCs w:val="24"/>
        </w:rPr>
        <w:t xml:space="preserve"> del riesgo y aquellos responsables por implementar controles están conscientes de su responsabilidad; asegurar líneas claras de comunicación sobre temas de riesgo y determinar cómo se manejarán los riesgos inaceptables.</w:t>
      </w:r>
    </w:p>
    <w:p w14:paraId="30F52D9D" w14:textId="6749B461" w:rsidR="00A07133" w:rsidRPr="00922484" w:rsidRDefault="00A07133">
      <w:pPr>
        <w:spacing w:line="20" w:lineRule="exact"/>
        <w:rPr>
          <w:rFonts w:ascii="Bembo Std" w:eastAsia="Times New Roman" w:hAnsi="Bembo Std"/>
          <w:color w:val="002060"/>
          <w:sz w:val="24"/>
          <w:szCs w:val="24"/>
        </w:rPr>
      </w:pPr>
    </w:p>
    <w:p w14:paraId="48E3A3FF" w14:textId="77777777" w:rsidR="00A07133" w:rsidRPr="00922484" w:rsidRDefault="00A07133">
      <w:pPr>
        <w:spacing w:line="200" w:lineRule="exact"/>
        <w:rPr>
          <w:rFonts w:ascii="Bembo Std" w:eastAsia="Times New Roman" w:hAnsi="Bembo Std"/>
          <w:color w:val="002060"/>
          <w:sz w:val="24"/>
          <w:szCs w:val="24"/>
        </w:rPr>
      </w:pPr>
    </w:p>
    <w:p w14:paraId="60173DCF" w14:textId="77777777" w:rsidR="00A07133" w:rsidRPr="00922484" w:rsidRDefault="00A07133">
      <w:pPr>
        <w:spacing w:line="200" w:lineRule="exact"/>
        <w:rPr>
          <w:rFonts w:ascii="Bembo Std" w:eastAsia="Times New Roman" w:hAnsi="Bembo Std"/>
          <w:color w:val="002060"/>
          <w:sz w:val="24"/>
          <w:szCs w:val="24"/>
        </w:rPr>
      </w:pPr>
    </w:p>
    <w:p w14:paraId="44989015" w14:textId="5ABD9D6C" w:rsidR="00A07133" w:rsidRPr="007E7C32" w:rsidRDefault="00A07133" w:rsidP="00356672">
      <w:pPr>
        <w:pStyle w:val="Ttulo1"/>
        <w:numPr>
          <w:ilvl w:val="0"/>
          <w:numId w:val="2"/>
        </w:numPr>
        <w:rPr>
          <w:rFonts w:ascii="Bembo Std" w:eastAsia="Arial" w:hAnsi="Bembo Std"/>
          <w:b/>
          <w:bCs/>
          <w:color w:val="002060"/>
          <w:sz w:val="28"/>
          <w:szCs w:val="28"/>
        </w:rPr>
      </w:pPr>
      <w:bookmarkStart w:id="28" w:name="_Toc59107651"/>
      <w:r w:rsidRPr="007E7C32">
        <w:rPr>
          <w:rFonts w:ascii="Bembo Std" w:eastAsia="Arial" w:hAnsi="Bembo Std"/>
          <w:b/>
          <w:bCs/>
          <w:color w:val="002060"/>
          <w:sz w:val="28"/>
          <w:szCs w:val="28"/>
        </w:rPr>
        <w:t xml:space="preserve">Acciones </w:t>
      </w:r>
      <w:r w:rsidR="007E7C32">
        <w:rPr>
          <w:rFonts w:ascii="Bembo Std" w:eastAsia="Arial" w:hAnsi="Bembo Std"/>
          <w:b/>
          <w:bCs/>
          <w:color w:val="002060"/>
          <w:sz w:val="28"/>
          <w:szCs w:val="28"/>
        </w:rPr>
        <w:t>E</w:t>
      </w:r>
      <w:r w:rsidRPr="007E7C32">
        <w:rPr>
          <w:rFonts w:ascii="Bembo Std" w:eastAsia="Arial" w:hAnsi="Bembo Std"/>
          <w:b/>
          <w:bCs/>
          <w:color w:val="002060"/>
          <w:sz w:val="28"/>
          <w:szCs w:val="28"/>
        </w:rPr>
        <w:t>specíficas</w:t>
      </w:r>
      <w:bookmarkEnd w:id="28"/>
    </w:p>
    <w:p w14:paraId="2BDC5C0F" w14:textId="77777777" w:rsidR="00A07133" w:rsidRPr="007D08F8" w:rsidRDefault="00A07133">
      <w:pPr>
        <w:spacing w:line="201" w:lineRule="exact"/>
        <w:rPr>
          <w:rFonts w:ascii="Bembo Std" w:eastAsia="Times New Roman" w:hAnsi="Bembo Std"/>
        </w:rPr>
      </w:pPr>
    </w:p>
    <w:p w14:paraId="6D3807B9" w14:textId="37EDFB8E" w:rsidR="00A07133" w:rsidRPr="007E7C32" w:rsidRDefault="00110A15" w:rsidP="007B07C2">
      <w:pPr>
        <w:spacing w:line="0" w:lineRule="atLeast"/>
        <w:ind w:left="260"/>
        <w:rPr>
          <w:rFonts w:ascii="Bembo Std" w:eastAsia="Times New Roman" w:hAnsi="Bembo Std"/>
          <w:color w:val="002060"/>
          <w:sz w:val="24"/>
          <w:szCs w:val="24"/>
        </w:rPr>
      </w:pPr>
      <w:r w:rsidRPr="007E7C32">
        <w:rPr>
          <w:rFonts w:ascii="Bembo Std" w:eastAsia="Arial" w:hAnsi="Bembo Std"/>
          <w:b/>
          <w:color w:val="002060"/>
          <w:sz w:val="24"/>
          <w:szCs w:val="24"/>
        </w:rPr>
        <w:t>Evaluación de los Riesgos para la Propuesta:</w:t>
      </w:r>
    </w:p>
    <w:p w14:paraId="198D2B03" w14:textId="77777777" w:rsidR="00A07133" w:rsidRPr="007D08F8" w:rsidRDefault="00A07133">
      <w:pPr>
        <w:spacing w:line="200" w:lineRule="exact"/>
        <w:rPr>
          <w:rFonts w:ascii="Bembo Std" w:eastAsia="Times New Roman" w:hAnsi="Bembo Std"/>
        </w:rPr>
      </w:pPr>
    </w:p>
    <w:p w14:paraId="57B7CDA8" w14:textId="77777777" w:rsidR="00A07133" w:rsidRPr="007D08F8" w:rsidRDefault="00A07133">
      <w:pPr>
        <w:spacing w:line="0" w:lineRule="atLeast"/>
        <w:jc w:val="right"/>
        <w:rPr>
          <w:rFonts w:ascii="Bembo Std" w:hAnsi="Bembo Std"/>
          <w:color w:val="4F81BD"/>
          <w:sz w:val="22"/>
        </w:rPr>
        <w:sectPr w:rsidR="00A07133" w:rsidRPr="007D08F8" w:rsidSect="00E94A6C">
          <w:footerReference w:type="default" r:id="rId14"/>
          <w:pgSz w:w="12240" w:h="15840"/>
          <w:pgMar w:top="1417" w:right="1701" w:bottom="1417" w:left="1701" w:header="283" w:footer="283" w:gutter="0"/>
          <w:pgNumType w:start="1"/>
          <w:cols w:space="0" w:equalWidth="0">
            <w:col w:w="9099"/>
          </w:cols>
          <w:docGrid w:linePitch="360"/>
        </w:sectPr>
      </w:pPr>
    </w:p>
    <w:p w14:paraId="41598F61" w14:textId="77777777" w:rsidR="00A07133" w:rsidRPr="007D08F8" w:rsidRDefault="00607A83" w:rsidP="00607A83">
      <w:pPr>
        <w:spacing w:line="20" w:lineRule="exact"/>
        <w:rPr>
          <w:rFonts w:ascii="Bembo Std" w:eastAsia="Times New Roman" w:hAnsi="Bembo Std"/>
        </w:rPr>
      </w:pPr>
      <w:bookmarkStart w:id="29" w:name="page23"/>
      <w:bookmarkEnd w:id="29"/>
      <w:r w:rsidRPr="007D08F8">
        <w:rPr>
          <w:rFonts w:ascii="Bembo Std" w:eastAsia="Arial" w:hAnsi="Bembo Std"/>
          <w:noProof/>
          <w:color w:val="000080"/>
          <w:sz w:val="16"/>
          <w:lang w:val="es-SV" w:eastAsia="es-SV"/>
        </w:rPr>
        <w:lastRenderedPageBreak/>
        <w:drawing>
          <wp:anchor distT="0" distB="0" distL="114300" distR="114300" simplePos="0" relativeHeight="251632128" behindDoc="1" locked="0" layoutInCell="1" allowOverlap="1" wp14:anchorId="6DCE1188" wp14:editId="290FED4B">
            <wp:simplePos x="0" y="0"/>
            <wp:positionH relativeFrom="column">
              <wp:posOffset>3465830</wp:posOffset>
            </wp:positionH>
            <wp:positionV relativeFrom="paragraph">
              <wp:posOffset>-4498975</wp:posOffset>
            </wp:positionV>
            <wp:extent cx="12065" cy="12065"/>
            <wp:effectExtent l="19050" t="0" r="6985"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srcRect/>
                    <a:stretch>
                      <a:fillRect/>
                    </a:stretch>
                  </pic:blipFill>
                  <pic:spPr bwMode="auto">
                    <a:xfrm>
                      <a:off x="0" y="0"/>
                      <a:ext cx="12065" cy="12065"/>
                    </a:xfrm>
                    <a:prstGeom prst="rect">
                      <a:avLst/>
                    </a:prstGeom>
                    <a:noFill/>
                  </pic:spPr>
                </pic:pic>
              </a:graphicData>
            </a:graphic>
          </wp:anchor>
        </w:drawing>
      </w:r>
      <w:r w:rsidRPr="007D08F8">
        <w:rPr>
          <w:rFonts w:ascii="Bembo Std" w:eastAsia="Arial" w:hAnsi="Bembo Std"/>
          <w:noProof/>
          <w:color w:val="000080"/>
          <w:sz w:val="16"/>
          <w:lang w:val="es-SV" w:eastAsia="es-SV"/>
        </w:rPr>
        <w:drawing>
          <wp:anchor distT="0" distB="0" distL="114300" distR="114300" simplePos="0" relativeHeight="251633152" behindDoc="1" locked="0" layoutInCell="1" allowOverlap="1" wp14:anchorId="6ECCD8D7" wp14:editId="630F102A">
            <wp:simplePos x="0" y="0"/>
            <wp:positionH relativeFrom="column">
              <wp:posOffset>3465830</wp:posOffset>
            </wp:positionH>
            <wp:positionV relativeFrom="paragraph">
              <wp:posOffset>-11430</wp:posOffset>
            </wp:positionV>
            <wp:extent cx="12065" cy="12065"/>
            <wp:effectExtent l="19050" t="0" r="6985"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cstate="print"/>
                    <a:srcRect/>
                    <a:stretch>
                      <a:fillRect/>
                    </a:stretch>
                  </pic:blipFill>
                  <pic:spPr bwMode="auto">
                    <a:xfrm>
                      <a:off x="0" y="0"/>
                      <a:ext cx="12065" cy="12065"/>
                    </a:xfrm>
                    <a:prstGeom prst="rect">
                      <a:avLst/>
                    </a:prstGeom>
                    <a:noFill/>
                  </pic:spPr>
                </pic:pic>
              </a:graphicData>
            </a:graphic>
          </wp:anchor>
        </w:drawing>
      </w:r>
    </w:p>
    <w:tbl>
      <w:tblPr>
        <w:tblW w:w="5066" w:type="pct"/>
        <w:tblCellMar>
          <w:left w:w="70" w:type="dxa"/>
          <w:right w:w="70" w:type="dxa"/>
        </w:tblCellMar>
        <w:tblLook w:val="04A0" w:firstRow="1" w:lastRow="0" w:firstColumn="1" w:lastColumn="0" w:noHBand="0" w:noVBand="1"/>
      </w:tblPr>
      <w:tblGrid>
        <w:gridCol w:w="816"/>
        <w:gridCol w:w="1731"/>
        <w:gridCol w:w="2952"/>
        <w:gridCol w:w="817"/>
        <w:gridCol w:w="817"/>
        <w:gridCol w:w="817"/>
        <w:gridCol w:w="4250"/>
        <w:gridCol w:w="1742"/>
      </w:tblGrid>
      <w:tr w:rsidR="00607A83" w:rsidRPr="007D08F8" w14:paraId="0C54CCEF" w14:textId="77777777" w:rsidTr="00AC55C5">
        <w:trPr>
          <w:trHeight w:val="375"/>
        </w:trPr>
        <w:tc>
          <w:tcPr>
            <w:tcW w:w="2864" w:type="pct"/>
            <w:gridSpan w:val="6"/>
            <w:tcBorders>
              <w:top w:val="single" w:sz="8" w:space="0" w:color="auto"/>
              <w:left w:val="single" w:sz="8" w:space="0" w:color="auto"/>
              <w:bottom w:val="single" w:sz="8" w:space="0" w:color="auto"/>
              <w:right w:val="single" w:sz="8" w:space="0" w:color="000000"/>
            </w:tcBorders>
            <w:shd w:val="clear" w:color="000000" w:fill="D8D8D8"/>
            <w:noWrap/>
            <w:vAlign w:val="center"/>
            <w:hideMark/>
          </w:tcPr>
          <w:p w14:paraId="23DE64EA" w14:textId="77777777" w:rsidR="00607A83" w:rsidRPr="00AC55C5" w:rsidRDefault="00607A83" w:rsidP="00AC55C5">
            <w:pPr>
              <w:jc w:val="center"/>
              <w:rPr>
                <w:rFonts w:ascii="Bembo Std" w:eastAsia="Times New Roman" w:hAnsi="Bembo Std"/>
                <w:b/>
                <w:bCs/>
                <w:color w:val="000000"/>
                <w:sz w:val="28"/>
                <w:szCs w:val="40"/>
                <w:lang w:val="es-SV" w:eastAsia="es-SV"/>
              </w:rPr>
            </w:pPr>
            <w:r w:rsidRPr="00AC55C5">
              <w:rPr>
                <w:rFonts w:ascii="Bembo Std" w:eastAsia="Times New Roman" w:hAnsi="Bembo Std"/>
                <w:b/>
                <w:bCs/>
                <w:color w:val="000000"/>
                <w:sz w:val="28"/>
                <w:szCs w:val="40"/>
                <w:lang w:val="es-SV" w:eastAsia="es-SV"/>
              </w:rPr>
              <w:t>RIESGO</w:t>
            </w:r>
          </w:p>
        </w:tc>
        <w:tc>
          <w:tcPr>
            <w:tcW w:w="2136" w:type="pct"/>
            <w:gridSpan w:val="2"/>
            <w:tcBorders>
              <w:top w:val="single" w:sz="8" w:space="0" w:color="auto"/>
              <w:left w:val="nil"/>
              <w:bottom w:val="single" w:sz="8" w:space="0" w:color="auto"/>
              <w:right w:val="single" w:sz="8" w:space="0" w:color="000000"/>
            </w:tcBorders>
            <w:shd w:val="clear" w:color="000000" w:fill="D8D8D8"/>
            <w:noWrap/>
            <w:vAlign w:val="center"/>
            <w:hideMark/>
          </w:tcPr>
          <w:p w14:paraId="25D23555" w14:textId="77777777" w:rsidR="00607A83" w:rsidRPr="00AC55C5" w:rsidRDefault="00607A83" w:rsidP="00AC55C5">
            <w:pPr>
              <w:jc w:val="center"/>
              <w:rPr>
                <w:rFonts w:ascii="Bembo Std" w:eastAsia="Times New Roman" w:hAnsi="Bembo Std"/>
                <w:b/>
                <w:bCs/>
                <w:color w:val="000000"/>
                <w:sz w:val="28"/>
                <w:szCs w:val="40"/>
                <w:lang w:val="es-SV" w:eastAsia="es-SV"/>
              </w:rPr>
            </w:pPr>
            <w:r w:rsidRPr="00AC55C5">
              <w:rPr>
                <w:rFonts w:ascii="Bembo Std" w:eastAsia="Times New Roman" w:hAnsi="Bembo Std"/>
                <w:b/>
                <w:bCs/>
                <w:color w:val="000000"/>
                <w:sz w:val="28"/>
                <w:szCs w:val="40"/>
                <w:lang w:val="es-SV" w:eastAsia="es-SV"/>
              </w:rPr>
              <w:t>GESTIÓN DE RIESGOS</w:t>
            </w:r>
          </w:p>
        </w:tc>
      </w:tr>
      <w:tr w:rsidR="00607A83" w:rsidRPr="007D08F8" w14:paraId="14ECCC77" w14:textId="77777777" w:rsidTr="00607A83">
        <w:trPr>
          <w:trHeight w:val="465"/>
        </w:trPr>
        <w:tc>
          <w:tcPr>
            <w:tcW w:w="297" w:type="pct"/>
            <w:vMerge w:val="restart"/>
            <w:tcBorders>
              <w:top w:val="nil"/>
              <w:left w:val="single" w:sz="8" w:space="0" w:color="auto"/>
              <w:bottom w:val="single" w:sz="8" w:space="0" w:color="000000"/>
              <w:right w:val="single" w:sz="8" w:space="0" w:color="auto"/>
            </w:tcBorders>
            <w:shd w:val="clear" w:color="auto" w:fill="auto"/>
            <w:vAlign w:val="center"/>
            <w:hideMark/>
          </w:tcPr>
          <w:p w14:paraId="2C469224" w14:textId="77777777" w:rsidR="00607A83" w:rsidRPr="00AC55C5" w:rsidRDefault="00607A83" w:rsidP="00607A83">
            <w:pPr>
              <w:jc w:val="center"/>
              <w:rPr>
                <w:rFonts w:ascii="Bembo Std" w:eastAsia="Times New Roman" w:hAnsi="Bembo Std"/>
                <w:b/>
                <w:color w:val="002060"/>
                <w:sz w:val="24"/>
                <w:szCs w:val="36"/>
                <w:lang w:val="es-SV" w:eastAsia="es-SV"/>
              </w:rPr>
            </w:pPr>
            <w:r w:rsidRPr="00AC55C5">
              <w:rPr>
                <w:rFonts w:ascii="Bembo Std" w:eastAsia="Times New Roman" w:hAnsi="Bembo Std"/>
                <w:b/>
                <w:color w:val="002060"/>
                <w:sz w:val="24"/>
                <w:szCs w:val="36"/>
                <w:lang w:val="es-SV" w:eastAsia="es-SV"/>
              </w:rPr>
              <w:t>No.</w:t>
            </w:r>
          </w:p>
        </w:tc>
        <w:tc>
          <w:tcPr>
            <w:tcW w:w="613" w:type="pct"/>
            <w:vMerge w:val="restart"/>
            <w:tcBorders>
              <w:top w:val="nil"/>
              <w:left w:val="single" w:sz="8" w:space="0" w:color="auto"/>
              <w:bottom w:val="single" w:sz="8" w:space="0" w:color="000000"/>
              <w:right w:val="single" w:sz="8" w:space="0" w:color="auto"/>
            </w:tcBorders>
            <w:shd w:val="clear" w:color="auto" w:fill="auto"/>
            <w:vAlign w:val="center"/>
            <w:hideMark/>
          </w:tcPr>
          <w:p w14:paraId="2A613417" w14:textId="77777777" w:rsidR="00607A83" w:rsidRPr="00AC55C5" w:rsidRDefault="00607A83" w:rsidP="00607A83">
            <w:pPr>
              <w:jc w:val="center"/>
              <w:rPr>
                <w:rFonts w:ascii="Bembo Std" w:eastAsia="Times New Roman" w:hAnsi="Bembo Std"/>
                <w:b/>
                <w:color w:val="002060"/>
                <w:sz w:val="24"/>
                <w:szCs w:val="36"/>
                <w:lang w:val="es-SV" w:eastAsia="es-SV"/>
              </w:rPr>
            </w:pPr>
            <w:r w:rsidRPr="00AC55C5">
              <w:rPr>
                <w:rFonts w:ascii="Bembo Std" w:eastAsia="Times New Roman" w:hAnsi="Bembo Std"/>
                <w:b/>
                <w:color w:val="002060"/>
                <w:sz w:val="24"/>
                <w:szCs w:val="36"/>
                <w:lang w:val="es-SV" w:eastAsia="es-SV"/>
              </w:rPr>
              <w:t>Tipo de Riesgo</w:t>
            </w:r>
          </w:p>
        </w:tc>
        <w:tc>
          <w:tcPr>
            <w:tcW w:w="1063" w:type="pct"/>
            <w:vMerge w:val="restart"/>
            <w:tcBorders>
              <w:top w:val="nil"/>
              <w:left w:val="single" w:sz="8" w:space="0" w:color="auto"/>
              <w:bottom w:val="single" w:sz="8" w:space="0" w:color="000000"/>
              <w:right w:val="single" w:sz="8" w:space="0" w:color="auto"/>
            </w:tcBorders>
            <w:shd w:val="clear" w:color="auto" w:fill="auto"/>
            <w:vAlign w:val="center"/>
            <w:hideMark/>
          </w:tcPr>
          <w:p w14:paraId="6E1814FE" w14:textId="77777777" w:rsidR="00607A83" w:rsidRPr="00AC55C5" w:rsidRDefault="00607A83" w:rsidP="00607A83">
            <w:pPr>
              <w:jc w:val="center"/>
              <w:rPr>
                <w:rFonts w:ascii="Bembo Std" w:eastAsia="Times New Roman" w:hAnsi="Bembo Std"/>
                <w:b/>
                <w:color w:val="002060"/>
                <w:sz w:val="24"/>
                <w:szCs w:val="36"/>
                <w:lang w:val="es-SV" w:eastAsia="es-SV"/>
              </w:rPr>
            </w:pPr>
            <w:r w:rsidRPr="00AC55C5">
              <w:rPr>
                <w:rFonts w:ascii="Bembo Std" w:eastAsia="Times New Roman" w:hAnsi="Bembo Std"/>
                <w:b/>
                <w:color w:val="002060"/>
                <w:sz w:val="24"/>
                <w:szCs w:val="36"/>
                <w:lang w:val="es-SV" w:eastAsia="es-SV"/>
              </w:rPr>
              <w:t>Descripción del riesgo</w:t>
            </w:r>
          </w:p>
        </w:tc>
        <w:tc>
          <w:tcPr>
            <w:tcW w:w="891" w:type="pct"/>
            <w:gridSpan w:val="3"/>
            <w:tcBorders>
              <w:top w:val="single" w:sz="8" w:space="0" w:color="auto"/>
              <w:left w:val="nil"/>
              <w:bottom w:val="single" w:sz="8" w:space="0" w:color="auto"/>
              <w:right w:val="single" w:sz="8" w:space="0" w:color="000000"/>
            </w:tcBorders>
            <w:shd w:val="clear" w:color="000000" w:fill="D8D8D8"/>
            <w:vAlign w:val="center"/>
            <w:hideMark/>
          </w:tcPr>
          <w:p w14:paraId="2CEA4EC8" w14:textId="77777777" w:rsidR="00607A83" w:rsidRPr="00AC55C5" w:rsidRDefault="00607A83" w:rsidP="00607A83">
            <w:pPr>
              <w:jc w:val="center"/>
              <w:rPr>
                <w:rFonts w:ascii="Bembo Std" w:eastAsia="Times New Roman" w:hAnsi="Bembo Std"/>
                <w:b/>
                <w:bCs/>
                <w:color w:val="000000"/>
                <w:lang w:val="es-SV" w:eastAsia="es-SV"/>
              </w:rPr>
            </w:pPr>
            <w:r w:rsidRPr="00AC55C5">
              <w:rPr>
                <w:rFonts w:ascii="Bembo Std" w:eastAsia="Times New Roman" w:hAnsi="Bembo Std"/>
                <w:b/>
                <w:bCs/>
                <w:color w:val="000000"/>
                <w:sz w:val="24"/>
                <w:szCs w:val="24"/>
                <w:lang w:val="es-SV" w:eastAsia="es-SV"/>
              </w:rPr>
              <w:t>Análisis de riesgo</w:t>
            </w:r>
          </w:p>
        </w:tc>
        <w:tc>
          <w:tcPr>
            <w:tcW w:w="1528" w:type="pct"/>
            <w:vMerge w:val="restart"/>
            <w:tcBorders>
              <w:top w:val="nil"/>
              <w:left w:val="single" w:sz="8" w:space="0" w:color="auto"/>
              <w:bottom w:val="single" w:sz="8" w:space="0" w:color="000000"/>
              <w:right w:val="single" w:sz="8" w:space="0" w:color="auto"/>
            </w:tcBorders>
            <w:shd w:val="clear" w:color="auto" w:fill="auto"/>
            <w:vAlign w:val="center"/>
            <w:hideMark/>
          </w:tcPr>
          <w:p w14:paraId="33DD27E6" w14:textId="77777777" w:rsidR="00607A83" w:rsidRPr="00AC55C5" w:rsidRDefault="00607A83" w:rsidP="00607A83">
            <w:pPr>
              <w:jc w:val="center"/>
              <w:rPr>
                <w:rFonts w:ascii="Bembo Std" w:eastAsia="Times New Roman" w:hAnsi="Bembo Std"/>
                <w:b/>
                <w:color w:val="002060"/>
                <w:sz w:val="24"/>
                <w:szCs w:val="36"/>
                <w:lang w:val="es-SV" w:eastAsia="es-SV"/>
              </w:rPr>
            </w:pPr>
            <w:r w:rsidRPr="00AC55C5">
              <w:rPr>
                <w:rFonts w:ascii="Bembo Std" w:eastAsia="Times New Roman" w:hAnsi="Bembo Std"/>
                <w:b/>
                <w:color w:val="002060"/>
                <w:sz w:val="24"/>
                <w:szCs w:val="36"/>
                <w:lang w:val="es-SV" w:eastAsia="es-SV"/>
              </w:rPr>
              <w:t>Acciones adicionales de control a implementar</w:t>
            </w:r>
          </w:p>
        </w:tc>
        <w:tc>
          <w:tcPr>
            <w:tcW w:w="608" w:type="pct"/>
            <w:vMerge w:val="restart"/>
            <w:tcBorders>
              <w:top w:val="nil"/>
              <w:left w:val="single" w:sz="8" w:space="0" w:color="auto"/>
              <w:bottom w:val="single" w:sz="8" w:space="0" w:color="000000"/>
              <w:right w:val="single" w:sz="8" w:space="0" w:color="auto"/>
            </w:tcBorders>
            <w:shd w:val="clear" w:color="auto" w:fill="auto"/>
            <w:vAlign w:val="center"/>
            <w:hideMark/>
          </w:tcPr>
          <w:p w14:paraId="465062D8" w14:textId="77777777" w:rsidR="00607A83" w:rsidRPr="00AC55C5" w:rsidRDefault="00607A83" w:rsidP="00607A83">
            <w:pPr>
              <w:jc w:val="center"/>
              <w:rPr>
                <w:rFonts w:ascii="Bembo Std" w:eastAsia="Times New Roman" w:hAnsi="Bembo Std"/>
                <w:b/>
                <w:color w:val="002060"/>
                <w:sz w:val="24"/>
                <w:szCs w:val="36"/>
                <w:lang w:val="es-SV" w:eastAsia="es-SV"/>
              </w:rPr>
            </w:pPr>
            <w:r w:rsidRPr="00AC55C5">
              <w:rPr>
                <w:rFonts w:ascii="Bembo Std" w:eastAsia="Times New Roman" w:hAnsi="Bembo Std"/>
                <w:b/>
                <w:color w:val="002060"/>
                <w:sz w:val="24"/>
                <w:szCs w:val="36"/>
                <w:lang w:val="es-SV" w:eastAsia="es-SV"/>
              </w:rPr>
              <w:t>Responsable</w:t>
            </w:r>
          </w:p>
        </w:tc>
      </w:tr>
      <w:tr w:rsidR="00607A83" w:rsidRPr="007D08F8" w14:paraId="021925FC" w14:textId="77777777" w:rsidTr="00607A83">
        <w:trPr>
          <w:trHeight w:val="1219"/>
        </w:trPr>
        <w:tc>
          <w:tcPr>
            <w:tcW w:w="297" w:type="pct"/>
            <w:vMerge/>
            <w:tcBorders>
              <w:top w:val="nil"/>
              <w:left w:val="single" w:sz="8" w:space="0" w:color="auto"/>
              <w:bottom w:val="single" w:sz="8" w:space="0" w:color="000000"/>
              <w:right w:val="single" w:sz="8" w:space="0" w:color="auto"/>
            </w:tcBorders>
            <w:vAlign w:val="center"/>
            <w:hideMark/>
          </w:tcPr>
          <w:p w14:paraId="5B6CBC75" w14:textId="77777777" w:rsidR="00607A83" w:rsidRPr="00AC55C5" w:rsidRDefault="00607A83" w:rsidP="00607A83">
            <w:pPr>
              <w:rPr>
                <w:rFonts w:ascii="Bembo Std" w:eastAsia="Times New Roman" w:hAnsi="Bembo Std"/>
                <w:color w:val="000000"/>
                <w:sz w:val="28"/>
                <w:szCs w:val="28"/>
                <w:lang w:val="es-SV" w:eastAsia="es-SV"/>
              </w:rPr>
            </w:pPr>
          </w:p>
        </w:tc>
        <w:tc>
          <w:tcPr>
            <w:tcW w:w="613" w:type="pct"/>
            <w:vMerge/>
            <w:tcBorders>
              <w:top w:val="nil"/>
              <w:left w:val="single" w:sz="8" w:space="0" w:color="auto"/>
              <w:bottom w:val="single" w:sz="8" w:space="0" w:color="000000"/>
              <w:right w:val="single" w:sz="8" w:space="0" w:color="auto"/>
            </w:tcBorders>
            <w:vAlign w:val="center"/>
            <w:hideMark/>
          </w:tcPr>
          <w:p w14:paraId="7586BC6D" w14:textId="77777777" w:rsidR="00607A83" w:rsidRPr="00AC55C5" w:rsidRDefault="00607A83" w:rsidP="00607A83">
            <w:pPr>
              <w:rPr>
                <w:rFonts w:ascii="Bembo Std" w:eastAsia="Times New Roman" w:hAnsi="Bembo Std"/>
                <w:color w:val="000000"/>
                <w:sz w:val="28"/>
                <w:szCs w:val="28"/>
                <w:lang w:val="es-SV" w:eastAsia="es-SV"/>
              </w:rPr>
            </w:pPr>
          </w:p>
        </w:tc>
        <w:tc>
          <w:tcPr>
            <w:tcW w:w="1063" w:type="pct"/>
            <w:vMerge/>
            <w:tcBorders>
              <w:top w:val="nil"/>
              <w:left w:val="single" w:sz="8" w:space="0" w:color="auto"/>
              <w:bottom w:val="single" w:sz="8" w:space="0" w:color="000000"/>
              <w:right w:val="single" w:sz="8" w:space="0" w:color="auto"/>
            </w:tcBorders>
            <w:vAlign w:val="center"/>
            <w:hideMark/>
          </w:tcPr>
          <w:p w14:paraId="4CF79F54" w14:textId="77777777" w:rsidR="00607A83" w:rsidRPr="00AC55C5" w:rsidRDefault="00607A83" w:rsidP="00607A83">
            <w:pPr>
              <w:rPr>
                <w:rFonts w:ascii="Bembo Std" w:eastAsia="Times New Roman" w:hAnsi="Bembo Std"/>
                <w:color w:val="000000"/>
                <w:sz w:val="28"/>
                <w:szCs w:val="28"/>
                <w:lang w:val="es-SV" w:eastAsia="es-SV"/>
              </w:rPr>
            </w:pPr>
          </w:p>
        </w:tc>
        <w:tc>
          <w:tcPr>
            <w:tcW w:w="297" w:type="pct"/>
            <w:tcBorders>
              <w:top w:val="nil"/>
              <w:left w:val="nil"/>
              <w:bottom w:val="single" w:sz="8" w:space="0" w:color="auto"/>
              <w:right w:val="single" w:sz="8" w:space="0" w:color="auto"/>
            </w:tcBorders>
            <w:shd w:val="clear" w:color="auto" w:fill="auto"/>
            <w:textDirection w:val="btLr"/>
            <w:vAlign w:val="center"/>
            <w:hideMark/>
          </w:tcPr>
          <w:p w14:paraId="52A82B90" w14:textId="77777777" w:rsidR="00607A83" w:rsidRPr="00AC55C5" w:rsidRDefault="00607A83" w:rsidP="00607A83">
            <w:pPr>
              <w:jc w:val="center"/>
              <w:rPr>
                <w:rFonts w:ascii="Bembo Std" w:eastAsia="Times New Roman" w:hAnsi="Bembo Std"/>
                <w:b/>
                <w:bCs/>
                <w:i/>
                <w:iCs/>
                <w:color w:val="000000"/>
                <w:szCs w:val="24"/>
                <w:lang w:val="es-SV" w:eastAsia="es-SV"/>
              </w:rPr>
            </w:pPr>
            <w:r w:rsidRPr="00AC55C5">
              <w:rPr>
                <w:rFonts w:ascii="Bembo Std" w:eastAsia="Times New Roman" w:hAnsi="Bembo Std"/>
                <w:b/>
                <w:bCs/>
                <w:i/>
                <w:iCs/>
                <w:color w:val="000000"/>
                <w:szCs w:val="24"/>
                <w:lang w:val="es-SV" w:eastAsia="es-SV"/>
              </w:rPr>
              <w:t>Impacto</w:t>
            </w:r>
          </w:p>
        </w:tc>
        <w:tc>
          <w:tcPr>
            <w:tcW w:w="297" w:type="pct"/>
            <w:tcBorders>
              <w:top w:val="nil"/>
              <w:left w:val="nil"/>
              <w:bottom w:val="single" w:sz="8" w:space="0" w:color="auto"/>
              <w:right w:val="single" w:sz="8" w:space="0" w:color="auto"/>
            </w:tcBorders>
            <w:shd w:val="clear" w:color="auto" w:fill="auto"/>
            <w:textDirection w:val="btLr"/>
            <w:vAlign w:val="center"/>
            <w:hideMark/>
          </w:tcPr>
          <w:p w14:paraId="189C092F" w14:textId="77777777" w:rsidR="00607A83" w:rsidRPr="00AC55C5" w:rsidRDefault="00607A83" w:rsidP="00607A83">
            <w:pPr>
              <w:jc w:val="center"/>
              <w:rPr>
                <w:rFonts w:ascii="Bembo Std" w:eastAsia="Times New Roman" w:hAnsi="Bembo Std"/>
                <w:b/>
                <w:bCs/>
                <w:i/>
                <w:iCs/>
                <w:color w:val="000000"/>
                <w:szCs w:val="24"/>
                <w:lang w:val="es-SV" w:eastAsia="es-SV"/>
              </w:rPr>
            </w:pPr>
            <w:r w:rsidRPr="00AC55C5">
              <w:rPr>
                <w:rFonts w:ascii="Bembo Std" w:eastAsia="Times New Roman" w:hAnsi="Bembo Std"/>
                <w:b/>
                <w:bCs/>
                <w:i/>
                <w:iCs/>
                <w:color w:val="000000"/>
                <w:szCs w:val="24"/>
                <w:lang w:val="es-SV" w:eastAsia="es-SV"/>
              </w:rPr>
              <w:t>Probabilidad</w:t>
            </w:r>
          </w:p>
        </w:tc>
        <w:tc>
          <w:tcPr>
            <w:tcW w:w="297" w:type="pct"/>
            <w:tcBorders>
              <w:top w:val="nil"/>
              <w:left w:val="nil"/>
              <w:bottom w:val="single" w:sz="8" w:space="0" w:color="auto"/>
              <w:right w:val="single" w:sz="8" w:space="0" w:color="auto"/>
            </w:tcBorders>
            <w:shd w:val="clear" w:color="auto" w:fill="auto"/>
            <w:textDirection w:val="btLr"/>
            <w:vAlign w:val="center"/>
            <w:hideMark/>
          </w:tcPr>
          <w:p w14:paraId="351909B2" w14:textId="77777777" w:rsidR="00607A83" w:rsidRPr="00AC55C5" w:rsidRDefault="00607A83" w:rsidP="00607A83">
            <w:pPr>
              <w:jc w:val="center"/>
              <w:rPr>
                <w:rFonts w:ascii="Bembo Std" w:eastAsia="Times New Roman" w:hAnsi="Bembo Std"/>
                <w:b/>
                <w:bCs/>
                <w:i/>
                <w:iCs/>
                <w:color w:val="000000"/>
                <w:szCs w:val="24"/>
                <w:lang w:val="es-SV" w:eastAsia="es-SV"/>
              </w:rPr>
            </w:pPr>
            <w:r w:rsidRPr="00AC55C5">
              <w:rPr>
                <w:rFonts w:ascii="Bembo Std" w:eastAsia="Times New Roman" w:hAnsi="Bembo Std"/>
                <w:b/>
                <w:bCs/>
                <w:i/>
                <w:iCs/>
                <w:color w:val="000000"/>
                <w:szCs w:val="24"/>
                <w:lang w:val="es-SV" w:eastAsia="es-SV"/>
              </w:rPr>
              <w:t>Riesgo neto</w:t>
            </w:r>
          </w:p>
        </w:tc>
        <w:tc>
          <w:tcPr>
            <w:tcW w:w="1528" w:type="pct"/>
            <w:vMerge/>
            <w:tcBorders>
              <w:top w:val="nil"/>
              <w:left w:val="single" w:sz="8" w:space="0" w:color="auto"/>
              <w:bottom w:val="single" w:sz="8" w:space="0" w:color="000000"/>
              <w:right w:val="single" w:sz="8" w:space="0" w:color="auto"/>
            </w:tcBorders>
            <w:vAlign w:val="center"/>
            <w:hideMark/>
          </w:tcPr>
          <w:p w14:paraId="1C95BF4B" w14:textId="77777777" w:rsidR="00607A83" w:rsidRPr="00AC55C5" w:rsidRDefault="00607A83" w:rsidP="00607A83">
            <w:pPr>
              <w:rPr>
                <w:rFonts w:ascii="Bembo Std" w:eastAsia="Times New Roman" w:hAnsi="Bembo Std"/>
                <w:color w:val="000000"/>
                <w:sz w:val="28"/>
                <w:szCs w:val="28"/>
                <w:lang w:val="es-SV" w:eastAsia="es-SV"/>
              </w:rPr>
            </w:pPr>
          </w:p>
        </w:tc>
        <w:tc>
          <w:tcPr>
            <w:tcW w:w="608" w:type="pct"/>
            <w:vMerge/>
            <w:tcBorders>
              <w:top w:val="nil"/>
              <w:left w:val="single" w:sz="8" w:space="0" w:color="auto"/>
              <w:bottom w:val="single" w:sz="8" w:space="0" w:color="000000"/>
              <w:right w:val="single" w:sz="8" w:space="0" w:color="auto"/>
            </w:tcBorders>
            <w:vAlign w:val="center"/>
            <w:hideMark/>
          </w:tcPr>
          <w:p w14:paraId="37D85A9E" w14:textId="77777777" w:rsidR="00607A83" w:rsidRPr="00AC55C5" w:rsidRDefault="00607A83" w:rsidP="00607A83">
            <w:pPr>
              <w:rPr>
                <w:rFonts w:ascii="Bembo Std" w:eastAsia="Times New Roman" w:hAnsi="Bembo Std"/>
                <w:color w:val="000000"/>
                <w:sz w:val="28"/>
                <w:szCs w:val="28"/>
                <w:lang w:val="es-SV" w:eastAsia="es-SV"/>
              </w:rPr>
            </w:pPr>
          </w:p>
        </w:tc>
      </w:tr>
      <w:tr w:rsidR="00607A83" w:rsidRPr="007D08F8" w14:paraId="4104A8B3" w14:textId="77777777" w:rsidTr="00607A83">
        <w:trPr>
          <w:trHeight w:val="1534"/>
        </w:trPr>
        <w:tc>
          <w:tcPr>
            <w:tcW w:w="297" w:type="pct"/>
            <w:tcBorders>
              <w:top w:val="nil"/>
              <w:left w:val="single" w:sz="8" w:space="0" w:color="auto"/>
              <w:bottom w:val="single" w:sz="8" w:space="0" w:color="auto"/>
              <w:right w:val="single" w:sz="8" w:space="0" w:color="auto"/>
            </w:tcBorders>
            <w:shd w:val="clear" w:color="auto" w:fill="auto"/>
            <w:vAlign w:val="center"/>
            <w:hideMark/>
          </w:tcPr>
          <w:p w14:paraId="19D2EC12" w14:textId="77777777" w:rsidR="00607A83" w:rsidRPr="00EE5E77" w:rsidRDefault="00607A83" w:rsidP="00607A83">
            <w:pPr>
              <w:jc w:val="center"/>
              <w:rPr>
                <w:rFonts w:ascii="Bembo Std" w:eastAsia="Times New Roman" w:hAnsi="Bembo Std"/>
                <w:b/>
                <w:bCs/>
                <w:color w:val="002060"/>
                <w:sz w:val="22"/>
                <w:szCs w:val="22"/>
                <w:lang w:val="es-SV" w:eastAsia="es-SV"/>
              </w:rPr>
            </w:pPr>
            <w:r w:rsidRPr="00EE5E77">
              <w:rPr>
                <w:rFonts w:ascii="Bembo Std" w:eastAsia="Times New Roman" w:hAnsi="Bembo Std"/>
                <w:b/>
                <w:bCs/>
                <w:color w:val="002060"/>
                <w:sz w:val="22"/>
                <w:szCs w:val="22"/>
                <w:lang w:val="es-SV" w:eastAsia="es-SV"/>
              </w:rPr>
              <w:t>1</w:t>
            </w:r>
          </w:p>
        </w:tc>
        <w:tc>
          <w:tcPr>
            <w:tcW w:w="613" w:type="pct"/>
            <w:tcBorders>
              <w:top w:val="nil"/>
              <w:left w:val="nil"/>
              <w:bottom w:val="single" w:sz="8" w:space="0" w:color="auto"/>
              <w:right w:val="single" w:sz="8" w:space="0" w:color="auto"/>
            </w:tcBorders>
            <w:shd w:val="clear" w:color="auto" w:fill="auto"/>
            <w:vAlign w:val="center"/>
            <w:hideMark/>
          </w:tcPr>
          <w:p w14:paraId="4BB738DF" w14:textId="77777777" w:rsidR="00607A83" w:rsidRPr="00EE5E77" w:rsidRDefault="00607A83" w:rsidP="00607A83">
            <w:pPr>
              <w:jc w:val="center"/>
              <w:rPr>
                <w:rFonts w:ascii="Bembo Std" w:eastAsia="Times New Roman" w:hAnsi="Bembo Std"/>
                <w:b/>
                <w:bCs/>
                <w:color w:val="002060"/>
                <w:sz w:val="22"/>
                <w:szCs w:val="22"/>
                <w:lang w:val="es-SV" w:eastAsia="es-SV"/>
              </w:rPr>
            </w:pPr>
            <w:r w:rsidRPr="00EE5E77">
              <w:rPr>
                <w:rFonts w:ascii="Bembo Std" w:eastAsia="Times New Roman" w:hAnsi="Bembo Std"/>
                <w:b/>
                <w:bCs/>
                <w:color w:val="002060"/>
                <w:sz w:val="22"/>
                <w:szCs w:val="22"/>
                <w:lang w:val="es-SV" w:eastAsia="es-SV"/>
              </w:rPr>
              <w:t>Externo</w:t>
            </w:r>
          </w:p>
        </w:tc>
        <w:tc>
          <w:tcPr>
            <w:tcW w:w="1063" w:type="pct"/>
            <w:tcBorders>
              <w:top w:val="nil"/>
              <w:left w:val="nil"/>
              <w:bottom w:val="single" w:sz="8" w:space="0" w:color="auto"/>
              <w:right w:val="single" w:sz="8" w:space="0" w:color="auto"/>
            </w:tcBorders>
            <w:shd w:val="clear" w:color="auto" w:fill="auto"/>
            <w:vAlign w:val="center"/>
            <w:hideMark/>
          </w:tcPr>
          <w:p w14:paraId="4F0D94AF" w14:textId="65D7501F" w:rsidR="00607A83" w:rsidRPr="00EE5E77" w:rsidRDefault="00607A83" w:rsidP="00607A83">
            <w:pPr>
              <w:rPr>
                <w:rFonts w:ascii="Bembo Std" w:eastAsia="Times New Roman" w:hAnsi="Bembo Std"/>
                <w:color w:val="002060"/>
                <w:szCs w:val="22"/>
                <w:lang w:val="es-SV" w:eastAsia="es-SV"/>
              </w:rPr>
            </w:pPr>
            <w:r w:rsidRPr="00EE5E77">
              <w:rPr>
                <w:rFonts w:ascii="Bembo Std" w:eastAsia="Times New Roman" w:hAnsi="Bembo Std"/>
                <w:color w:val="002060"/>
                <w:szCs w:val="22"/>
                <w:lang w:val="es-SV" w:eastAsia="es-SV"/>
              </w:rPr>
              <w:t>Desastres de origen natural (terremotos, inundaciones, etc.) debido a la vulnerabilidad del territorio salvadoreño puede impactar en la suspensión de actividades de</w:t>
            </w:r>
            <w:r w:rsidR="00AC55C5" w:rsidRPr="00EE5E77">
              <w:rPr>
                <w:rFonts w:ascii="Bembo Std" w:eastAsia="Times New Roman" w:hAnsi="Bembo Std"/>
                <w:color w:val="002060"/>
                <w:szCs w:val="22"/>
                <w:lang w:val="es-SV" w:eastAsia="es-SV"/>
              </w:rPr>
              <w:t>l plan estratégico</w:t>
            </w:r>
            <w:r w:rsidRPr="00EE5E77">
              <w:rPr>
                <w:rFonts w:ascii="Bembo Std" w:eastAsia="Times New Roman" w:hAnsi="Bembo Std"/>
                <w:color w:val="002060"/>
                <w:szCs w:val="22"/>
                <w:lang w:val="es-SV" w:eastAsia="es-SV"/>
              </w:rPr>
              <w:t>.</w:t>
            </w:r>
          </w:p>
        </w:tc>
        <w:tc>
          <w:tcPr>
            <w:tcW w:w="297" w:type="pct"/>
            <w:tcBorders>
              <w:top w:val="nil"/>
              <w:left w:val="nil"/>
              <w:bottom w:val="single" w:sz="8" w:space="0" w:color="auto"/>
              <w:right w:val="single" w:sz="8" w:space="0" w:color="auto"/>
            </w:tcBorders>
            <w:shd w:val="clear" w:color="000000" w:fill="FFC000"/>
            <w:vAlign w:val="center"/>
            <w:hideMark/>
          </w:tcPr>
          <w:p w14:paraId="570DD6F6" w14:textId="77777777" w:rsidR="00607A83" w:rsidRPr="00AC55C5" w:rsidRDefault="00607A83" w:rsidP="00607A83">
            <w:pPr>
              <w:jc w:val="center"/>
              <w:rPr>
                <w:rFonts w:ascii="Bembo Std" w:eastAsia="Times New Roman" w:hAnsi="Bembo Std"/>
                <w:b/>
                <w:bCs/>
                <w:color w:val="000000"/>
                <w:sz w:val="24"/>
                <w:szCs w:val="24"/>
                <w:lang w:val="es-SV" w:eastAsia="es-SV"/>
              </w:rPr>
            </w:pPr>
            <w:r w:rsidRPr="00AC55C5">
              <w:rPr>
                <w:rFonts w:ascii="Bembo Std" w:eastAsia="Times New Roman" w:hAnsi="Bembo Std"/>
                <w:b/>
                <w:bCs/>
                <w:color w:val="000000"/>
                <w:sz w:val="24"/>
                <w:szCs w:val="24"/>
                <w:lang w:val="es-SV" w:eastAsia="es-SV"/>
              </w:rPr>
              <w:t>M</w:t>
            </w:r>
          </w:p>
        </w:tc>
        <w:tc>
          <w:tcPr>
            <w:tcW w:w="297" w:type="pct"/>
            <w:tcBorders>
              <w:top w:val="nil"/>
              <w:left w:val="nil"/>
              <w:bottom w:val="single" w:sz="8" w:space="0" w:color="auto"/>
              <w:right w:val="single" w:sz="8" w:space="0" w:color="auto"/>
            </w:tcBorders>
            <w:shd w:val="clear" w:color="000000" w:fill="FF0000"/>
            <w:vAlign w:val="center"/>
            <w:hideMark/>
          </w:tcPr>
          <w:p w14:paraId="48FC8FF5" w14:textId="77777777" w:rsidR="00607A83" w:rsidRPr="00AC55C5" w:rsidRDefault="00607A83" w:rsidP="00607A83">
            <w:pPr>
              <w:jc w:val="center"/>
              <w:rPr>
                <w:rFonts w:ascii="Bembo Std" w:eastAsia="Times New Roman" w:hAnsi="Bembo Std"/>
                <w:b/>
                <w:bCs/>
                <w:color w:val="000000"/>
                <w:sz w:val="24"/>
                <w:szCs w:val="24"/>
                <w:lang w:val="es-SV" w:eastAsia="es-SV"/>
              </w:rPr>
            </w:pPr>
            <w:r w:rsidRPr="00AC55C5">
              <w:rPr>
                <w:rFonts w:ascii="Bembo Std" w:eastAsia="Times New Roman" w:hAnsi="Bembo Std"/>
                <w:b/>
                <w:bCs/>
                <w:color w:val="000000"/>
                <w:sz w:val="24"/>
                <w:szCs w:val="24"/>
                <w:lang w:val="es-SV" w:eastAsia="es-SV"/>
              </w:rPr>
              <w:t>H</w:t>
            </w:r>
          </w:p>
        </w:tc>
        <w:tc>
          <w:tcPr>
            <w:tcW w:w="297" w:type="pct"/>
            <w:tcBorders>
              <w:top w:val="nil"/>
              <w:left w:val="nil"/>
              <w:bottom w:val="single" w:sz="8" w:space="0" w:color="auto"/>
              <w:right w:val="single" w:sz="8" w:space="0" w:color="auto"/>
            </w:tcBorders>
            <w:shd w:val="clear" w:color="000000" w:fill="FF0000"/>
            <w:vAlign w:val="center"/>
            <w:hideMark/>
          </w:tcPr>
          <w:p w14:paraId="1C2B75C2" w14:textId="77777777" w:rsidR="00607A83" w:rsidRPr="00AC55C5" w:rsidRDefault="00607A83" w:rsidP="00607A83">
            <w:pPr>
              <w:jc w:val="center"/>
              <w:rPr>
                <w:rFonts w:ascii="Bembo Std" w:eastAsia="Times New Roman" w:hAnsi="Bembo Std"/>
                <w:b/>
                <w:bCs/>
                <w:color w:val="000000"/>
                <w:sz w:val="24"/>
                <w:szCs w:val="24"/>
                <w:lang w:val="es-SV" w:eastAsia="es-SV"/>
              </w:rPr>
            </w:pPr>
            <w:r w:rsidRPr="00AC55C5">
              <w:rPr>
                <w:rFonts w:ascii="Bembo Std" w:eastAsia="Times New Roman" w:hAnsi="Bembo Std"/>
                <w:b/>
                <w:bCs/>
                <w:color w:val="000000"/>
                <w:sz w:val="24"/>
                <w:szCs w:val="24"/>
                <w:lang w:val="es-SV" w:eastAsia="es-SV"/>
              </w:rPr>
              <w:t>H</w:t>
            </w:r>
          </w:p>
        </w:tc>
        <w:tc>
          <w:tcPr>
            <w:tcW w:w="1528" w:type="pct"/>
            <w:tcBorders>
              <w:top w:val="nil"/>
              <w:left w:val="nil"/>
              <w:bottom w:val="single" w:sz="8" w:space="0" w:color="auto"/>
              <w:right w:val="single" w:sz="8" w:space="0" w:color="auto"/>
            </w:tcBorders>
            <w:shd w:val="clear" w:color="auto" w:fill="auto"/>
            <w:vAlign w:val="center"/>
            <w:hideMark/>
          </w:tcPr>
          <w:p w14:paraId="37ED6047" w14:textId="77777777" w:rsidR="00EE5E77" w:rsidRDefault="00AC55C5" w:rsidP="00356672">
            <w:pPr>
              <w:pStyle w:val="Prrafodelista"/>
              <w:numPr>
                <w:ilvl w:val="0"/>
                <w:numId w:val="15"/>
              </w:numPr>
              <w:rPr>
                <w:rFonts w:ascii="Bembo Std" w:hAnsi="Bembo Std"/>
                <w:color w:val="002060"/>
                <w:lang w:eastAsia="es-SV"/>
              </w:rPr>
            </w:pPr>
            <w:r w:rsidRPr="00EE5E77">
              <w:rPr>
                <w:rFonts w:ascii="Bembo Std" w:hAnsi="Bembo Std"/>
                <w:color w:val="002060"/>
                <w:lang w:eastAsia="es-SV"/>
              </w:rPr>
              <w:t>R</w:t>
            </w:r>
            <w:r w:rsidR="00607A83" w:rsidRPr="00EE5E77">
              <w:rPr>
                <w:rFonts w:ascii="Bembo Std" w:hAnsi="Bembo Std"/>
                <w:color w:val="002060"/>
                <w:lang w:eastAsia="es-SV"/>
              </w:rPr>
              <w:t>eprogramación</w:t>
            </w:r>
            <w:r w:rsidRPr="00EE5E77">
              <w:rPr>
                <w:rFonts w:ascii="Bembo Std" w:hAnsi="Bembo Std"/>
                <w:color w:val="002060"/>
                <w:lang w:eastAsia="es-SV"/>
              </w:rPr>
              <w:t xml:space="preserve"> y </w:t>
            </w:r>
            <w:r w:rsidR="00DA1E28" w:rsidRPr="00EE5E77">
              <w:rPr>
                <w:rFonts w:ascii="Bembo Std" w:hAnsi="Bembo Std"/>
                <w:color w:val="002060"/>
                <w:lang w:eastAsia="es-SV"/>
              </w:rPr>
              <w:t>reorientación</w:t>
            </w:r>
            <w:r w:rsidR="00607A83" w:rsidRPr="00EE5E77">
              <w:rPr>
                <w:rFonts w:ascii="Bembo Std" w:hAnsi="Bembo Std"/>
                <w:color w:val="002060"/>
                <w:lang w:eastAsia="es-SV"/>
              </w:rPr>
              <w:t xml:space="preserve"> de </w:t>
            </w:r>
            <w:r w:rsidRPr="00EE5E77">
              <w:rPr>
                <w:rFonts w:ascii="Bembo Std" w:hAnsi="Bembo Std"/>
                <w:color w:val="002060"/>
                <w:lang w:eastAsia="es-SV"/>
              </w:rPr>
              <w:t xml:space="preserve">la </w:t>
            </w:r>
            <w:r w:rsidR="00DA1E28" w:rsidRPr="00EE5E77">
              <w:rPr>
                <w:rFonts w:ascii="Bembo Std" w:hAnsi="Bembo Std"/>
                <w:color w:val="002060"/>
                <w:lang w:eastAsia="es-SV"/>
              </w:rPr>
              <w:t xml:space="preserve">planificación de </w:t>
            </w:r>
            <w:r w:rsidR="00607A83" w:rsidRPr="00EE5E77">
              <w:rPr>
                <w:rFonts w:ascii="Bembo Std" w:hAnsi="Bembo Std"/>
                <w:color w:val="002060"/>
                <w:lang w:eastAsia="es-SV"/>
              </w:rPr>
              <w:t>actividades posterior a la emergencia.</w:t>
            </w:r>
          </w:p>
          <w:p w14:paraId="7F9F5D17" w14:textId="77777777" w:rsidR="00EE5E77" w:rsidRDefault="00EE5E77" w:rsidP="00356672">
            <w:pPr>
              <w:pStyle w:val="Prrafodelista"/>
              <w:numPr>
                <w:ilvl w:val="0"/>
                <w:numId w:val="15"/>
              </w:numPr>
              <w:rPr>
                <w:rFonts w:ascii="Bembo Std" w:hAnsi="Bembo Std"/>
                <w:color w:val="002060"/>
                <w:lang w:eastAsia="es-SV"/>
              </w:rPr>
            </w:pPr>
            <w:r w:rsidRPr="00EE5E77">
              <w:rPr>
                <w:rFonts w:ascii="Bembo Std" w:hAnsi="Bembo Std"/>
                <w:color w:val="002060"/>
                <w:lang w:eastAsia="es-SV"/>
              </w:rPr>
              <w:t>Diagnóstico</w:t>
            </w:r>
            <w:r w:rsidR="00607A83" w:rsidRPr="00EE5E77">
              <w:rPr>
                <w:rFonts w:ascii="Bembo Std" w:hAnsi="Bembo Std"/>
                <w:color w:val="002060"/>
                <w:lang w:eastAsia="es-SV"/>
              </w:rPr>
              <w:t xml:space="preserve"> de daños.</w:t>
            </w:r>
          </w:p>
          <w:p w14:paraId="77858E44" w14:textId="77777777" w:rsidR="00EE5E77" w:rsidRDefault="00607A83" w:rsidP="00356672">
            <w:pPr>
              <w:pStyle w:val="Prrafodelista"/>
              <w:numPr>
                <w:ilvl w:val="0"/>
                <w:numId w:val="15"/>
              </w:numPr>
              <w:rPr>
                <w:rFonts w:ascii="Bembo Std" w:hAnsi="Bembo Std"/>
                <w:color w:val="002060"/>
                <w:lang w:eastAsia="es-SV"/>
              </w:rPr>
            </w:pPr>
            <w:r w:rsidRPr="00EE5E77">
              <w:rPr>
                <w:rFonts w:ascii="Bembo Std" w:hAnsi="Bembo Std"/>
                <w:color w:val="002060"/>
                <w:lang w:eastAsia="es-SV"/>
              </w:rPr>
              <w:t>Verificación de la disponibilidad de recursos financieros de acuerdo a la estrategia nacional para el abordaje de la emergencia nacional.</w:t>
            </w:r>
          </w:p>
          <w:p w14:paraId="4A515F74" w14:textId="1F28B3C7" w:rsidR="00607A83" w:rsidRPr="00EE5E77" w:rsidRDefault="00607A83" w:rsidP="00356672">
            <w:pPr>
              <w:pStyle w:val="Prrafodelista"/>
              <w:numPr>
                <w:ilvl w:val="0"/>
                <w:numId w:val="15"/>
              </w:numPr>
              <w:rPr>
                <w:rFonts w:ascii="Bembo Std" w:hAnsi="Bembo Std"/>
                <w:color w:val="002060"/>
                <w:lang w:eastAsia="es-SV"/>
              </w:rPr>
            </w:pPr>
            <w:r w:rsidRPr="00EE5E77">
              <w:rPr>
                <w:rFonts w:ascii="Bembo Std" w:hAnsi="Bembo Std"/>
                <w:color w:val="002060"/>
                <w:lang w:eastAsia="es-SV"/>
              </w:rPr>
              <w:t>Ajustes y acuerdos para reiniciar la ejecución.</w:t>
            </w:r>
          </w:p>
        </w:tc>
        <w:tc>
          <w:tcPr>
            <w:tcW w:w="608" w:type="pct"/>
            <w:tcBorders>
              <w:top w:val="nil"/>
              <w:left w:val="nil"/>
              <w:bottom w:val="single" w:sz="8" w:space="0" w:color="auto"/>
              <w:right w:val="single" w:sz="8" w:space="0" w:color="auto"/>
            </w:tcBorders>
            <w:shd w:val="clear" w:color="auto" w:fill="auto"/>
            <w:vAlign w:val="center"/>
            <w:hideMark/>
          </w:tcPr>
          <w:p w14:paraId="2EC7C606" w14:textId="3AAE3829" w:rsidR="00607A83" w:rsidRPr="00EE5E77" w:rsidRDefault="00607A83" w:rsidP="00607A83">
            <w:pPr>
              <w:rPr>
                <w:rFonts w:ascii="Bembo Std" w:eastAsia="Times New Roman" w:hAnsi="Bembo Std"/>
                <w:color w:val="002060"/>
                <w:lang w:val="es-SV" w:eastAsia="es-SV"/>
              </w:rPr>
            </w:pPr>
            <w:r w:rsidRPr="00EE5E77">
              <w:rPr>
                <w:rFonts w:ascii="Bembo Std" w:eastAsia="Times New Roman" w:hAnsi="Bembo Std"/>
                <w:color w:val="002060"/>
                <w:lang w:val="es-SV" w:eastAsia="es-SV"/>
              </w:rPr>
              <w:t>MCP - ES</w:t>
            </w:r>
            <w:r w:rsidRPr="00EE5E77">
              <w:rPr>
                <w:rFonts w:ascii="Bembo Std" w:eastAsia="Times New Roman" w:hAnsi="Bembo Std"/>
                <w:color w:val="002060"/>
                <w:lang w:val="es-SV" w:eastAsia="es-SV"/>
              </w:rPr>
              <w:br/>
              <w:t>Unidad de Gestión de Riesgos del MINSAL.</w:t>
            </w:r>
            <w:r w:rsidRPr="00EE5E77">
              <w:rPr>
                <w:rFonts w:ascii="Bembo Std" w:eastAsia="Times New Roman" w:hAnsi="Bembo Std"/>
                <w:color w:val="002060"/>
                <w:lang w:val="es-SV" w:eastAsia="es-SV"/>
              </w:rPr>
              <w:br/>
              <w:t xml:space="preserve">Equipo Gerencial del </w:t>
            </w:r>
            <w:r w:rsidR="00DA1E28" w:rsidRPr="00EE5E77">
              <w:rPr>
                <w:rFonts w:ascii="Bembo Std" w:eastAsia="Times New Roman" w:hAnsi="Bembo Std"/>
                <w:color w:val="002060"/>
                <w:lang w:val="es-SV" w:eastAsia="es-SV"/>
              </w:rPr>
              <w:t>U</w:t>
            </w:r>
            <w:r w:rsidRPr="00EE5E77">
              <w:rPr>
                <w:rFonts w:ascii="Bembo Std" w:eastAsia="Times New Roman" w:hAnsi="Bembo Std"/>
                <w:color w:val="002060"/>
                <w:lang w:val="es-SV" w:eastAsia="es-SV"/>
              </w:rPr>
              <w:t>PTYER.</w:t>
            </w:r>
            <w:r w:rsidRPr="00EE5E77">
              <w:rPr>
                <w:rFonts w:ascii="Bembo Std" w:eastAsia="Times New Roman" w:hAnsi="Bembo Std"/>
                <w:color w:val="002060"/>
                <w:lang w:val="es-SV" w:eastAsia="es-SV"/>
              </w:rPr>
              <w:br/>
              <w:t>Gerencia de Operaciones MINSAL.</w:t>
            </w:r>
          </w:p>
        </w:tc>
      </w:tr>
      <w:tr w:rsidR="00EE5E77" w:rsidRPr="007D08F8" w14:paraId="1D5E6D2D" w14:textId="77777777" w:rsidTr="00EE5E77">
        <w:trPr>
          <w:trHeight w:val="1534"/>
        </w:trPr>
        <w:tc>
          <w:tcPr>
            <w:tcW w:w="297" w:type="pct"/>
            <w:tcBorders>
              <w:top w:val="nil"/>
              <w:left w:val="single" w:sz="8" w:space="0" w:color="auto"/>
              <w:bottom w:val="single" w:sz="8" w:space="0" w:color="auto"/>
              <w:right w:val="single" w:sz="8" w:space="0" w:color="auto"/>
            </w:tcBorders>
            <w:shd w:val="clear" w:color="auto" w:fill="auto"/>
            <w:vAlign w:val="center"/>
          </w:tcPr>
          <w:p w14:paraId="2EEB27CC" w14:textId="4B39F86C" w:rsidR="00EE5E77" w:rsidRPr="00EE5E77" w:rsidRDefault="00EE5E77" w:rsidP="00EE5E77">
            <w:pPr>
              <w:jc w:val="center"/>
              <w:rPr>
                <w:rFonts w:ascii="Bembo Std" w:eastAsia="Times New Roman" w:hAnsi="Bembo Std"/>
                <w:b/>
                <w:bCs/>
                <w:color w:val="002060"/>
                <w:sz w:val="22"/>
                <w:szCs w:val="22"/>
                <w:lang w:val="es-SV" w:eastAsia="es-SV"/>
              </w:rPr>
            </w:pPr>
            <w:r w:rsidRPr="00AC55C5">
              <w:rPr>
                <w:rFonts w:ascii="Bembo Std" w:eastAsia="Times New Roman" w:hAnsi="Bembo Std"/>
                <w:b/>
                <w:bCs/>
                <w:color w:val="000000"/>
                <w:sz w:val="22"/>
                <w:szCs w:val="22"/>
                <w:lang w:val="es-SV" w:eastAsia="es-SV"/>
              </w:rPr>
              <w:t>2</w:t>
            </w:r>
          </w:p>
        </w:tc>
        <w:tc>
          <w:tcPr>
            <w:tcW w:w="613" w:type="pct"/>
            <w:tcBorders>
              <w:top w:val="nil"/>
              <w:left w:val="nil"/>
              <w:bottom w:val="single" w:sz="8" w:space="0" w:color="auto"/>
              <w:right w:val="single" w:sz="8" w:space="0" w:color="auto"/>
            </w:tcBorders>
            <w:shd w:val="clear" w:color="auto" w:fill="auto"/>
            <w:vAlign w:val="center"/>
          </w:tcPr>
          <w:p w14:paraId="0E629681" w14:textId="09FC2C3E" w:rsidR="00EE5E77" w:rsidRPr="00EE5E77" w:rsidRDefault="00EE5E77" w:rsidP="00EE5E77">
            <w:pPr>
              <w:jc w:val="center"/>
              <w:rPr>
                <w:rFonts w:ascii="Bembo Std" w:eastAsia="Times New Roman" w:hAnsi="Bembo Std"/>
                <w:b/>
                <w:bCs/>
                <w:color w:val="002060"/>
                <w:sz w:val="22"/>
                <w:szCs w:val="22"/>
                <w:lang w:val="es-SV" w:eastAsia="es-SV"/>
              </w:rPr>
            </w:pPr>
            <w:r w:rsidRPr="00EE5E77">
              <w:rPr>
                <w:rFonts w:ascii="Bembo Std" w:eastAsia="Times New Roman" w:hAnsi="Bembo Std"/>
                <w:b/>
                <w:bCs/>
                <w:color w:val="002060"/>
                <w:sz w:val="22"/>
                <w:szCs w:val="22"/>
                <w:lang w:val="es-SV" w:eastAsia="es-SV"/>
              </w:rPr>
              <w:t>Externo</w:t>
            </w:r>
          </w:p>
        </w:tc>
        <w:tc>
          <w:tcPr>
            <w:tcW w:w="1063" w:type="pct"/>
            <w:tcBorders>
              <w:top w:val="nil"/>
              <w:left w:val="nil"/>
              <w:bottom w:val="single" w:sz="8" w:space="0" w:color="auto"/>
              <w:right w:val="single" w:sz="8" w:space="0" w:color="auto"/>
            </w:tcBorders>
            <w:shd w:val="clear" w:color="auto" w:fill="auto"/>
            <w:vAlign w:val="center"/>
          </w:tcPr>
          <w:p w14:paraId="77347AB9" w14:textId="0C5E2D81" w:rsidR="00EE5E77" w:rsidRPr="00EE5E77" w:rsidRDefault="00EE5E77" w:rsidP="00EE5E77">
            <w:pPr>
              <w:rPr>
                <w:rFonts w:ascii="Bembo Std" w:eastAsia="Times New Roman" w:hAnsi="Bembo Std"/>
                <w:color w:val="002060"/>
                <w:szCs w:val="22"/>
                <w:lang w:val="es-SV" w:eastAsia="es-SV"/>
              </w:rPr>
            </w:pPr>
            <w:r w:rsidRPr="00EE5E77">
              <w:rPr>
                <w:rFonts w:ascii="Bembo Std" w:eastAsia="Times New Roman" w:hAnsi="Bembo Std"/>
                <w:color w:val="002060"/>
                <w:lang w:eastAsia="es-SV"/>
              </w:rPr>
              <w:t>Pandemias y epidemias, en el territorio nacional que puede impactar en la suspensión de actividades de la propuesta</w:t>
            </w:r>
          </w:p>
        </w:tc>
        <w:tc>
          <w:tcPr>
            <w:tcW w:w="297" w:type="pct"/>
            <w:tcBorders>
              <w:top w:val="nil"/>
              <w:left w:val="nil"/>
              <w:bottom w:val="single" w:sz="8" w:space="0" w:color="auto"/>
              <w:right w:val="single" w:sz="8" w:space="0" w:color="auto"/>
            </w:tcBorders>
            <w:shd w:val="clear" w:color="auto" w:fill="FF0000"/>
            <w:vAlign w:val="center"/>
          </w:tcPr>
          <w:p w14:paraId="3354FD53" w14:textId="2C0B7795" w:rsidR="00EE5E77" w:rsidRPr="00AC55C5" w:rsidRDefault="00EE5E77" w:rsidP="00EE5E77">
            <w:pPr>
              <w:jc w:val="center"/>
              <w:rPr>
                <w:rFonts w:ascii="Bembo Std" w:eastAsia="Times New Roman" w:hAnsi="Bembo Std"/>
                <w:b/>
                <w:bCs/>
                <w:color w:val="000000"/>
                <w:sz w:val="24"/>
                <w:szCs w:val="24"/>
                <w:lang w:val="es-SV" w:eastAsia="es-SV"/>
              </w:rPr>
            </w:pPr>
            <w:r>
              <w:rPr>
                <w:rFonts w:ascii="Bembo Std" w:eastAsia="Times New Roman" w:hAnsi="Bembo Std"/>
                <w:b/>
                <w:bCs/>
                <w:color w:val="000000"/>
                <w:sz w:val="24"/>
                <w:szCs w:val="24"/>
                <w:lang w:val="es-SV" w:eastAsia="es-SV"/>
              </w:rPr>
              <w:t>H</w:t>
            </w:r>
          </w:p>
        </w:tc>
        <w:tc>
          <w:tcPr>
            <w:tcW w:w="297" w:type="pct"/>
            <w:tcBorders>
              <w:top w:val="nil"/>
              <w:left w:val="nil"/>
              <w:bottom w:val="single" w:sz="8" w:space="0" w:color="auto"/>
              <w:right w:val="single" w:sz="8" w:space="0" w:color="auto"/>
            </w:tcBorders>
            <w:shd w:val="clear" w:color="000000" w:fill="FF0000"/>
            <w:vAlign w:val="center"/>
          </w:tcPr>
          <w:p w14:paraId="5E872534" w14:textId="6CCE9844" w:rsidR="00EE5E77" w:rsidRPr="00AC55C5" w:rsidRDefault="00EE5E77" w:rsidP="00EE5E77">
            <w:pPr>
              <w:jc w:val="center"/>
              <w:rPr>
                <w:rFonts w:ascii="Bembo Std" w:eastAsia="Times New Roman" w:hAnsi="Bembo Std"/>
                <w:b/>
                <w:bCs/>
                <w:color w:val="000000"/>
                <w:sz w:val="24"/>
                <w:szCs w:val="24"/>
                <w:lang w:val="es-SV" w:eastAsia="es-SV"/>
              </w:rPr>
            </w:pPr>
            <w:r w:rsidRPr="00AC55C5">
              <w:rPr>
                <w:rFonts w:ascii="Bembo Std" w:eastAsia="Times New Roman" w:hAnsi="Bembo Std"/>
                <w:b/>
                <w:bCs/>
                <w:color w:val="000000"/>
                <w:sz w:val="24"/>
                <w:szCs w:val="24"/>
                <w:lang w:val="es-SV" w:eastAsia="es-SV"/>
              </w:rPr>
              <w:t>H</w:t>
            </w:r>
          </w:p>
        </w:tc>
        <w:tc>
          <w:tcPr>
            <w:tcW w:w="297" w:type="pct"/>
            <w:tcBorders>
              <w:top w:val="nil"/>
              <w:left w:val="nil"/>
              <w:bottom w:val="single" w:sz="8" w:space="0" w:color="auto"/>
              <w:right w:val="single" w:sz="8" w:space="0" w:color="auto"/>
            </w:tcBorders>
            <w:shd w:val="clear" w:color="000000" w:fill="FF0000"/>
            <w:vAlign w:val="center"/>
          </w:tcPr>
          <w:p w14:paraId="01AB23BF" w14:textId="4CB46010" w:rsidR="00EE5E77" w:rsidRPr="00AC55C5" w:rsidRDefault="00EE5E77" w:rsidP="00EE5E77">
            <w:pPr>
              <w:jc w:val="center"/>
              <w:rPr>
                <w:rFonts w:ascii="Bembo Std" w:eastAsia="Times New Roman" w:hAnsi="Bembo Std"/>
                <w:b/>
                <w:bCs/>
                <w:color w:val="000000"/>
                <w:sz w:val="24"/>
                <w:szCs w:val="24"/>
                <w:lang w:val="es-SV" w:eastAsia="es-SV"/>
              </w:rPr>
            </w:pPr>
            <w:r w:rsidRPr="00AC55C5">
              <w:rPr>
                <w:rFonts w:ascii="Bembo Std" w:eastAsia="Times New Roman" w:hAnsi="Bembo Std"/>
                <w:b/>
                <w:bCs/>
                <w:color w:val="000000"/>
                <w:sz w:val="24"/>
                <w:szCs w:val="24"/>
                <w:lang w:val="es-SV" w:eastAsia="es-SV"/>
              </w:rPr>
              <w:t>H</w:t>
            </w:r>
          </w:p>
        </w:tc>
        <w:tc>
          <w:tcPr>
            <w:tcW w:w="1528" w:type="pct"/>
            <w:tcBorders>
              <w:top w:val="nil"/>
              <w:left w:val="nil"/>
              <w:bottom w:val="single" w:sz="8" w:space="0" w:color="auto"/>
              <w:right w:val="single" w:sz="8" w:space="0" w:color="auto"/>
            </w:tcBorders>
            <w:shd w:val="clear" w:color="auto" w:fill="auto"/>
            <w:vAlign w:val="center"/>
          </w:tcPr>
          <w:p w14:paraId="6D2B1273" w14:textId="77777777" w:rsidR="00EE5E77" w:rsidRPr="005774D3" w:rsidRDefault="00EE5E77" w:rsidP="00356672">
            <w:pPr>
              <w:pStyle w:val="Prrafodelista"/>
              <w:numPr>
                <w:ilvl w:val="0"/>
                <w:numId w:val="14"/>
              </w:numPr>
              <w:spacing w:after="0" w:line="240" w:lineRule="auto"/>
              <w:textAlignment w:val="baseline"/>
              <w:rPr>
                <w:rFonts w:ascii="Bembo Std" w:hAnsi="Bembo Std"/>
                <w:color w:val="002060"/>
                <w:lang w:eastAsia="es-SV"/>
              </w:rPr>
            </w:pPr>
            <w:r w:rsidRPr="005774D3">
              <w:rPr>
                <w:rFonts w:ascii="Bembo Std" w:hAnsi="Bembo Std"/>
                <w:color w:val="002060"/>
                <w:lang w:eastAsia="es-SV"/>
              </w:rPr>
              <w:t xml:space="preserve">Ante la situación actual de la pandemia por SARS COV2, se han elaborado lineamientos de atención a los afectados por TB y coinfección TB/VIH (ANEXO XXX) que les permita el acceso a los centros de atención y dispensación de medicamentos que aseguren la continuidad de los mismos. </w:t>
            </w:r>
          </w:p>
          <w:p w14:paraId="286FAB3B" w14:textId="77777777" w:rsidR="00EE5E77" w:rsidRPr="005774D3" w:rsidRDefault="00EE5E77" w:rsidP="00356672">
            <w:pPr>
              <w:pStyle w:val="Prrafodelista"/>
              <w:numPr>
                <w:ilvl w:val="0"/>
                <w:numId w:val="14"/>
              </w:numPr>
              <w:spacing w:after="0" w:line="240" w:lineRule="auto"/>
              <w:textAlignment w:val="baseline"/>
              <w:rPr>
                <w:rFonts w:ascii="Bembo Std" w:hAnsi="Bembo Std"/>
                <w:color w:val="002060"/>
                <w:lang w:eastAsia="es-SV"/>
              </w:rPr>
            </w:pPr>
            <w:r w:rsidRPr="005774D3">
              <w:rPr>
                <w:rFonts w:ascii="Bembo Std" w:hAnsi="Bembo Std"/>
                <w:color w:val="002060"/>
                <w:lang w:eastAsia="es-SV"/>
              </w:rPr>
              <w:t>Verificación de la disponibilidad de recursos financieros de acuerdo a la estrategia nacional para el abordaje de la epidemia que se llegue a presentar.</w:t>
            </w:r>
          </w:p>
          <w:p w14:paraId="2F166FE4" w14:textId="77777777" w:rsidR="00EE5E77" w:rsidRDefault="00EE5E77" w:rsidP="00356672">
            <w:pPr>
              <w:pStyle w:val="Prrafodelista"/>
              <w:numPr>
                <w:ilvl w:val="0"/>
                <w:numId w:val="14"/>
              </w:numPr>
              <w:spacing w:after="0" w:line="240" w:lineRule="auto"/>
              <w:textAlignment w:val="baseline"/>
              <w:rPr>
                <w:rFonts w:ascii="Bembo Std" w:hAnsi="Bembo Std"/>
                <w:color w:val="002060"/>
                <w:lang w:eastAsia="es-SV"/>
              </w:rPr>
            </w:pPr>
            <w:r w:rsidRPr="005774D3">
              <w:rPr>
                <w:rFonts w:ascii="Bembo Std" w:hAnsi="Bembo Std"/>
                <w:color w:val="002060"/>
                <w:lang w:eastAsia="es-SV"/>
              </w:rPr>
              <w:t>Seguimiento prioritario de las poblaciones con mayor riesgo y vulnerabilidad a TB, para contrarrestar o minimizar los efectos de otras epidemias en estas poblaciones.</w:t>
            </w:r>
          </w:p>
          <w:p w14:paraId="1D87006D" w14:textId="3413D0B1" w:rsidR="00EE5E77" w:rsidRPr="00EE5E77" w:rsidRDefault="00EE5E77" w:rsidP="00356672">
            <w:pPr>
              <w:pStyle w:val="Prrafodelista"/>
              <w:numPr>
                <w:ilvl w:val="0"/>
                <w:numId w:val="14"/>
              </w:numPr>
              <w:spacing w:after="0" w:line="240" w:lineRule="auto"/>
              <w:textAlignment w:val="baseline"/>
              <w:rPr>
                <w:rFonts w:ascii="Bembo Std" w:hAnsi="Bembo Std"/>
                <w:color w:val="002060"/>
                <w:lang w:eastAsia="es-SV"/>
              </w:rPr>
            </w:pPr>
            <w:r w:rsidRPr="005774D3">
              <w:rPr>
                <w:rFonts w:ascii="Bembo Std" w:hAnsi="Bembo Std"/>
                <w:color w:val="002060"/>
                <w:lang w:eastAsia="es-SV"/>
              </w:rPr>
              <w:t xml:space="preserve">Asegurar el acceso </w:t>
            </w:r>
            <w:r w:rsidR="00611655" w:rsidRPr="005774D3">
              <w:rPr>
                <w:rFonts w:ascii="Bembo Std" w:hAnsi="Bembo Std"/>
                <w:color w:val="002060"/>
                <w:lang w:eastAsia="es-SV"/>
              </w:rPr>
              <w:t>diagnóstico</w:t>
            </w:r>
            <w:r w:rsidRPr="005774D3">
              <w:rPr>
                <w:rFonts w:ascii="Bembo Std" w:hAnsi="Bembo Std"/>
                <w:color w:val="002060"/>
                <w:lang w:eastAsia="es-SV"/>
              </w:rPr>
              <w:t xml:space="preserve"> para TB y coinfección a la población </w:t>
            </w:r>
            <w:r w:rsidRPr="005774D3">
              <w:rPr>
                <w:rFonts w:ascii="Bembo Std" w:hAnsi="Bembo Std"/>
                <w:color w:val="002060"/>
                <w:lang w:eastAsia="es-SV"/>
              </w:rPr>
              <w:lastRenderedPageBreak/>
              <w:t>durante la situación de epidemia.</w:t>
            </w:r>
            <w:r w:rsidRPr="005774D3">
              <w:rPr>
                <w:rFonts w:ascii="Bembo Std" w:hAnsi="Bembo Std"/>
                <w:color w:val="002060"/>
                <w:lang w:eastAsia="es-SV"/>
              </w:rPr>
              <w:br/>
            </w:r>
          </w:p>
        </w:tc>
        <w:tc>
          <w:tcPr>
            <w:tcW w:w="608" w:type="pct"/>
            <w:tcBorders>
              <w:top w:val="nil"/>
              <w:left w:val="nil"/>
              <w:bottom w:val="single" w:sz="8" w:space="0" w:color="auto"/>
              <w:right w:val="single" w:sz="8" w:space="0" w:color="auto"/>
            </w:tcBorders>
            <w:shd w:val="clear" w:color="auto" w:fill="auto"/>
            <w:vAlign w:val="center"/>
          </w:tcPr>
          <w:p w14:paraId="23778950" w14:textId="77777777" w:rsidR="00EE5E77" w:rsidRPr="005774D3" w:rsidRDefault="00EE5E77" w:rsidP="00EE5E77">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lastRenderedPageBreak/>
              <w:t>MCP - ES</w:t>
            </w:r>
            <w:r w:rsidRPr="005774D3">
              <w:rPr>
                <w:rFonts w:ascii="Bembo Std" w:eastAsia="Times New Roman" w:hAnsi="Bembo Std"/>
                <w:color w:val="002060"/>
                <w:lang w:eastAsia="es-SV"/>
              </w:rPr>
              <w:br/>
              <w:t>DVS</w:t>
            </w:r>
          </w:p>
          <w:p w14:paraId="5F280541" w14:textId="3BDB8CEB" w:rsidR="00EE5E77" w:rsidRPr="00EE5E77" w:rsidRDefault="00EE5E77" w:rsidP="00EE5E77">
            <w:pPr>
              <w:rPr>
                <w:rFonts w:ascii="Bembo Std" w:eastAsia="Times New Roman" w:hAnsi="Bembo Std"/>
                <w:color w:val="002060"/>
                <w:lang w:val="es-SV" w:eastAsia="es-SV"/>
              </w:rPr>
            </w:pPr>
            <w:r w:rsidRPr="005774D3">
              <w:rPr>
                <w:rFonts w:ascii="Bembo Std" w:eastAsia="Times New Roman" w:hAnsi="Bembo Std"/>
                <w:color w:val="002060"/>
                <w:lang w:eastAsia="es-SV"/>
              </w:rPr>
              <w:t>Unidad de Gestión de Riesgos</w:t>
            </w:r>
            <w:r w:rsidRPr="005774D3">
              <w:rPr>
                <w:rFonts w:ascii="Bembo Std" w:eastAsia="Times New Roman" w:hAnsi="Bembo Std"/>
                <w:color w:val="002060"/>
                <w:lang w:eastAsia="es-SV"/>
              </w:rPr>
              <w:br/>
              <w:t>Equipo Gerencial del UPTYER.</w:t>
            </w:r>
            <w:r w:rsidRPr="005774D3">
              <w:rPr>
                <w:rFonts w:ascii="Bembo Std" w:eastAsia="Times New Roman" w:hAnsi="Bembo Std"/>
                <w:color w:val="002060"/>
                <w:lang w:eastAsia="es-SV"/>
              </w:rPr>
              <w:br/>
              <w:t>Gerencia de Operaciones MINSAL</w:t>
            </w:r>
          </w:p>
        </w:tc>
      </w:tr>
      <w:tr w:rsidR="00EE5E77" w:rsidRPr="007D08F8" w14:paraId="48693DEC" w14:textId="77777777" w:rsidTr="008E070B">
        <w:trPr>
          <w:trHeight w:val="795"/>
        </w:trPr>
        <w:tc>
          <w:tcPr>
            <w:tcW w:w="297" w:type="pct"/>
            <w:tcBorders>
              <w:top w:val="nil"/>
              <w:left w:val="single" w:sz="8" w:space="0" w:color="auto"/>
              <w:bottom w:val="single" w:sz="4" w:space="0" w:color="auto"/>
              <w:right w:val="single" w:sz="8" w:space="0" w:color="auto"/>
            </w:tcBorders>
            <w:shd w:val="clear" w:color="auto" w:fill="auto"/>
            <w:vAlign w:val="center"/>
            <w:hideMark/>
          </w:tcPr>
          <w:p w14:paraId="6AC8B0AB" w14:textId="4418CA83" w:rsidR="00EE5E77" w:rsidRPr="00AC55C5" w:rsidRDefault="00EE5E77" w:rsidP="00EE5E77">
            <w:pPr>
              <w:jc w:val="center"/>
              <w:rPr>
                <w:rFonts w:ascii="Bembo Std" w:eastAsia="Times New Roman" w:hAnsi="Bembo Std"/>
                <w:b/>
                <w:bCs/>
                <w:color w:val="000000"/>
                <w:sz w:val="22"/>
                <w:szCs w:val="22"/>
                <w:lang w:val="es-SV" w:eastAsia="es-SV"/>
              </w:rPr>
            </w:pPr>
            <w:r>
              <w:rPr>
                <w:rFonts w:ascii="Bembo Std" w:eastAsia="Times New Roman" w:hAnsi="Bembo Std"/>
                <w:b/>
                <w:bCs/>
                <w:color w:val="000000"/>
                <w:sz w:val="22"/>
                <w:szCs w:val="22"/>
                <w:lang w:val="es-SV" w:eastAsia="es-SV"/>
              </w:rPr>
              <w:t>3</w:t>
            </w:r>
          </w:p>
        </w:tc>
        <w:tc>
          <w:tcPr>
            <w:tcW w:w="613" w:type="pct"/>
            <w:tcBorders>
              <w:top w:val="nil"/>
              <w:left w:val="nil"/>
              <w:bottom w:val="single" w:sz="4" w:space="0" w:color="auto"/>
              <w:right w:val="single" w:sz="8" w:space="0" w:color="auto"/>
            </w:tcBorders>
            <w:shd w:val="clear" w:color="auto" w:fill="auto"/>
            <w:vAlign w:val="center"/>
            <w:hideMark/>
          </w:tcPr>
          <w:p w14:paraId="302E8190" w14:textId="77777777" w:rsidR="00EE5E77" w:rsidRPr="00EE5E77" w:rsidRDefault="00EE5E77" w:rsidP="00EE5E77">
            <w:pPr>
              <w:jc w:val="center"/>
              <w:rPr>
                <w:rFonts w:ascii="Bembo Std" w:eastAsia="Times New Roman" w:hAnsi="Bembo Std"/>
                <w:b/>
                <w:bCs/>
                <w:color w:val="002060"/>
                <w:sz w:val="22"/>
                <w:szCs w:val="22"/>
                <w:lang w:val="es-SV" w:eastAsia="es-SV"/>
              </w:rPr>
            </w:pPr>
            <w:r w:rsidRPr="00EE5E77">
              <w:rPr>
                <w:rFonts w:ascii="Bembo Std" w:eastAsia="Times New Roman" w:hAnsi="Bembo Std"/>
                <w:b/>
                <w:bCs/>
                <w:color w:val="002060"/>
                <w:sz w:val="22"/>
                <w:szCs w:val="22"/>
                <w:lang w:val="es-SV" w:eastAsia="es-SV"/>
              </w:rPr>
              <w:t>Externo</w:t>
            </w:r>
          </w:p>
        </w:tc>
        <w:tc>
          <w:tcPr>
            <w:tcW w:w="1063" w:type="pct"/>
            <w:tcBorders>
              <w:top w:val="nil"/>
              <w:left w:val="nil"/>
              <w:bottom w:val="single" w:sz="4" w:space="0" w:color="auto"/>
              <w:right w:val="single" w:sz="8" w:space="0" w:color="auto"/>
            </w:tcBorders>
            <w:shd w:val="clear" w:color="auto" w:fill="auto"/>
            <w:vAlign w:val="bottom"/>
            <w:hideMark/>
          </w:tcPr>
          <w:p w14:paraId="032D4B75" w14:textId="77777777" w:rsidR="00EE5E77" w:rsidRPr="00EE5E77" w:rsidRDefault="00EE5E77" w:rsidP="00EE5E77">
            <w:pPr>
              <w:rPr>
                <w:rFonts w:ascii="Bembo Std" w:eastAsia="Times New Roman" w:hAnsi="Bembo Std"/>
                <w:color w:val="002060"/>
                <w:szCs w:val="22"/>
                <w:lang w:val="es-SV" w:eastAsia="es-SV"/>
              </w:rPr>
            </w:pPr>
            <w:r w:rsidRPr="00EE5E77">
              <w:rPr>
                <w:rFonts w:ascii="Bembo Std" w:eastAsia="Times New Roman" w:hAnsi="Bembo Std"/>
                <w:color w:val="002060"/>
                <w:szCs w:val="22"/>
                <w:lang w:val="es-SV" w:eastAsia="es-SV"/>
              </w:rPr>
              <w:t>Cambios políticos que impactan desfavorablemente en la normativa de los mecanismos de prevención.</w:t>
            </w:r>
          </w:p>
        </w:tc>
        <w:tc>
          <w:tcPr>
            <w:tcW w:w="297" w:type="pct"/>
            <w:tcBorders>
              <w:top w:val="nil"/>
              <w:left w:val="nil"/>
              <w:bottom w:val="single" w:sz="4" w:space="0" w:color="auto"/>
              <w:right w:val="single" w:sz="8" w:space="0" w:color="auto"/>
            </w:tcBorders>
            <w:shd w:val="clear" w:color="000000" w:fill="FF0000"/>
            <w:vAlign w:val="center"/>
            <w:hideMark/>
          </w:tcPr>
          <w:p w14:paraId="7BB46852" w14:textId="77777777" w:rsidR="00EE5E77" w:rsidRPr="00AC55C5" w:rsidRDefault="00EE5E77" w:rsidP="00EE5E77">
            <w:pPr>
              <w:jc w:val="center"/>
              <w:rPr>
                <w:rFonts w:ascii="Bembo Std" w:eastAsia="Times New Roman" w:hAnsi="Bembo Std"/>
                <w:b/>
                <w:bCs/>
                <w:color w:val="000000"/>
                <w:sz w:val="24"/>
                <w:szCs w:val="24"/>
                <w:lang w:val="es-SV" w:eastAsia="es-SV"/>
              </w:rPr>
            </w:pPr>
            <w:r w:rsidRPr="00AC55C5">
              <w:rPr>
                <w:rFonts w:ascii="Bembo Std" w:eastAsia="Times New Roman" w:hAnsi="Bembo Std"/>
                <w:b/>
                <w:bCs/>
                <w:color w:val="000000"/>
                <w:sz w:val="24"/>
                <w:szCs w:val="24"/>
                <w:lang w:val="es-SV" w:eastAsia="es-SV"/>
              </w:rPr>
              <w:t>H</w:t>
            </w:r>
          </w:p>
        </w:tc>
        <w:tc>
          <w:tcPr>
            <w:tcW w:w="297" w:type="pct"/>
            <w:tcBorders>
              <w:top w:val="nil"/>
              <w:left w:val="nil"/>
              <w:bottom w:val="single" w:sz="4" w:space="0" w:color="auto"/>
              <w:right w:val="single" w:sz="8" w:space="0" w:color="auto"/>
            </w:tcBorders>
            <w:shd w:val="clear" w:color="000000" w:fill="FF0000"/>
            <w:vAlign w:val="center"/>
            <w:hideMark/>
          </w:tcPr>
          <w:p w14:paraId="5313010F" w14:textId="77777777" w:rsidR="00EE5E77" w:rsidRPr="00AC55C5" w:rsidRDefault="00EE5E77" w:rsidP="00EE5E77">
            <w:pPr>
              <w:jc w:val="center"/>
              <w:rPr>
                <w:rFonts w:ascii="Bembo Std" w:eastAsia="Times New Roman" w:hAnsi="Bembo Std"/>
                <w:b/>
                <w:bCs/>
                <w:color w:val="000000"/>
                <w:sz w:val="24"/>
                <w:szCs w:val="24"/>
                <w:lang w:val="es-SV" w:eastAsia="es-SV"/>
              </w:rPr>
            </w:pPr>
            <w:r w:rsidRPr="00AC55C5">
              <w:rPr>
                <w:rFonts w:ascii="Bembo Std" w:eastAsia="Times New Roman" w:hAnsi="Bembo Std"/>
                <w:b/>
                <w:bCs/>
                <w:color w:val="000000"/>
                <w:sz w:val="24"/>
                <w:szCs w:val="24"/>
                <w:lang w:val="es-SV" w:eastAsia="es-SV"/>
              </w:rPr>
              <w:t>H</w:t>
            </w:r>
          </w:p>
        </w:tc>
        <w:tc>
          <w:tcPr>
            <w:tcW w:w="297" w:type="pct"/>
            <w:tcBorders>
              <w:top w:val="nil"/>
              <w:left w:val="nil"/>
              <w:bottom w:val="single" w:sz="4" w:space="0" w:color="auto"/>
              <w:right w:val="single" w:sz="8" w:space="0" w:color="auto"/>
            </w:tcBorders>
            <w:shd w:val="clear" w:color="000000" w:fill="FF0000"/>
            <w:vAlign w:val="center"/>
            <w:hideMark/>
          </w:tcPr>
          <w:p w14:paraId="1B1C832E" w14:textId="77777777" w:rsidR="00EE5E77" w:rsidRPr="00AC55C5" w:rsidRDefault="00EE5E77" w:rsidP="00EE5E77">
            <w:pPr>
              <w:jc w:val="center"/>
              <w:rPr>
                <w:rFonts w:ascii="Bembo Std" w:eastAsia="Times New Roman" w:hAnsi="Bembo Std"/>
                <w:b/>
                <w:bCs/>
                <w:color w:val="000000"/>
                <w:sz w:val="24"/>
                <w:szCs w:val="24"/>
                <w:lang w:val="es-SV" w:eastAsia="es-SV"/>
              </w:rPr>
            </w:pPr>
            <w:r w:rsidRPr="00AC55C5">
              <w:rPr>
                <w:rFonts w:ascii="Bembo Std" w:eastAsia="Times New Roman" w:hAnsi="Bembo Std"/>
                <w:b/>
                <w:bCs/>
                <w:color w:val="000000"/>
                <w:sz w:val="24"/>
                <w:szCs w:val="24"/>
                <w:lang w:val="es-SV" w:eastAsia="es-SV"/>
              </w:rPr>
              <w:t>H</w:t>
            </w:r>
          </w:p>
        </w:tc>
        <w:tc>
          <w:tcPr>
            <w:tcW w:w="1528" w:type="pct"/>
            <w:tcBorders>
              <w:top w:val="nil"/>
              <w:left w:val="nil"/>
              <w:bottom w:val="single" w:sz="4" w:space="0" w:color="auto"/>
              <w:right w:val="single" w:sz="8" w:space="0" w:color="auto"/>
            </w:tcBorders>
            <w:shd w:val="clear" w:color="auto" w:fill="auto"/>
            <w:vAlign w:val="center"/>
            <w:hideMark/>
          </w:tcPr>
          <w:p w14:paraId="2FE13050" w14:textId="53749D8A" w:rsidR="00EE5E77" w:rsidRPr="00EE5E77" w:rsidRDefault="00EE5E77" w:rsidP="00356672">
            <w:pPr>
              <w:pStyle w:val="Prrafodelista"/>
              <w:numPr>
                <w:ilvl w:val="0"/>
                <w:numId w:val="16"/>
              </w:numPr>
              <w:rPr>
                <w:rFonts w:ascii="Bembo Std" w:hAnsi="Bembo Std"/>
                <w:color w:val="002060"/>
                <w:lang w:eastAsia="es-SV"/>
              </w:rPr>
            </w:pPr>
            <w:r w:rsidRPr="00EE5E77">
              <w:rPr>
                <w:rFonts w:ascii="Bembo Std" w:hAnsi="Bembo Std"/>
                <w:color w:val="002060"/>
                <w:lang w:eastAsia="es-SV"/>
              </w:rPr>
              <w:t>Abogacía y búsquedas de acuerdos y consensos con los actores políticos.</w:t>
            </w:r>
          </w:p>
        </w:tc>
        <w:tc>
          <w:tcPr>
            <w:tcW w:w="608" w:type="pct"/>
            <w:tcBorders>
              <w:top w:val="nil"/>
              <w:left w:val="nil"/>
              <w:bottom w:val="single" w:sz="4" w:space="0" w:color="auto"/>
              <w:right w:val="single" w:sz="8" w:space="0" w:color="auto"/>
            </w:tcBorders>
            <w:shd w:val="clear" w:color="auto" w:fill="auto"/>
            <w:vAlign w:val="center"/>
            <w:hideMark/>
          </w:tcPr>
          <w:p w14:paraId="0E8A5987" w14:textId="502486F4" w:rsidR="00EE5E77" w:rsidRPr="00EE5E77" w:rsidRDefault="00EE5E77" w:rsidP="00EE5E77">
            <w:pPr>
              <w:rPr>
                <w:rFonts w:ascii="Bembo Std" w:eastAsia="Times New Roman" w:hAnsi="Bembo Std"/>
                <w:color w:val="002060"/>
                <w:lang w:val="es-SV" w:eastAsia="es-SV"/>
              </w:rPr>
            </w:pPr>
            <w:r w:rsidRPr="00EE5E77">
              <w:rPr>
                <w:rFonts w:ascii="Bembo Std" w:eastAsia="Times New Roman" w:hAnsi="Bembo Std"/>
                <w:color w:val="002060"/>
                <w:lang w:val="es-SV" w:eastAsia="es-SV"/>
              </w:rPr>
              <w:t>MCP – ES</w:t>
            </w:r>
          </w:p>
          <w:p w14:paraId="6D07342B" w14:textId="0A3D0A99" w:rsidR="00EE5E77" w:rsidRPr="00EE5E77" w:rsidRDefault="00EE5E77" w:rsidP="00EE5E77">
            <w:pPr>
              <w:rPr>
                <w:rFonts w:ascii="Bembo Std" w:eastAsia="Times New Roman" w:hAnsi="Bembo Std"/>
                <w:color w:val="002060"/>
                <w:lang w:val="es-SV" w:eastAsia="es-SV"/>
              </w:rPr>
            </w:pPr>
            <w:r w:rsidRPr="00EE5E77">
              <w:rPr>
                <w:rFonts w:ascii="Bembo Std" w:eastAsia="Times New Roman" w:hAnsi="Bembo Std"/>
                <w:color w:val="002060"/>
                <w:lang w:val="es-SV" w:eastAsia="es-SV"/>
              </w:rPr>
              <w:t>MINSAL</w:t>
            </w:r>
          </w:p>
        </w:tc>
      </w:tr>
      <w:tr w:rsidR="00EE5E77" w:rsidRPr="007D08F8" w14:paraId="4B7C8CFA" w14:textId="77777777" w:rsidTr="008E070B">
        <w:trPr>
          <w:trHeight w:val="1568"/>
        </w:trPr>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795A95" w14:textId="0AA886C0" w:rsidR="00EE5E77" w:rsidRPr="00AC55C5" w:rsidRDefault="00EE5E77" w:rsidP="00EE5E77">
            <w:pPr>
              <w:jc w:val="center"/>
              <w:rPr>
                <w:rFonts w:ascii="Bembo Std" w:eastAsia="Times New Roman" w:hAnsi="Bembo Std"/>
                <w:b/>
                <w:bCs/>
                <w:color w:val="000000"/>
                <w:sz w:val="22"/>
                <w:szCs w:val="22"/>
                <w:lang w:val="es-SV" w:eastAsia="es-SV"/>
              </w:rPr>
            </w:pPr>
            <w:r>
              <w:rPr>
                <w:rFonts w:ascii="Bembo Std" w:eastAsia="Times New Roman" w:hAnsi="Bembo Std"/>
                <w:b/>
                <w:bCs/>
                <w:color w:val="000000"/>
                <w:sz w:val="22"/>
                <w:szCs w:val="22"/>
                <w:lang w:val="es-SV" w:eastAsia="es-SV"/>
              </w:rPr>
              <w:t>4</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94C36C" w14:textId="77777777" w:rsidR="00EE5E77" w:rsidRPr="00EE5E77" w:rsidRDefault="00EE5E77" w:rsidP="00EE5E77">
            <w:pPr>
              <w:jc w:val="center"/>
              <w:rPr>
                <w:rFonts w:ascii="Bembo Std" w:eastAsia="Times New Roman" w:hAnsi="Bembo Std"/>
                <w:b/>
                <w:bCs/>
                <w:color w:val="002060"/>
                <w:sz w:val="22"/>
                <w:szCs w:val="22"/>
                <w:lang w:val="es-SV" w:eastAsia="es-SV"/>
              </w:rPr>
            </w:pPr>
            <w:r w:rsidRPr="00EE5E77">
              <w:rPr>
                <w:rFonts w:ascii="Bembo Std" w:eastAsia="Times New Roman" w:hAnsi="Bembo Std"/>
                <w:b/>
                <w:bCs/>
                <w:color w:val="002060"/>
                <w:sz w:val="22"/>
                <w:szCs w:val="22"/>
                <w:lang w:val="es-SV" w:eastAsia="es-SV"/>
              </w:rPr>
              <w:t>Financiero</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19D00B" w14:textId="77777777" w:rsidR="00EE5E77" w:rsidRPr="00EE5E77" w:rsidRDefault="00EE5E77" w:rsidP="00EE5E77">
            <w:pPr>
              <w:rPr>
                <w:rFonts w:ascii="Bembo Std" w:eastAsia="Times New Roman" w:hAnsi="Bembo Std"/>
                <w:color w:val="002060"/>
                <w:szCs w:val="22"/>
                <w:lang w:val="es-SV" w:eastAsia="es-SV"/>
              </w:rPr>
            </w:pPr>
            <w:r w:rsidRPr="00EE5E77">
              <w:rPr>
                <w:rFonts w:ascii="Bembo Std" w:eastAsia="Times New Roman" w:hAnsi="Bembo Std"/>
                <w:color w:val="002060"/>
                <w:szCs w:val="22"/>
                <w:lang w:val="es-SV" w:eastAsia="es-SV"/>
              </w:rPr>
              <w:t>Disminución de financiamiento por la crisis financiera mundial y nacional que limita la obtención de más financiamiento ya sea nacional o internacional.</w:t>
            </w:r>
          </w:p>
        </w:tc>
        <w:tc>
          <w:tcPr>
            <w:tcW w:w="297" w:type="pct"/>
            <w:tcBorders>
              <w:top w:val="single" w:sz="4" w:space="0" w:color="auto"/>
              <w:left w:val="single" w:sz="4" w:space="0" w:color="auto"/>
              <w:bottom w:val="single" w:sz="4" w:space="0" w:color="auto"/>
              <w:right w:val="single" w:sz="4" w:space="0" w:color="auto"/>
            </w:tcBorders>
            <w:shd w:val="clear" w:color="000000" w:fill="00B050"/>
            <w:vAlign w:val="center"/>
            <w:hideMark/>
          </w:tcPr>
          <w:p w14:paraId="494EE640" w14:textId="77777777" w:rsidR="00EE5E77" w:rsidRPr="00AC55C5" w:rsidRDefault="00EE5E77" w:rsidP="00EE5E77">
            <w:pPr>
              <w:jc w:val="center"/>
              <w:rPr>
                <w:rFonts w:ascii="Bembo Std" w:eastAsia="Times New Roman" w:hAnsi="Bembo Std"/>
                <w:b/>
                <w:bCs/>
                <w:color w:val="000000"/>
                <w:sz w:val="24"/>
                <w:szCs w:val="24"/>
                <w:lang w:val="es-SV" w:eastAsia="es-SV"/>
              </w:rPr>
            </w:pPr>
            <w:r w:rsidRPr="00AC55C5">
              <w:rPr>
                <w:rFonts w:ascii="Bembo Std" w:eastAsia="Times New Roman" w:hAnsi="Bembo Std"/>
                <w:b/>
                <w:bCs/>
                <w:color w:val="000000"/>
                <w:sz w:val="24"/>
                <w:szCs w:val="24"/>
                <w:lang w:val="es-SV" w:eastAsia="es-SV"/>
              </w:rPr>
              <w:t>L</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2E3FE30" w14:textId="77777777" w:rsidR="00EE5E77" w:rsidRPr="00AC55C5" w:rsidRDefault="00EE5E77" w:rsidP="00EE5E77">
            <w:pPr>
              <w:jc w:val="center"/>
              <w:rPr>
                <w:rFonts w:ascii="Bembo Std" w:eastAsia="Times New Roman" w:hAnsi="Bembo Std"/>
                <w:b/>
                <w:bCs/>
                <w:color w:val="000000"/>
                <w:sz w:val="24"/>
                <w:szCs w:val="24"/>
                <w:lang w:val="es-SV" w:eastAsia="es-SV"/>
              </w:rPr>
            </w:pPr>
            <w:r w:rsidRPr="00AC55C5">
              <w:rPr>
                <w:rFonts w:ascii="Bembo Std" w:eastAsia="Times New Roman" w:hAnsi="Bembo Std"/>
                <w:b/>
                <w:bCs/>
                <w:color w:val="000000"/>
                <w:sz w:val="24"/>
                <w:szCs w:val="24"/>
                <w:lang w:val="es-SV" w:eastAsia="es-SV"/>
              </w:rPr>
              <w:t>M</w:t>
            </w:r>
          </w:p>
        </w:tc>
        <w:tc>
          <w:tcPr>
            <w:tcW w:w="297" w:type="pct"/>
            <w:tcBorders>
              <w:top w:val="single" w:sz="4" w:space="0" w:color="auto"/>
              <w:left w:val="single" w:sz="4" w:space="0" w:color="auto"/>
              <w:bottom w:val="single" w:sz="4" w:space="0" w:color="auto"/>
              <w:right w:val="single" w:sz="4" w:space="0" w:color="auto"/>
            </w:tcBorders>
            <w:shd w:val="clear" w:color="000000" w:fill="00FF00"/>
            <w:vAlign w:val="center"/>
            <w:hideMark/>
          </w:tcPr>
          <w:p w14:paraId="2F9B6895" w14:textId="77777777" w:rsidR="00EE5E77" w:rsidRPr="00AC55C5" w:rsidRDefault="00EE5E77" w:rsidP="00EE5E77">
            <w:pPr>
              <w:jc w:val="center"/>
              <w:rPr>
                <w:rFonts w:ascii="Bembo Std" w:eastAsia="Times New Roman" w:hAnsi="Bembo Std"/>
                <w:b/>
                <w:bCs/>
                <w:color w:val="000000"/>
                <w:sz w:val="24"/>
                <w:szCs w:val="24"/>
                <w:lang w:val="es-SV" w:eastAsia="es-SV"/>
              </w:rPr>
            </w:pPr>
            <w:r w:rsidRPr="00AC55C5">
              <w:rPr>
                <w:rFonts w:ascii="Bembo Std" w:eastAsia="Times New Roman" w:hAnsi="Bembo Std"/>
                <w:b/>
                <w:bCs/>
                <w:color w:val="000000"/>
                <w:sz w:val="24"/>
                <w:szCs w:val="24"/>
                <w:lang w:val="es-SV" w:eastAsia="es-SV"/>
              </w:rPr>
              <w:t>L</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F5E0D" w14:textId="77777777" w:rsidR="00EE5E77" w:rsidRDefault="00EE5E77" w:rsidP="00356672">
            <w:pPr>
              <w:pStyle w:val="Prrafodelista"/>
              <w:numPr>
                <w:ilvl w:val="0"/>
                <w:numId w:val="17"/>
              </w:numPr>
              <w:rPr>
                <w:rFonts w:ascii="Bembo Std" w:hAnsi="Bembo Std"/>
                <w:color w:val="002060"/>
                <w:lang w:eastAsia="es-SV"/>
              </w:rPr>
            </w:pPr>
            <w:r w:rsidRPr="00EE5E77">
              <w:rPr>
                <w:rFonts w:ascii="Bembo Std" w:hAnsi="Bembo Std"/>
                <w:color w:val="002060"/>
                <w:lang w:eastAsia="es-SV"/>
              </w:rPr>
              <w:t>Abogacía y negociación con Ministerio de Hacienda para garantizar la dotación de recursos financieros necesarios.</w:t>
            </w:r>
          </w:p>
          <w:p w14:paraId="7807DA64" w14:textId="7EDDBE6D" w:rsidR="00EE5E77" w:rsidRPr="00EE5E77" w:rsidRDefault="00EE5E77" w:rsidP="00356672">
            <w:pPr>
              <w:pStyle w:val="Prrafodelista"/>
              <w:numPr>
                <w:ilvl w:val="0"/>
                <w:numId w:val="17"/>
              </w:numPr>
              <w:rPr>
                <w:rFonts w:ascii="Bembo Std" w:hAnsi="Bembo Std"/>
                <w:color w:val="002060"/>
                <w:lang w:eastAsia="es-SV"/>
              </w:rPr>
            </w:pPr>
            <w:r w:rsidRPr="00EE5E77">
              <w:rPr>
                <w:rFonts w:ascii="Bembo Std" w:hAnsi="Bembo Std"/>
                <w:color w:val="002060"/>
                <w:lang w:eastAsia="es-SV"/>
              </w:rPr>
              <w:t>Abogacía y negociación con otros agentes cooperantes y países amigos.</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22C5B" w14:textId="54F1B34F" w:rsidR="00EE5E77" w:rsidRPr="00EE5E77" w:rsidRDefault="00EE5E77" w:rsidP="00EE5E77">
            <w:pPr>
              <w:rPr>
                <w:rFonts w:ascii="Bembo Std" w:eastAsia="Times New Roman" w:hAnsi="Bembo Std"/>
                <w:color w:val="002060"/>
                <w:lang w:val="es-SV" w:eastAsia="es-SV"/>
              </w:rPr>
            </w:pPr>
            <w:r w:rsidRPr="00EE5E77">
              <w:rPr>
                <w:rFonts w:ascii="Bembo Std" w:eastAsia="Times New Roman" w:hAnsi="Bembo Std"/>
                <w:color w:val="002060"/>
                <w:lang w:val="es-SV" w:eastAsia="es-SV"/>
              </w:rPr>
              <w:t>MCP - ES</w:t>
            </w:r>
            <w:r w:rsidRPr="00EE5E77">
              <w:rPr>
                <w:rFonts w:ascii="Bembo Std" w:eastAsia="Times New Roman" w:hAnsi="Bembo Std"/>
                <w:color w:val="002060"/>
                <w:lang w:val="es-SV" w:eastAsia="es-SV"/>
              </w:rPr>
              <w:br/>
              <w:t>Unidad de Gestión de Riesgos del MINSAL.</w:t>
            </w:r>
            <w:r w:rsidRPr="00EE5E77">
              <w:rPr>
                <w:rFonts w:ascii="Bembo Std" w:eastAsia="Times New Roman" w:hAnsi="Bembo Std"/>
                <w:color w:val="002060"/>
                <w:lang w:val="es-SV" w:eastAsia="es-SV"/>
              </w:rPr>
              <w:br/>
              <w:t xml:space="preserve">Equipo Gerencial del </w:t>
            </w:r>
            <w:r w:rsidR="000D1D08">
              <w:rPr>
                <w:rFonts w:ascii="Bembo Std" w:eastAsia="Times New Roman" w:hAnsi="Bembo Std"/>
                <w:color w:val="002060"/>
                <w:lang w:val="es-SV" w:eastAsia="es-SV"/>
              </w:rPr>
              <w:t>UPTYER</w:t>
            </w:r>
            <w:r w:rsidRPr="00EE5E77">
              <w:rPr>
                <w:rFonts w:ascii="Bembo Std" w:eastAsia="Times New Roman" w:hAnsi="Bembo Std"/>
                <w:color w:val="002060"/>
                <w:lang w:val="es-SV" w:eastAsia="es-SV"/>
              </w:rPr>
              <w:t>.</w:t>
            </w:r>
            <w:r w:rsidRPr="00EE5E77">
              <w:rPr>
                <w:rFonts w:ascii="Bembo Std" w:eastAsia="Times New Roman" w:hAnsi="Bembo Std"/>
                <w:color w:val="002060"/>
                <w:lang w:val="es-SV" w:eastAsia="es-SV"/>
              </w:rPr>
              <w:br/>
              <w:t>Gerencia de Operaciones MINSAL.</w:t>
            </w:r>
          </w:p>
        </w:tc>
      </w:tr>
      <w:tr w:rsidR="00EE5E77" w:rsidRPr="007D08F8" w14:paraId="16CAD3C3" w14:textId="77777777" w:rsidTr="008E070B">
        <w:trPr>
          <w:trHeight w:val="1534"/>
        </w:trPr>
        <w:tc>
          <w:tcPr>
            <w:tcW w:w="297"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04393E92" w14:textId="1D5D889D" w:rsidR="00EE5E77" w:rsidRPr="007021E3" w:rsidRDefault="00C952F6" w:rsidP="00EE5E77">
            <w:pPr>
              <w:jc w:val="center"/>
              <w:rPr>
                <w:rFonts w:ascii="Bembo Std" w:eastAsia="Times New Roman" w:hAnsi="Bembo Std"/>
                <w:b/>
                <w:bCs/>
                <w:color w:val="002060"/>
                <w:sz w:val="22"/>
                <w:szCs w:val="22"/>
                <w:lang w:val="es-SV" w:eastAsia="es-SV"/>
              </w:rPr>
            </w:pPr>
            <w:r>
              <w:rPr>
                <w:rFonts w:ascii="Bembo Std" w:eastAsia="Times New Roman" w:hAnsi="Bembo Std"/>
                <w:b/>
                <w:bCs/>
                <w:color w:val="002060"/>
                <w:sz w:val="22"/>
                <w:szCs w:val="22"/>
                <w:lang w:val="es-SV" w:eastAsia="es-SV"/>
              </w:rPr>
              <w:t>5</w:t>
            </w:r>
          </w:p>
        </w:tc>
        <w:tc>
          <w:tcPr>
            <w:tcW w:w="613" w:type="pct"/>
            <w:tcBorders>
              <w:top w:val="single" w:sz="4" w:space="0" w:color="auto"/>
              <w:left w:val="nil"/>
              <w:bottom w:val="single" w:sz="8" w:space="0" w:color="auto"/>
              <w:right w:val="single" w:sz="8" w:space="0" w:color="auto"/>
            </w:tcBorders>
            <w:shd w:val="clear" w:color="auto" w:fill="auto"/>
            <w:vAlign w:val="center"/>
            <w:hideMark/>
          </w:tcPr>
          <w:p w14:paraId="23222229" w14:textId="77777777" w:rsidR="00EE5E77" w:rsidRPr="007021E3" w:rsidRDefault="00EE5E77" w:rsidP="00EE5E77">
            <w:pPr>
              <w:jc w:val="center"/>
              <w:rPr>
                <w:rFonts w:ascii="Bembo Std" w:eastAsia="Times New Roman" w:hAnsi="Bembo Std"/>
                <w:b/>
                <w:bCs/>
                <w:color w:val="002060"/>
                <w:sz w:val="22"/>
                <w:szCs w:val="22"/>
                <w:lang w:val="es-SV" w:eastAsia="es-SV"/>
              </w:rPr>
            </w:pPr>
            <w:r w:rsidRPr="007021E3">
              <w:rPr>
                <w:rFonts w:ascii="Bembo Std" w:eastAsia="Times New Roman" w:hAnsi="Bembo Std"/>
                <w:b/>
                <w:bCs/>
                <w:color w:val="002060"/>
                <w:sz w:val="22"/>
                <w:szCs w:val="22"/>
                <w:lang w:val="es-SV" w:eastAsia="es-SV"/>
              </w:rPr>
              <w:t>Programático</w:t>
            </w:r>
          </w:p>
        </w:tc>
        <w:tc>
          <w:tcPr>
            <w:tcW w:w="1063" w:type="pct"/>
            <w:tcBorders>
              <w:top w:val="single" w:sz="4" w:space="0" w:color="auto"/>
              <w:left w:val="nil"/>
              <w:bottom w:val="single" w:sz="8" w:space="0" w:color="auto"/>
              <w:right w:val="single" w:sz="8" w:space="0" w:color="auto"/>
            </w:tcBorders>
            <w:shd w:val="clear" w:color="auto" w:fill="auto"/>
            <w:vAlign w:val="center"/>
            <w:hideMark/>
          </w:tcPr>
          <w:p w14:paraId="6F853E6E" w14:textId="60D697B6" w:rsidR="00EE5E77" w:rsidRPr="007021E3" w:rsidRDefault="007021E3" w:rsidP="00EE5E77">
            <w:pPr>
              <w:rPr>
                <w:rFonts w:ascii="Bembo Std" w:eastAsia="Times New Roman" w:hAnsi="Bembo Std"/>
                <w:color w:val="002060"/>
                <w:szCs w:val="22"/>
                <w:lang w:val="es-SV" w:eastAsia="es-SV"/>
              </w:rPr>
            </w:pPr>
            <w:r w:rsidRPr="005774D3">
              <w:rPr>
                <w:rFonts w:ascii="Bembo Std" w:eastAsia="Times New Roman" w:hAnsi="Bembo Std"/>
                <w:color w:val="002060"/>
                <w:lang w:eastAsia="es-SV"/>
              </w:rPr>
              <w:t>Debilidad de en la notificación oportuna de datos de calidad impacta en la cobertura de las acciones, procesos de compras, presupuesto, entre otros para la buena ejecución de</w:t>
            </w:r>
            <w:r>
              <w:rPr>
                <w:rFonts w:ascii="Bembo Std" w:eastAsia="Times New Roman" w:hAnsi="Bembo Std"/>
                <w:color w:val="002060"/>
                <w:lang w:eastAsia="es-SV"/>
              </w:rPr>
              <w:t>l plan estratégico.</w:t>
            </w:r>
          </w:p>
        </w:tc>
        <w:tc>
          <w:tcPr>
            <w:tcW w:w="297" w:type="pct"/>
            <w:tcBorders>
              <w:top w:val="single" w:sz="4" w:space="0" w:color="auto"/>
              <w:left w:val="nil"/>
              <w:bottom w:val="single" w:sz="8" w:space="0" w:color="auto"/>
              <w:right w:val="single" w:sz="8" w:space="0" w:color="auto"/>
            </w:tcBorders>
            <w:shd w:val="clear" w:color="000000" w:fill="00B050"/>
            <w:vAlign w:val="center"/>
            <w:hideMark/>
          </w:tcPr>
          <w:p w14:paraId="65B9035C" w14:textId="77777777" w:rsidR="00EE5E77" w:rsidRPr="00AC55C5" w:rsidRDefault="00EE5E77" w:rsidP="00EE5E77">
            <w:pPr>
              <w:jc w:val="center"/>
              <w:rPr>
                <w:rFonts w:ascii="Bembo Std" w:eastAsia="Times New Roman" w:hAnsi="Bembo Std"/>
                <w:b/>
                <w:bCs/>
                <w:color w:val="000000"/>
                <w:sz w:val="24"/>
                <w:szCs w:val="24"/>
                <w:lang w:val="es-SV" w:eastAsia="es-SV"/>
              </w:rPr>
            </w:pPr>
            <w:r w:rsidRPr="00AC55C5">
              <w:rPr>
                <w:rFonts w:ascii="Bembo Std" w:eastAsia="Times New Roman" w:hAnsi="Bembo Std"/>
                <w:b/>
                <w:bCs/>
                <w:color w:val="000000"/>
                <w:sz w:val="24"/>
                <w:szCs w:val="24"/>
                <w:lang w:val="es-SV" w:eastAsia="es-SV"/>
              </w:rPr>
              <w:t>L</w:t>
            </w:r>
          </w:p>
        </w:tc>
        <w:tc>
          <w:tcPr>
            <w:tcW w:w="297" w:type="pct"/>
            <w:tcBorders>
              <w:top w:val="single" w:sz="4" w:space="0" w:color="auto"/>
              <w:left w:val="nil"/>
              <w:bottom w:val="single" w:sz="8" w:space="0" w:color="auto"/>
              <w:right w:val="single" w:sz="8" w:space="0" w:color="auto"/>
            </w:tcBorders>
            <w:shd w:val="clear" w:color="000000" w:fill="00B050"/>
            <w:vAlign w:val="center"/>
            <w:hideMark/>
          </w:tcPr>
          <w:p w14:paraId="05C2D4F0" w14:textId="77777777" w:rsidR="00EE5E77" w:rsidRPr="00AC55C5" w:rsidRDefault="00EE5E77" w:rsidP="00EE5E77">
            <w:pPr>
              <w:jc w:val="center"/>
              <w:rPr>
                <w:rFonts w:ascii="Bembo Std" w:eastAsia="Times New Roman" w:hAnsi="Bembo Std"/>
                <w:b/>
                <w:bCs/>
                <w:color w:val="000000"/>
                <w:sz w:val="24"/>
                <w:szCs w:val="24"/>
                <w:lang w:val="es-SV" w:eastAsia="es-SV"/>
              </w:rPr>
            </w:pPr>
            <w:r w:rsidRPr="00AC55C5">
              <w:rPr>
                <w:rFonts w:ascii="Bembo Std" w:eastAsia="Times New Roman" w:hAnsi="Bembo Std"/>
                <w:b/>
                <w:bCs/>
                <w:color w:val="000000"/>
                <w:sz w:val="24"/>
                <w:szCs w:val="24"/>
                <w:lang w:val="es-SV" w:eastAsia="es-SV"/>
              </w:rPr>
              <w:t>L</w:t>
            </w:r>
          </w:p>
        </w:tc>
        <w:tc>
          <w:tcPr>
            <w:tcW w:w="297" w:type="pct"/>
            <w:tcBorders>
              <w:top w:val="single" w:sz="4" w:space="0" w:color="auto"/>
              <w:left w:val="nil"/>
              <w:bottom w:val="single" w:sz="8" w:space="0" w:color="auto"/>
              <w:right w:val="single" w:sz="8" w:space="0" w:color="auto"/>
            </w:tcBorders>
            <w:shd w:val="clear" w:color="000000" w:fill="00FF00"/>
            <w:vAlign w:val="center"/>
            <w:hideMark/>
          </w:tcPr>
          <w:p w14:paraId="1E6FBFF9" w14:textId="77777777" w:rsidR="00EE5E77" w:rsidRPr="00AC55C5" w:rsidRDefault="00EE5E77" w:rsidP="00EE5E77">
            <w:pPr>
              <w:jc w:val="center"/>
              <w:rPr>
                <w:rFonts w:ascii="Bembo Std" w:eastAsia="Times New Roman" w:hAnsi="Bembo Std"/>
                <w:b/>
                <w:bCs/>
                <w:color w:val="000000"/>
                <w:sz w:val="24"/>
                <w:szCs w:val="24"/>
                <w:lang w:val="es-SV" w:eastAsia="es-SV"/>
              </w:rPr>
            </w:pPr>
            <w:r w:rsidRPr="00AC55C5">
              <w:rPr>
                <w:rFonts w:ascii="Bembo Std" w:eastAsia="Times New Roman" w:hAnsi="Bembo Std"/>
                <w:b/>
                <w:bCs/>
                <w:color w:val="000000"/>
                <w:sz w:val="24"/>
                <w:szCs w:val="24"/>
                <w:lang w:val="es-SV" w:eastAsia="es-SV"/>
              </w:rPr>
              <w:t>L</w:t>
            </w:r>
          </w:p>
        </w:tc>
        <w:tc>
          <w:tcPr>
            <w:tcW w:w="1528" w:type="pct"/>
            <w:tcBorders>
              <w:top w:val="single" w:sz="4" w:space="0" w:color="auto"/>
              <w:left w:val="nil"/>
              <w:bottom w:val="single" w:sz="8" w:space="0" w:color="auto"/>
              <w:right w:val="single" w:sz="8" w:space="0" w:color="auto"/>
            </w:tcBorders>
            <w:shd w:val="clear" w:color="auto" w:fill="auto"/>
            <w:vAlign w:val="center"/>
            <w:hideMark/>
          </w:tcPr>
          <w:p w14:paraId="00A5E2CB" w14:textId="77777777" w:rsidR="00C952F6" w:rsidRPr="00C952F6" w:rsidRDefault="00EE5E77" w:rsidP="00356672">
            <w:pPr>
              <w:pStyle w:val="Prrafodelista"/>
              <w:numPr>
                <w:ilvl w:val="0"/>
                <w:numId w:val="18"/>
              </w:numPr>
              <w:rPr>
                <w:rFonts w:ascii="Bembo Std" w:hAnsi="Bembo Std"/>
                <w:color w:val="002060"/>
                <w:lang w:eastAsia="es-SV"/>
              </w:rPr>
            </w:pPr>
            <w:r w:rsidRPr="00C952F6">
              <w:rPr>
                <w:rFonts w:ascii="Bembo Std" w:hAnsi="Bembo Std"/>
                <w:color w:val="002060"/>
                <w:lang w:eastAsia="es-SV"/>
              </w:rPr>
              <w:t>Ajustes al sistema de Monitoreo y Control.</w:t>
            </w:r>
          </w:p>
          <w:p w14:paraId="4024838E" w14:textId="7D7EB2FF" w:rsidR="00EE5E77" w:rsidRPr="00C952F6" w:rsidRDefault="00EE5E77" w:rsidP="00356672">
            <w:pPr>
              <w:pStyle w:val="Prrafodelista"/>
              <w:numPr>
                <w:ilvl w:val="0"/>
                <w:numId w:val="18"/>
              </w:numPr>
              <w:rPr>
                <w:rFonts w:ascii="Bembo Std" w:hAnsi="Bembo Std"/>
                <w:color w:val="002060"/>
                <w:lang w:eastAsia="es-SV"/>
              </w:rPr>
            </w:pPr>
            <w:r w:rsidRPr="00C952F6">
              <w:rPr>
                <w:rFonts w:ascii="Bembo Std" w:hAnsi="Bembo Std"/>
                <w:color w:val="002060"/>
                <w:lang w:eastAsia="es-SV"/>
              </w:rPr>
              <w:t>Auditoría a la Gestión y a las finanzas.</w:t>
            </w:r>
          </w:p>
        </w:tc>
        <w:tc>
          <w:tcPr>
            <w:tcW w:w="608" w:type="pct"/>
            <w:tcBorders>
              <w:top w:val="single" w:sz="4" w:space="0" w:color="auto"/>
              <w:left w:val="nil"/>
              <w:bottom w:val="single" w:sz="8" w:space="0" w:color="auto"/>
              <w:right w:val="single" w:sz="8" w:space="0" w:color="auto"/>
            </w:tcBorders>
            <w:shd w:val="clear" w:color="auto" w:fill="auto"/>
            <w:vAlign w:val="center"/>
            <w:hideMark/>
          </w:tcPr>
          <w:p w14:paraId="53D7BF18" w14:textId="4F5C4154" w:rsidR="00EE5E77" w:rsidRPr="00C952F6" w:rsidRDefault="00EE5E77" w:rsidP="00EE5E77">
            <w:pPr>
              <w:rPr>
                <w:rFonts w:ascii="Bembo Std" w:eastAsia="Times New Roman" w:hAnsi="Bembo Std"/>
                <w:color w:val="002060"/>
                <w:lang w:val="es-SV" w:eastAsia="es-SV"/>
              </w:rPr>
            </w:pPr>
            <w:r w:rsidRPr="00C952F6">
              <w:rPr>
                <w:rFonts w:ascii="Bembo Std" w:eastAsia="Times New Roman" w:hAnsi="Bembo Std"/>
                <w:color w:val="002060"/>
                <w:lang w:val="es-SV" w:eastAsia="es-SV"/>
              </w:rPr>
              <w:t>MCP - ES</w:t>
            </w:r>
            <w:r w:rsidRPr="00C952F6">
              <w:rPr>
                <w:rFonts w:ascii="Bembo Std" w:eastAsia="Times New Roman" w:hAnsi="Bembo Std"/>
                <w:color w:val="002060"/>
                <w:lang w:val="es-SV" w:eastAsia="es-SV"/>
              </w:rPr>
              <w:br/>
              <w:t>Unidad de Gestión de Riesgos del MINSAL.</w:t>
            </w:r>
            <w:r w:rsidRPr="00C952F6">
              <w:rPr>
                <w:rFonts w:ascii="Bembo Std" w:eastAsia="Times New Roman" w:hAnsi="Bembo Std"/>
                <w:color w:val="002060"/>
                <w:lang w:val="es-SV" w:eastAsia="es-SV"/>
              </w:rPr>
              <w:br/>
              <w:t xml:space="preserve">Equipo Gerencial del </w:t>
            </w:r>
            <w:r w:rsidR="000D1D08">
              <w:rPr>
                <w:rFonts w:ascii="Bembo Std" w:eastAsia="Times New Roman" w:hAnsi="Bembo Std"/>
                <w:color w:val="002060"/>
                <w:lang w:val="es-SV" w:eastAsia="es-SV"/>
              </w:rPr>
              <w:t>UPTYER</w:t>
            </w:r>
            <w:r w:rsidRPr="00C952F6">
              <w:rPr>
                <w:rFonts w:ascii="Bembo Std" w:eastAsia="Times New Roman" w:hAnsi="Bembo Std"/>
                <w:color w:val="002060"/>
                <w:lang w:val="es-SV" w:eastAsia="es-SV"/>
              </w:rPr>
              <w:t>.</w:t>
            </w:r>
            <w:r w:rsidRPr="00C952F6">
              <w:rPr>
                <w:rFonts w:ascii="Bembo Std" w:eastAsia="Times New Roman" w:hAnsi="Bembo Std"/>
                <w:color w:val="002060"/>
                <w:lang w:val="es-SV" w:eastAsia="es-SV"/>
              </w:rPr>
              <w:br/>
              <w:t>Gerencia de Operaciones MINSAL.</w:t>
            </w:r>
          </w:p>
        </w:tc>
      </w:tr>
      <w:tr w:rsidR="00EE5E77" w:rsidRPr="007D08F8" w14:paraId="0BD41840" w14:textId="77777777" w:rsidTr="00607A83">
        <w:trPr>
          <w:trHeight w:val="1272"/>
        </w:trPr>
        <w:tc>
          <w:tcPr>
            <w:tcW w:w="297" w:type="pct"/>
            <w:tcBorders>
              <w:top w:val="nil"/>
              <w:left w:val="single" w:sz="8" w:space="0" w:color="auto"/>
              <w:bottom w:val="single" w:sz="8" w:space="0" w:color="auto"/>
              <w:right w:val="single" w:sz="8" w:space="0" w:color="auto"/>
            </w:tcBorders>
            <w:shd w:val="clear" w:color="auto" w:fill="auto"/>
            <w:vAlign w:val="center"/>
            <w:hideMark/>
          </w:tcPr>
          <w:p w14:paraId="7E2AA3B9" w14:textId="6DD11555" w:rsidR="00EE5E77" w:rsidRPr="00C952F6" w:rsidRDefault="00C952F6" w:rsidP="00EE5E77">
            <w:pPr>
              <w:jc w:val="center"/>
              <w:rPr>
                <w:rFonts w:ascii="Bembo Std" w:eastAsia="Times New Roman" w:hAnsi="Bembo Std"/>
                <w:b/>
                <w:bCs/>
                <w:color w:val="002060"/>
                <w:sz w:val="22"/>
                <w:szCs w:val="22"/>
                <w:lang w:val="es-SV" w:eastAsia="es-SV"/>
              </w:rPr>
            </w:pPr>
            <w:r w:rsidRPr="00C952F6">
              <w:rPr>
                <w:rFonts w:ascii="Bembo Std" w:eastAsia="Times New Roman" w:hAnsi="Bembo Std"/>
                <w:b/>
                <w:bCs/>
                <w:color w:val="002060"/>
                <w:sz w:val="22"/>
                <w:szCs w:val="22"/>
                <w:lang w:val="es-SV" w:eastAsia="es-SV"/>
              </w:rPr>
              <w:t>6</w:t>
            </w:r>
          </w:p>
        </w:tc>
        <w:tc>
          <w:tcPr>
            <w:tcW w:w="613" w:type="pct"/>
            <w:tcBorders>
              <w:top w:val="nil"/>
              <w:left w:val="nil"/>
              <w:bottom w:val="single" w:sz="8" w:space="0" w:color="auto"/>
              <w:right w:val="single" w:sz="8" w:space="0" w:color="auto"/>
            </w:tcBorders>
            <w:shd w:val="clear" w:color="auto" w:fill="auto"/>
            <w:vAlign w:val="center"/>
            <w:hideMark/>
          </w:tcPr>
          <w:p w14:paraId="44D7DFC6" w14:textId="77777777" w:rsidR="00EE5E77" w:rsidRPr="00C952F6" w:rsidRDefault="00EE5E77" w:rsidP="00EE5E77">
            <w:pPr>
              <w:jc w:val="center"/>
              <w:rPr>
                <w:rFonts w:ascii="Bembo Std" w:eastAsia="Times New Roman" w:hAnsi="Bembo Std"/>
                <w:b/>
                <w:bCs/>
                <w:color w:val="002060"/>
                <w:sz w:val="22"/>
                <w:szCs w:val="22"/>
                <w:lang w:val="es-SV" w:eastAsia="es-SV"/>
              </w:rPr>
            </w:pPr>
            <w:r w:rsidRPr="00C952F6">
              <w:rPr>
                <w:rFonts w:ascii="Bembo Std" w:eastAsia="Times New Roman" w:hAnsi="Bembo Std"/>
                <w:b/>
                <w:bCs/>
                <w:color w:val="002060"/>
                <w:sz w:val="22"/>
                <w:szCs w:val="22"/>
                <w:lang w:val="es-SV" w:eastAsia="es-SV"/>
              </w:rPr>
              <w:t>Programático</w:t>
            </w:r>
          </w:p>
        </w:tc>
        <w:tc>
          <w:tcPr>
            <w:tcW w:w="1063" w:type="pct"/>
            <w:tcBorders>
              <w:top w:val="nil"/>
              <w:left w:val="nil"/>
              <w:bottom w:val="single" w:sz="8" w:space="0" w:color="auto"/>
              <w:right w:val="single" w:sz="8" w:space="0" w:color="auto"/>
            </w:tcBorders>
            <w:shd w:val="clear" w:color="auto" w:fill="auto"/>
            <w:vAlign w:val="center"/>
            <w:hideMark/>
          </w:tcPr>
          <w:p w14:paraId="28B09A9A" w14:textId="77777777" w:rsidR="00EE5E77" w:rsidRPr="00C952F6" w:rsidRDefault="00EE5E77" w:rsidP="00EE5E77">
            <w:pPr>
              <w:rPr>
                <w:rFonts w:ascii="Bembo Std" w:eastAsia="Times New Roman" w:hAnsi="Bembo Std"/>
                <w:color w:val="002060"/>
                <w:szCs w:val="22"/>
                <w:lang w:val="es-SV" w:eastAsia="es-SV"/>
              </w:rPr>
            </w:pPr>
            <w:r w:rsidRPr="00C952F6">
              <w:rPr>
                <w:rFonts w:ascii="Bembo Std" w:eastAsia="Times New Roman" w:hAnsi="Bembo Std"/>
                <w:color w:val="002060"/>
                <w:szCs w:val="22"/>
                <w:lang w:val="es-SV" w:eastAsia="es-SV"/>
              </w:rPr>
              <w:t>Insuficientes reactivos, insumos o pruebas de biología molecular para el diagnóstico precoz de la tuberculosis.</w:t>
            </w:r>
          </w:p>
        </w:tc>
        <w:tc>
          <w:tcPr>
            <w:tcW w:w="297" w:type="pct"/>
            <w:tcBorders>
              <w:top w:val="nil"/>
              <w:left w:val="nil"/>
              <w:bottom w:val="single" w:sz="8" w:space="0" w:color="auto"/>
              <w:right w:val="nil"/>
            </w:tcBorders>
            <w:shd w:val="clear" w:color="000000" w:fill="00B050"/>
            <w:vAlign w:val="center"/>
            <w:hideMark/>
          </w:tcPr>
          <w:p w14:paraId="1A27E076" w14:textId="77777777" w:rsidR="00EE5E77" w:rsidRPr="00AC55C5" w:rsidRDefault="00EE5E77" w:rsidP="00EE5E77">
            <w:pPr>
              <w:jc w:val="center"/>
              <w:rPr>
                <w:rFonts w:ascii="Bembo Std" w:eastAsia="Times New Roman" w:hAnsi="Bembo Std"/>
                <w:b/>
                <w:bCs/>
                <w:color w:val="000000"/>
                <w:sz w:val="24"/>
                <w:szCs w:val="24"/>
                <w:lang w:val="es-SV" w:eastAsia="es-SV"/>
              </w:rPr>
            </w:pPr>
            <w:r w:rsidRPr="00AC55C5">
              <w:rPr>
                <w:rFonts w:ascii="Bembo Std" w:eastAsia="Times New Roman" w:hAnsi="Bembo Std"/>
                <w:b/>
                <w:bCs/>
                <w:color w:val="000000"/>
                <w:sz w:val="24"/>
                <w:szCs w:val="24"/>
                <w:lang w:val="es-SV" w:eastAsia="es-SV"/>
              </w:rPr>
              <w:t>L</w:t>
            </w:r>
          </w:p>
        </w:tc>
        <w:tc>
          <w:tcPr>
            <w:tcW w:w="297" w:type="pct"/>
            <w:tcBorders>
              <w:top w:val="nil"/>
              <w:left w:val="single" w:sz="8" w:space="0" w:color="auto"/>
              <w:bottom w:val="single" w:sz="8" w:space="0" w:color="auto"/>
              <w:right w:val="single" w:sz="8" w:space="0" w:color="auto"/>
            </w:tcBorders>
            <w:shd w:val="clear" w:color="000000" w:fill="00B050"/>
            <w:vAlign w:val="center"/>
            <w:hideMark/>
          </w:tcPr>
          <w:p w14:paraId="06DAD288" w14:textId="77777777" w:rsidR="00EE5E77" w:rsidRPr="00AC55C5" w:rsidRDefault="00EE5E77" w:rsidP="00EE5E77">
            <w:pPr>
              <w:jc w:val="center"/>
              <w:rPr>
                <w:rFonts w:ascii="Bembo Std" w:eastAsia="Times New Roman" w:hAnsi="Bembo Std"/>
                <w:b/>
                <w:bCs/>
                <w:color w:val="000000"/>
                <w:sz w:val="24"/>
                <w:szCs w:val="24"/>
                <w:lang w:val="es-SV" w:eastAsia="es-SV"/>
              </w:rPr>
            </w:pPr>
            <w:r w:rsidRPr="00AC55C5">
              <w:rPr>
                <w:rFonts w:ascii="Bembo Std" w:eastAsia="Times New Roman" w:hAnsi="Bembo Std"/>
                <w:b/>
                <w:bCs/>
                <w:color w:val="000000"/>
                <w:sz w:val="24"/>
                <w:szCs w:val="24"/>
                <w:lang w:val="es-SV" w:eastAsia="es-SV"/>
              </w:rPr>
              <w:t>L</w:t>
            </w:r>
          </w:p>
        </w:tc>
        <w:tc>
          <w:tcPr>
            <w:tcW w:w="297" w:type="pct"/>
            <w:tcBorders>
              <w:top w:val="nil"/>
              <w:left w:val="nil"/>
              <w:bottom w:val="single" w:sz="8" w:space="0" w:color="auto"/>
              <w:right w:val="single" w:sz="8" w:space="0" w:color="auto"/>
            </w:tcBorders>
            <w:shd w:val="clear" w:color="000000" w:fill="00FF00"/>
            <w:vAlign w:val="center"/>
            <w:hideMark/>
          </w:tcPr>
          <w:p w14:paraId="13CB5FB6" w14:textId="77777777" w:rsidR="00EE5E77" w:rsidRPr="00AC55C5" w:rsidRDefault="00EE5E77" w:rsidP="00EE5E77">
            <w:pPr>
              <w:jc w:val="center"/>
              <w:rPr>
                <w:rFonts w:ascii="Bembo Std" w:eastAsia="Times New Roman" w:hAnsi="Bembo Std"/>
                <w:b/>
                <w:bCs/>
                <w:color w:val="000000"/>
                <w:sz w:val="24"/>
                <w:szCs w:val="24"/>
                <w:lang w:val="es-SV" w:eastAsia="es-SV"/>
              </w:rPr>
            </w:pPr>
            <w:r w:rsidRPr="00AC55C5">
              <w:rPr>
                <w:rFonts w:ascii="Bembo Std" w:eastAsia="Times New Roman" w:hAnsi="Bembo Std"/>
                <w:b/>
                <w:bCs/>
                <w:color w:val="000000"/>
                <w:sz w:val="24"/>
                <w:szCs w:val="24"/>
                <w:lang w:val="es-SV" w:eastAsia="es-SV"/>
              </w:rPr>
              <w:t>L</w:t>
            </w:r>
          </w:p>
        </w:tc>
        <w:tc>
          <w:tcPr>
            <w:tcW w:w="1528" w:type="pct"/>
            <w:tcBorders>
              <w:top w:val="nil"/>
              <w:left w:val="nil"/>
              <w:bottom w:val="single" w:sz="8" w:space="0" w:color="auto"/>
              <w:right w:val="single" w:sz="8" w:space="0" w:color="auto"/>
            </w:tcBorders>
            <w:shd w:val="clear" w:color="auto" w:fill="auto"/>
            <w:vAlign w:val="center"/>
            <w:hideMark/>
          </w:tcPr>
          <w:p w14:paraId="360BC92E" w14:textId="77777777" w:rsidR="00C952F6" w:rsidRPr="00C952F6" w:rsidRDefault="00EE5E77" w:rsidP="00356672">
            <w:pPr>
              <w:pStyle w:val="Prrafodelista"/>
              <w:numPr>
                <w:ilvl w:val="0"/>
                <w:numId w:val="19"/>
              </w:numPr>
              <w:rPr>
                <w:rFonts w:ascii="Bembo Std" w:hAnsi="Bembo Std"/>
                <w:color w:val="000000"/>
                <w:lang w:eastAsia="es-SV"/>
              </w:rPr>
            </w:pPr>
            <w:r w:rsidRPr="00C952F6">
              <w:rPr>
                <w:rFonts w:ascii="Bembo Std" w:hAnsi="Bembo Std"/>
                <w:color w:val="002060"/>
                <w:lang w:eastAsia="es-SV"/>
              </w:rPr>
              <w:t>Priorizar los grupos de mayor riesgo de muerte.</w:t>
            </w:r>
            <w:r w:rsidR="00C952F6">
              <w:rPr>
                <w:rFonts w:ascii="Bembo Std" w:hAnsi="Bembo Std"/>
                <w:color w:val="002060"/>
                <w:lang w:eastAsia="es-SV"/>
              </w:rPr>
              <w:t xml:space="preserve"> </w:t>
            </w:r>
          </w:p>
          <w:p w14:paraId="35F80623" w14:textId="77777777" w:rsidR="00C952F6" w:rsidRPr="00C952F6" w:rsidRDefault="00EE5E77" w:rsidP="00356672">
            <w:pPr>
              <w:pStyle w:val="Prrafodelista"/>
              <w:numPr>
                <w:ilvl w:val="0"/>
                <w:numId w:val="19"/>
              </w:numPr>
              <w:rPr>
                <w:rFonts w:ascii="Bembo Std" w:hAnsi="Bembo Std"/>
                <w:color w:val="000000"/>
                <w:lang w:eastAsia="es-SV"/>
              </w:rPr>
            </w:pPr>
            <w:r w:rsidRPr="00C952F6">
              <w:rPr>
                <w:rFonts w:ascii="Bembo Std" w:hAnsi="Bembo Std"/>
                <w:color w:val="002060"/>
                <w:lang w:eastAsia="es-SV"/>
              </w:rPr>
              <w:t>Utilización de otros métodos diagnósticos.</w:t>
            </w:r>
          </w:p>
          <w:p w14:paraId="7C237459" w14:textId="4FE597A9" w:rsidR="00EE5E77" w:rsidRPr="00C952F6" w:rsidRDefault="00EE5E77" w:rsidP="00356672">
            <w:pPr>
              <w:pStyle w:val="Prrafodelista"/>
              <w:numPr>
                <w:ilvl w:val="0"/>
                <w:numId w:val="19"/>
              </w:numPr>
              <w:rPr>
                <w:rFonts w:ascii="Bembo Std" w:hAnsi="Bembo Std"/>
                <w:color w:val="000000"/>
                <w:lang w:eastAsia="es-SV"/>
              </w:rPr>
            </w:pPr>
            <w:r w:rsidRPr="00C952F6">
              <w:rPr>
                <w:rFonts w:ascii="Bembo Std" w:hAnsi="Bembo Std"/>
                <w:color w:val="002060"/>
                <w:lang w:eastAsia="es-SV"/>
              </w:rPr>
              <w:t>Cambios de algoritmo diagnósticos.</w:t>
            </w:r>
          </w:p>
        </w:tc>
        <w:tc>
          <w:tcPr>
            <w:tcW w:w="608" w:type="pct"/>
            <w:tcBorders>
              <w:top w:val="nil"/>
              <w:left w:val="nil"/>
              <w:bottom w:val="single" w:sz="8" w:space="0" w:color="auto"/>
              <w:right w:val="single" w:sz="8" w:space="0" w:color="auto"/>
            </w:tcBorders>
            <w:shd w:val="clear" w:color="auto" w:fill="auto"/>
            <w:vAlign w:val="center"/>
            <w:hideMark/>
          </w:tcPr>
          <w:p w14:paraId="7733731D" w14:textId="2364593E" w:rsidR="00EE5E77" w:rsidRPr="00AC55C5" w:rsidRDefault="00EE5E77" w:rsidP="00EE5E77">
            <w:pPr>
              <w:rPr>
                <w:rFonts w:ascii="Bembo Std" w:eastAsia="Times New Roman" w:hAnsi="Bembo Std"/>
                <w:color w:val="000000"/>
                <w:lang w:val="es-SV" w:eastAsia="es-SV"/>
              </w:rPr>
            </w:pPr>
            <w:r w:rsidRPr="00C952F6">
              <w:rPr>
                <w:rFonts w:ascii="Bembo Std" w:eastAsia="Times New Roman" w:hAnsi="Bembo Std"/>
                <w:color w:val="002060"/>
                <w:lang w:val="es-SV" w:eastAsia="es-SV"/>
              </w:rPr>
              <w:t>Unidad de Gestión de Riesgos del MINSAL.</w:t>
            </w:r>
            <w:r w:rsidRPr="00C952F6">
              <w:rPr>
                <w:rFonts w:ascii="Bembo Std" w:eastAsia="Times New Roman" w:hAnsi="Bembo Std"/>
                <w:color w:val="002060"/>
                <w:lang w:val="es-SV" w:eastAsia="es-SV"/>
              </w:rPr>
              <w:br/>
              <w:t xml:space="preserve">Equipo Gerencial del </w:t>
            </w:r>
            <w:r w:rsidR="000D1D08">
              <w:rPr>
                <w:rFonts w:ascii="Bembo Std" w:eastAsia="Times New Roman" w:hAnsi="Bembo Std"/>
                <w:color w:val="002060"/>
                <w:lang w:val="es-SV" w:eastAsia="es-SV"/>
              </w:rPr>
              <w:t>UPTYER</w:t>
            </w:r>
            <w:r w:rsidRPr="00C952F6">
              <w:rPr>
                <w:rFonts w:ascii="Bembo Std" w:eastAsia="Times New Roman" w:hAnsi="Bembo Std"/>
                <w:color w:val="002060"/>
                <w:lang w:val="es-SV" w:eastAsia="es-SV"/>
              </w:rPr>
              <w:t>.</w:t>
            </w:r>
            <w:r w:rsidRPr="00C952F6">
              <w:rPr>
                <w:rFonts w:ascii="Bembo Std" w:eastAsia="Times New Roman" w:hAnsi="Bembo Std"/>
                <w:color w:val="002060"/>
                <w:lang w:val="es-SV" w:eastAsia="es-SV"/>
              </w:rPr>
              <w:br/>
              <w:t xml:space="preserve">Gerencia de </w:t>
            </w:r>
            <w:r w:rsidRPr="00C952F6">
              <w:rPr>
                <w:rFonts w:ascii="Bembo Std" w:eastAsia="Times New Roman" w:hAnsi="Bembo Std"/>
                <w:color w:val="002060"/>
                <w:lang w:val="es-SV" w:eastAsia="es-SV"/>
              </w:rPr>
              <w:lastRenderedPageBreak/>
              <w:t>Operaciones MINSAL.</w:t>
            </w:r>
          </w:p>
        </w:tc>
      </w:tr>
      <w:tr w:rsidR="00EE5E77" w:rsidRPr="007D08F8" w14:paraId="3DECF217" w14:textId="77777777" w:rsidTr="008E070B">
        <w:trPr>
          <w:trHeight w:val="1518"/>
        </w:trPr>
        <w:tc>
          <w:tcPr>
            <w:tcW w:w="297" w:type="pct"/>
            <w:tcBorders>
              <w:top w:val="nil"/>
              <w:left w:val="single" w:sz="8" w:space="0" w:color="auto"/>
              <w:bottom w:val="single" w:sz="4" w:space="0" w:color="auto"/>
              <w:right w:val="single" w:sz="8" w:space="0" w:color="auto"/>
            </w:tcBorders>
            <w:shd w:val="clear" w:color="auto" w:fill="auto"/>
            <w:vAlign w:val="center"/>
            <w:hideMark/>
          </w:tcPr>
          <w:p w14:paraId="62B2F456" w14:textId="06CBB5D3" w:rsidR="00EE5E77" w:rsidRPr="00C952F6" w:rsidRDefault="00C952F6" w:rsidP="00EE5E77">
            <w:pPr>
              <w:jc w:val="center"/>
              <w:rPr>
                <w:rFonts w:ascii="Bembo Std" w:eastAsia="Times New Roman" w:hAnsi="Bembo Std"/>
                <w:b/>
                <w:bCs/>
                <w:color w:val="002060"/>
                <w:sz w:val="22"/>
                <w:szCs w:val="22"/>
                <w:lang w:val="es-SV" w:eastAsia="es-SV"/>
              </w:rPr>
            </w:pPr>
            <w:r w:rsidRPr="00C952F6">
              <w:rPr>
                <w:rFonts w:ascii="Bembo Std" w:eastAsia="Times New Roman" w:hAnsi="Bembo Std"/>
                <w:b/>
                <w:bCs/>
                <w:color w:val="002060"/>
                <w:sz w:val="22"/>
                <w:szCs w:val="22"/>
                <w:lang w:val="es-SV" w:eastAsia="es-SV"/>
              </w:rPr>
              <w:lastRenderedPageBreak/>
              <w:t>7</w:t>
            </w:r>
          </w:p>
        </w:tc>
        <w:tc>
          <w:tcPr>
            <w:tcW w:w="613" w:type="pct"/>
            <w:tcBorders>
              <w:top w:val="nil"/>
              <w:left w:val="nil"/>
              <w:bottom w:val="single" w:sz="4" w:space="0" w:color="auto"/>
              <w:right w:val="single" w:sz="8" w:space="0" w:color="auto"/>
            </w:tcBorders>
            <w:shd w:val="clear" w:color="auto" w:fill="auto"/>
            <w:vAlign w:val="center"/>
            <w:hideMark/>
          </w:tcPr>
          <w:p w14:paraId="06548414" w14:textId="77777777" w:rsidR="00EE5E77" w:rsidRPr="00C952F6" w:rsidRDefault="00EE5E77" w:rsidP="00EE5E77">
            <w:pPr>
              <w:jc w:val="center"/>
              <w:rPr>
                <w:rFonts w:ascii="Bembo Std" w:eastAsia="Times New Roman" w:hAnsi="Bembo Std"/>
                <w:b/>
                <w:bCs/>
                <w:color w:val="002060"/>
                <w:sz w:val="22"/>
                <w:szCs w:val="22"/>
                <w:lang w:val="es-SV" w:eastAsia="es-SV"/>
              </w:rPr>
            </w:pPr>
            <w:r w:rsidRPr="00C952F6">
              <w:rPr>
                <w:rFonts w:ascii="Bembo Std" w:eastAsia="Times New Roman" w:hAnsi="Bembo Std"/>
                <w:b/>
                <w:bCs/>
                <w:color w:val="002060"/>
                <w:sz w:val="22"/>
                <w:szCs w:val="22"/>
                <w:lang w:val="es-SV" w:eastAsia="es-SV"/>
              </w:rPr>
              <w:t>Programático</w:t>
            </w:r>
          </w:p>
        </w:tc>
        <w:tc>
          <w:tcPr>
            <w:tcW w:w="1063" w:type="pct"/>
            <w:tcBorders>
              <w:top w:val="nil"/>
              <w:left w:val="nil"/>
              <w:bottom w:val="single" w:sz="4" w:space="0" w:color="auto"/>
              <w:right w:val="single" w:sz="8" w:space="0" w:color="auto"/>
            </w:tcBorders>
            <w:shd w:val="clear" w:color="auto" w:fill="auto"/>
            <w:vAlign w:val="center"/>
            <w:hideMark/>
          </w:tcPr>
          <w:p w14:paraId="735B97E7" w14:textId="6C154832" w:rsidR="00EE5E77" w:rsidRPr="00C952F6" w:rsidRDefault="00EE5E77" w:rsidP="00EE5E77">
            <w:pPr>
              <w:rPr>
                <w:rFonts w:ascii="Bembo Std" w:eastAsia="Times New Roman" w:hAnsi="Bembo Std"/>
                <w:color w:val="002060"/>
                <w:szCs w:val="22"/>
                <w:lang w:val="es-SV" w:eastAsia="es-SV"/>
              </w:rPr>
            </w:pPr>
            <w:r w:rsidRPr="00C952F6">
              <w:rPr>
                <w:rFonts w:ascii="Bembo Std" w:eastAsia="Times New Roman" w:hAnsi="Bembo Std"/>
                <w:color w:val="002060"/>
                <w:szCs w:val="22"/>
                <w:lang w:val="es-SV" w:eastAsia="es-SV"/>
              </w:rPr>
              <w:t>Falta o desabastecimiento de medicamentos antituberculosos a nivel nacional por un problema de desabastecimiento a nivel internacional</w:t>
            </w:r>
            <w:r w:rsidR="008E070B">
              <w:rPr>
                <w:rFonts w:ascii="Bembo Std" w:eastAsia="Times New Roman" w:hAnsi="Bembo Std"/>
                <w:color w:val="002060"/>
                <w:szCs w:val="22"/>
                <w:lang w:val="es-SV" w:eastAsia="es-SV"/>
              </w:rPr>
              <w:t>.</w:t>
            </w:r>
          </w:p>
        </w:tc>
        <w:tc>
          <w:tcPr>
            <w:tcW w:w="297" w:type="pct"/>
            <w:tcBorders>
              <w:top w:val="nil"/>
              <w:left w:val="nil"/>
              <w:bottom w:val="single" w:sz="4" w:space="0" w:color="auto"/>
              <w:right w:val="nil"/>
            </w:tcBorders>
            <w:shd w:val="clear" w:color="000000" w:fill="00B050"/>
            <w:vAlign w:val="center"/>
            <w:hideMark/>
          </w:tcPr>
          <w:p w14:paraId="1BDF724E" w14:textId="77777777" w:rsidR="00EE5E77" w:rsidRPr="00AC55C5" w:rsidRDefault="00EE5E77" w:rsidP="00EE5E77">
            <w:pPr>
              <w:jc w:val="center"/>
              <w:rPr>
                <w:rFonts w:ascii="Bembo Std" w:eastAsia="Times New Roman" w:hAnsi="Bembo Std"/>
                <w:b/>
                <w:bCs/>
                <w:color w:val="000000"/>
                <w:sz w:val="24"/>
                <w:szCs w:val="24"/>
                <w:lang w:val="es-SV" w:eastAsia="es-SV"/>
              </w:rPr>
            </w:pPr>
            <w:r w:rsidRPr="00AC55C5">
              <w:rPr>
                <w:rFonts w:ascii="Bembo Std" w:eastAsia="Times New Roman" w:hAnsi="Bembo Std"/>
                <w:b/>
                <w:bCs/>
                <w:color w:val="000000"/>
                <w:sz w:val="24"/>
                <w:szCs w:val="24"/>
                <w:lang w:val="es-SV" w:eastAsia="es-SV"/>
              </w:rPr>
              <w:t>L</w:t>
            </w:r>
          </w:p>
        </w:tc>
        <w:tc>
          <w:tcPr>
            <w:tcW w:w="297" w:type="pct"/>
            <w:tcBorders>
              <w:top w:val="nil"/>
              <w:left w:val="single" w:sz="8" w:space="0" w:color="auto"/>
              <w:bottom w:val="single" w:sz="4" w:space="0" w:color="auto"/>
              <w:right w:val="single" w:sz="8" w:space="0" w:color="auto"/>
            </w:tcBorders>
            <w:shd w:val="clear" w:color="000000" w:fill="00B050"/>
            <w:vAlign w:val="center"/>
            <w:hideMark/>
          </w:tcPr>
          <w:p w14:paraId="6630D7B3" w14:textId="77777777" w:rsidR="00EE5E77" w:rsidRPr="00AC55C5" w:rsidRDefault="00EE5E77" w:rsidP="00EE5E77">
            <w:pPr>
              <w:jc w:val="center"/>
              <w:rPr>
                <w:rFonts w:ascii="Bembo Std" w:eastAsia="Times New Roman" w:hAnsi="Bembo Std"/>
                <w:b/>
                <w:bCs/>
                <w:color w:val="000000"/>
                <w:sz w:val="24"/>
                <w:szCs w:val="24"/>
                <w:lang w:val="es-SV" w:eastAsia="es-SV"/>
              </w:rPr>
            </w:pPr>
            <w:r w:rsidRPr="00AC55C5">
              <w:rPr>
                <w:rFonts w:ascii="Bembo Std" w:eastAsia="Times New Roman" w:hAnsi="Bembo Std"/>
                <w:b/>
                <w:bCs/>
                <w:color w:val="000000"/>
                <w:sz w:val="24"/>
                <w:szCs w:val="24"/>
                <w:lang w:val="es-SV" w:eastAsia="es-SV"/>
              </w:rPr>
              <w:t>L</w:t>
            </w:r>
          </w:p>
        </w:tc>
        <w:tc>
          <w:tcPr>
            <w:tcW w:w="297" w:type="pct"/>
            <w:tcBorders>
              <w:top w:val="nil"/>
              <w:left w:val="nil"/>
              <w:bottom w:val="single" w:sz="4" w:space="0" w:color="auto"/>
              <w:right w:val="single" w:sz="8" w:space="0" w:color="auto"/>
            </w:tcBorders>
            <w:shd w:val="clear" w:color="000000" w:fill="00FF00"/>
            <w:vAlign w:val="center"/>
            <w:hideMark/>
          </w:tcPr>
          <w:p w14:paraId="7ACFE529" w14:textId="77777777" w:rsidR="00EE5E77" w:rsidRPr="00AC55C5" w:rsidRDefault="00EE5E77" w:rsidP="00EE5E77">
            <w:pPr>
              <w:jc w:val="center"/>
              <w:rPr>
                <w:rFonts w:ascii="Bembo Std" w:eastAsia="Times New Roman" w:hAnsi="Bembo Std"/>
                <w:b/>
                <w:bCs/>
                <w:color w:val="000000"/>
                <w:sz w:val="24"/>
                <w:szCs w:val="24"/>
                <w:lang w:val="es-SV" w:eastAsia="es-SV"/>
              </w:rPr>
            </w:pPr>
            <w:r w:rsidRPr="00AC55C5">
              <w:rPr>
                <w:rFonts w:ascii="Bembo Std" w:eastAsia="Times New Roman" w:hAnsi="Bembo Std"/>
                <w:b/>
                <w:bCs/>
                <w:color w:val="000000"/>
                <w:sz w:val="24"/>
                <w:szCs w:val="24"/>
                <w:lang w:val="es-SV" w:eastAsia="es-SV"/>
              </w:rPr>
              <w:t>L</w:t>
            </w:r>
          </w:p>
        </w:tc>
        <w:tc>
          <w:tcPr>
            <w:tcW w:w="1528" w:type="pct"/>
            <w:tcBorders>
              <w:top w:val="nil"/>
              <w:left w:val="nil"/>
              <w:bottom w:val="single" w:sz="4" w:space="0" w:color="auto"/>
              <w:right w:val="single" w:sz="8" w:space="0" w:color="auto"/>
            </w:tcBorders>
            <w:shd w:val="clear" w:color="auto" w:fill="auto"/>
            <w:vAlign w:val="center"/>
            <w:hideMark/>
          </w:tcPr>
          <w:p w14:paraId="775A5E43" w14:textId="77777777" w:rsidR="008E070B" w:rsidRPr="008E070B" w:rsidRDefault="00EE5E77" w:rsidP="00356672">
            <w:pPr>
              <w:pStyle w:val="Prrafodelista"/>
              <w:numPr>
                <w:ilvl w:val="0"/>
                <w:numId w:val="20"/>
              </w:numPr>
              <w:rPr>
                <w:rFonts w:ascii="Bembo Std" w:hAnsi="Bembo Std"/>
                <w:color w:val="002060"/>
                <w:lang w:eastAsia="es-SV"/>
              </w:rPr>
            </w:pPr>
            <w:r w:rsidRPr="008E070B">
              <w:rPr>
                <w:rFonts w:ascii="Bembo Std" w:hAnsi="Bembo Std"/>
                <w:color w:val="002060"/>
                <w:lang w:eastAsia="es-SV"/>
              </w:rPr>
              <w:t>Gestionar préstamos con otros países.</w:t>
            </w:r>
            <w:r w:rsidR="008E070B" w:rsidRPr="008E070B">
              <w:rPr>
                <w:rFonts w:ascii="Bembo Std" w:hAnsi="Bembo Std"/>
                <w:color w:val="002060"/>
                <w:lang w:eastAsia="es-SV"/>
              </w:rPr>
              <w:t xml:space="preserve"> </w:t>
            </w:r>
          </w:p>
          <w:p w14:paraId="1D58A095" w14:textId="77777777" w:rsidR="008E070B" w:rsidRPr="008E070B" w:rsidRDefault="00EE5E77" w:rsidP="00356672">
            <w:pPr>
              <w:pStyle w:val="Prrafodelista"/>
              <w:numPr>
                <w:ilvl w:val="0"/>
                <w:numId w:val="20"/>
              </w:numPr>
              <w:rPr>
                <w:rFonts w:ascii="Bembo Std" w:hAnsi="Bembo Std"/>
                <w:color w:val="002060"/>
                <w:lang w:eastAsia="es-SV"/>
              </w:rPr>
            </w:pPr>
            <w:r w:rsidRPr="008E070B">
              <w:rPr>
                <w:rFonts w:ascii="Bembo Std" w:hAnsi="Bembo Std"/>
                <w:color w:val="002060"/>
                <w:lang w:eastAsia="es-SV"/>
              </w:rPr>
              <w:t>Cambios de esquemas de tratamiento.</w:t>
            </w:r>
          </w:p>
          <w:p w14:paraId="14974EC2" w14:textId="495357B5" w:rsidR="00EE5E77" w:rsidRPr="008E070B" w:rsidRDefault="00EE5E77" w:rsidP="00356672">
            <w:pPr>
              <w:pStyle w:val="Prrafodelista"/>
              <w:numPr>
                <w:ilvl w:val="0"/>
                <w:numId w:val="20"/>
              </w:numPr>
              <w:rPr>
                <w:rFonts w:ascii="Bembo Std" w:hAnsi="Bembo Std"/>
                <w:color w:val="002060"/>
                <w:lang w:eastAsia="es-SV"/>
              </w:rPr>
            </w:pPr>
            <w:r w:rsidRPr="008E070B">
              <w:rPr>
                <w:rFonts w:ascii="Bembo Std" w:hAnsi="Bembo Std"/>
                <w:color w:val="002060"/>
                <w:lang w:eastAsia="es-SV"/>
              </w:rPr>
              <w:t>Uso de otras prestaciones comerciales.</w:t>
            </w:r>
          </w:p>
        </w:tc>
        <w:tc>
          <w:tcPr>
            <w:tcW w:w="608" w:type="pct"/>
            <w:tcBorders>
              <w:top w:val="nil"/>
              <w:left w:val="nil"/>
              <w:bottom w:val="single" w:sz="4" w:space="0" w:color="auto"/>
              <w:right w:val="single" w:sz="8" w:space="0" w:color="auto"/>
            </w:tcBorders>
            <w:shd w:val="clear" w:color="auto" w:fill="auto"/>
            <w:vAlign w:val="center"/>
            <w:hideMark/>
          </w:tcPr>
          <w:p w14:paraId="0BB51B82" w14:textId="7F64B454" w:rsidR="00EE5E77" w:rsidRPr="008E070B" w:rsidRDefault="00EE5E77" w:rsidP="00EE5E77">
            <w:pPr>
              <w:rPr>
                <w:rFonts w:ascii="Bembo Std" w:eastAsia="Times New Roman" w:hAnsi="Bembo Std"/>
                <w:color w:val="002060"/>
                <w:lang w:val="es-SV" w:eastAsia="es-SV"/>
              </w:rPr>
            </w:pPr>
            <w:r w:rsidRPr="008E070B">
              <w:rPr>
                <w:rFonts w:ascii="Bembo Std" w:eastAsia="Times New Roman" w:hAnsi="Bembo Std"/>
                <w:color w:val="002060"/>
                <w:lang w:val="es-SV" w:eastAsia="es-SV"/>
              </w:rPr>
              <w:t>Unidad de Gestión de Riesgos del MINSAL.</w:t>
            </w:r>
            <w:r w:rsidRPr="008E070B">
              <w:rPr>
                <w:rFonts w:ascii="Bembo Std" w:eastAsia="Times New Roman" w:hAnsi="Bembo Std"/>
                <w:color w:val="002060"/>
                <w:lang w:val="es-SV" w:eastAsia="es-SV"/>
              </w:rPr>
              <w:br/>
              <w:t xml:space="preserve">Equipo Gerencial del </w:t>
            </w:r>
            <w:r w:rsidR="000D1D08">
              <w:rPr>
                <w:rFonts w:ascii="Bembo Std" w:eastAsia="Times New Roman" w:hAnsi="Bembo Std"/>
                <w:color w:val="002060"/>
                <w:lang w:val="es-SV" w:eastAsia="es-SV"/>
              </w:rPr>
              <w:t>UPTYER</w:t>
            </w:r>
            <w:r w:rsidRPr="008E070B">
              <w:rPr>
                <w:rFonts w:ascii="Bembo Std" w:eastAsia="Times New Roman" w:hAnsi="Bembo Std"/>
                <w:color w:val="002060"/>
                <w:lang w:val="es-SV" w:eastAsia="es-SV"/>
              </w:rPr>
              <w:t>.</w:t>
            </w:r>
            <w:r w:rsidRPr="008E070B">
              <w:rPr>
                <w:rFonts w:ascii="Bembo Std" w:eastAsia="Times New Roman" w:hAnsi="Bembo Std"/>
                <w:color w:val="002060"/>
                <w:lang w:val="es-SV" w:eastAsia="es-SV"/>
              </w:rPr>
              <w:br/>
              <w:t>Gerencia de Operaciones MINSAL.</w:t>
            </w:r>
            <w:r w:rsidRPr="008E070B">
              <w:rPr>
                <w:rFonts w:ascii="Bembo Std" w:eastAsia="Times New Roman" w:hAnsi="Bembo Std"/>
                <w:color w:val="002060"/>
                <w:lang w:val="es-SV" w:eastAsia="es-SV"/>
              </w:rPr>
              <w:br/>
              <w:t>Dirección de Medicamentos (DNM).</w:t>
            </w:r>
          </w:p>
        </w:tc>
      </w:tr>
      <w:tr w:rsidR="008E070B" w:rsidRPr="007D08F8" w14:paraId="113303B3" w14:textId="77777777" w:rsidTr="00B8156C">
        <w:trPr>
          <w:trHeight w:val="1518"/>
        </w:trPr>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F0CAA75" w14:textId="01B5B412" w:rsidR="008E070B" w:rsidRPr="00C952F6" w:rsidRDefault="009C1360" w:rsidP="00EE5E77">
            <w:pPr>
              <w:jc w:val="center"/>
              <w:rPr>
                <w:rFonts w:ascii="Bembo Std" w:eastAsia="Times New Roman" w:hAnsi="Bembo Std"/>
                <w:b/>
                <w:bCs/>
                <w:color w:val="002060"/>
                <w:sz w:val="22"/>
                <w:szCs w:val="22"/>
                <w:lang w:val="es-SV" w:eastAsia="es-SV"/>
              </w:rPr>
            </w:pPr>
            <w:r>
              <w:rPr>
                <w:rFonts w:ascii="Bembo Std" w:eastAsia="Times New Roman" w:hAnsi="Bembo Std"/>
                <w:b/>
                <w:bCs/>
                <w:color w:val="002060"/>
                <w:sz w:val="22"/>
                <w:szCs w:val="22"/>
                <w:lang w:val="es-SV" w:eastAsia="es-SV"/>
              </w:rPr>
              <w:t>8</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13F410CA" w14:textId="19E60D85" w:rsidR="008E070B" w:rsidRPr="00C952F6" w:rsidRDefault="00B8156C" w:rsidP="00EE5E77">
            <w:pPr>
              <w:jc w:val="center"/>
              <w:rPr>
                <w:rFonts w:ascii="Bembo Std" w:eastAsia="Times New Roman" w:hAnsi="Bembo Std"/>
                <w:b/>
                <w:bCs/>
                <w:color w:val="002060"/>
                <w:sz w:val="22"/>
                <w:szCs w:val="22"/>
                <w:lang w:val="es-SV" w:eastAsia="es-SV"/>
              </w:rPr>
            </w:pPr>
            <w:r>
              <w:rPr>
                <w:rFonts w:ascii="Bembo Std" w:eastAsia="Times New Roman" w:hAnsi="Bembo Std"/>
                <w:b/>
                <w:bCs/>
                <w:color w:val="002060"/>
                <w:sz w:val="22"/>
                <w:szCs w:val="22"/>
                <w:lang w:val="es-SV" w:eastAsia="es-SV"/>
              </w:rPr>
              <w:t>Externo</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1534D766" w14:textId="74445E65" w:rsidR="008E070B" w:rsidRPr="00C952F6" w:rsidRDefault="00B8156C" w:rsidP="00EE5E77">
            <w:pPr>
              <w:rPr>
                <w:rFonts w:ascii="Bembo Std" w:eastAsia="Times New Roman" w:hAnsi="Bembo Std"/>
                <w:color w:val="002060"/>
                <w:szCs w:val="22"/>
                <w:lang w:val="es-SV" w:eastAsia="es-SV"/>
              </w:rPr>
            </w:pPr>
            <w:r w:rsidRPr="005774D3">
              <w:rPr>
                <w:rFonts w:ascii="Bembo Std" w:eastAsia="Times New Roman" w:hAnsi="Bembo Std"/>
                <w:color w:val="002060"/>
                <w:lang w:eastAsia="es-SV"/>
              </w:rPr>
              <w:t>Riesgo relacionado con vulneración de los derechos humanos, género y violencia</w:t>
            </w:r>
          </w:p>
        </w:tc>
        <w:tc>
          <w:tcPr>
            <w:tcW w:w="297" w:type="pct"/>
            <w:tcBorders>
              <w:top w:val="single" w:sz="4" w:space="0" w:color="auto"/>
              <w:left w:val="single" w:sz="4" w:space="0" w:color="auto"/>
              <w:bottom w:val="single" w:sz="4" w:space="0" w:color="auto"/>
              <w:right w:val="single" w:sz="4" w:space="0" w:color="auto"/>
            </w:tcBorders>
            <w:shd w:val="clear" w:color="000000" w:fill="00B050"/>
            <w:vAlign w:val="center"/>
          </w:tcPr>
          <w:p w14:paraId="27381882" w14:textId="65D85817" w:rsidR="008E070B" w:rsidRPr="00AC55C5" w:rsidRDefault="009C1360" w:rsidP="00B8156C">
            <w:pPr>
              <w:jc w:val="center"/>
              <w:rPr>
                <w:rFonts w:ascii="Bembo Std" w:eastAsia="Times New Roman" w:hAnsi="Bembo Std"/>
                <w:b/>
                <w:bCs/>
                <w:color w:val="000000"/>
                <w:sz w:val="24"/>
                <w:szCs w:val="24"/>
                <w:lang w:val="es-SV" w:eastAsia="es-SV"/>
              </w:rPr>
            </w:pPr>
            <w:r>
              <w:rPr>
                <w:rFonts w:ascii="Bembo Std" w:eastAsia="Times New Roman" w:hAnsi="Bembo Std"/>
                <w:b/>
                <w:bCs/>
                <w:color w:val="000000"/>
                <w:sz w:val="24"/>
                <w:szCs w:val="24"/>
                <w:lang w:val="es-SV" w:eastAsia="es-SV"/>
              </w:rPr>
              <w:t>L</w:t>
            </w:r>
          </w:p>
        </w:tc>
        <w:tc>
          <w:tcPr>
            <w:tcW w:w="297" w:type="pct"/>
            <w:tcBorders>
              <w:top w:val="single" w:sz="4" w:space="0" w:color="auto"/>
              <w:left w:val="single" w:sz="4" w:space="0" w:color="auto"/>
              <w:bottom w:val="single" w:sz="4" w:space="0" w:color="auto"/>
              <w:right w:val="single" w:sz="4" w:space="0" w:color="auto"/>
            </w:tcBorders>
            <w:shd w:val="clear" w:color="auto" w:fill="00FF00"/>
            <w:vAlign w:val="center"/>
          </w:tcPr>
          <w:p w14:paraId="2E10EC66" w14:textId="37B85235" w:rsidR="008E070B" w:rsidRPr="00AC55C5" w:rsidRDefault="009C1360" w:rsidP="00B8156C">
            <w:pPr>
              <w:jc w:val="center"/>
              <w:rPr>
                <w:rFonts w:ascii="Bembo Std" w:eastAsia="Times New Roman" w:hAnsi="Bembo Std"/>
                <w:b/>
                <w:bCs/>
                <w:color w:val="000000"/>
                <w:sz w:val="24"/>
                <w:szCs w:val="24"/>
                <w:lang w:val="es-SV" w:eastAsia="es-SV"/>
              </w:rPr>
            </w:pPr>
            <w:r>
              <w:rPr>
                <w:rFonts w:ascii="Bembo Std" w:eastAsia="Times New Roman" w:hAnsi="Bembo Std"/>
                <w:b/>
                <w:bCs/>
                <w:color w:val="000000"/>
                <w:sz w:val="24"/>
                <w:szCs w:val="24"/>
                <w:lang w:val="es-SV" w:eastAsia="es-SV"/>
              </w:rPr>
              <w:t>L</w:t>
            </w:r>
          </w:p>
        </w:tc>
        <w:tc>
          <w:tcPr>
            <w:tcW w:w="297" w:type="pct"/>
            <w:tcBorders>
              <w:top w:val="single" w:sz="4" w:space="0" w:color="auto"/>
              <w:left w:val="single" w:sz="4" w:space="0" w:color="auto"/>
              <w:bottom w:val="single" w:sz="4" w:space="0" w:color="auto"/>
              <w:right w:val="single" w:sz="4" w:space="0" w:color="auto"/>
            </w:tcBorders>
            <w:shd w:val="clear" w:color="000000" w:fill="00FF00"/>
            <w:vAlign w:val="center"/>
          </w:tcPr>
          <w:p w14:paraId="5A49CF3B" w14:textId="35368BA7" w:rsidR="008E070B" w:rsidRPr="00AC55C5" w:rsidRDefault="009C1360" w:rsidP="00B8156C">
            <w:pPr>
              <w:jc w:val="center"/>
              <w:rPr>
                <w:rFonts w:ascii="Bembo Std" w:eastAsia="Times New Roman" w:hAnsi="Bembo Std"/>
                <w:b/>
                <w:bCs/>
                <w:color w:val="000000"/>
                <w:sz w:val="24"/>
                <w:szCs w:val="24"/>
                <w:lang w:val="es-SV" w:eastAsia="es-SV"/>
              </w:rPr>
            </w:pPr>
            <w:r>
              <w:rPr>
                <w:rFonts w:ascii="Bembo Std" w:eastAsia="Times New Roman" w:hAnsi="Bembo Std"/>
                <w:b/>
                <w:bCs/>
                <w:color w:val="000000"/>
                <w:sz w:val="24"/>
                <w:szCs w:val="24"/>
                <w:lang w:val="es-SV" w:eastAsia="es-SV"/>
              </w:rPr>
              <w:t>L</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tcPr>
          <w:p w14:paraId="2AA53C5C" w14:textId="77777777" w:rsidR="00B8156C" w:rsidRDefault="00B8156C" w:rsidP="00356672">
            <w:pPr>
              <w:pStyle w:val="Prrafodelista"/>
              <w:numPr>
                <w:ilvl w:val="0"/>
                <w:numId w:val="21"/>
              </w:numPr>
              <w:textAlignment w:val="baseline"/>
              <w:rPr>
                <w:rFonts w:ascii="Bembo Std" w:hAnsi="Bembo Std"/>
                <w:color w:val="002060"/>
                <w:lang w:eastAsia="es-SV"/>
              </w:rPr>
            </w:pPr>
            <w:r w:rsidRPr="00B8156C">
              <w:rPr>
                <w:rFonts w:ascii="Bembo Std" w:hAnsi="Bembo Std"/>
                <w:color w:val="002060"/>
                <w:lang w:eastAsia="es-SV"/>
              </w:rPr>
              <w:t>Realizar búsqueda activa de sintomáticos respiratorios en poblaciones claves con el apoyo de los promotores de salud en las comunidades.</w:t>
            </w:r>
          </w:p>
          <w:p w14:paraId="5CA003E4" w14:textId="1238DDE4" w:rsidR="008E070B" w:rsidRPr="008E070B" w:rsidRDefault="00B8156C" w:rsidP="00356672">
            <w:pPr>
              <w:pStyle w:val="Prrafodelista"/>
              <w:numPr>
                <w:ilvl w:val="0"/>
                <w:numId w:val="21"/>
              </w:numPr>
              <w:textAlignment w:val="baseline"/>
              <w:rPr>
                <w:rFonts w:ascii="Bembo Std" w:hAnsi="Bembo Std"/>
                <w:color w:val="002060"/>
                <w:lang w:eastAsia="es-SV"/>
              </w:rPr>
            </w:pPr>
            <w:r w:rsidRPr="005774D3">
              <w:rPr>
                <w:rFonts w:ascii="Bembo Std" w:hAnsi="Bembo Std" w:cs="Arial"/>
                <w:color w:val="002060"/>
                <w:lang w:bidi="es-ES"/>
              </w:rPr>
              <w:t>Coordinar con las ONG y sociedad civil acciones de búsqueda y referencia de sintomáticos respiratorios en las poblaciones que atienden.</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13D89250" w14:textId="77777777" w:rsidR="00B8156C" w:rsidRPr="005774D3" w:rsidRDefault="00B8156C" w:rsidP="00B8156C">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t>Unidad de genero de MINSAL</w:t>
            </w:r>
          </w:p>
          <w:p w14:paraId="7671B092" w14:textId="77777777" w:rsidR="00B8156C" w:rsidRPr="005774D3" w:rsidRDefault="00B8156C" w:rsidP="00B8156C">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t>Unidad de violencia de MISAL</w:t>
            </w:r>
          </w:p>
          <w:p w14:paraId="028FC302" w14:textId="77777777" w:rsidR="00B8156C" w:rsidRPr="005774D3" w:rsidRDefault="00B8156C" w:rsidP="00B8156C">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t>Unidad del Programa de Tuberculosis y Enfermedades Respiratorias.</w:t>
            </w:r>
          </w:p>
          <w:p w14:paraId="6038E1D7" w14:textId="77777777" w:rsidR="00B8156C" w:rsidRPr="005774D3" w:rsidRDefault="00B8156C" w:rsidP="00B8156C">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t>Dirección de Primer Nivel.</w:t>
            </w:r>
          </w:p>
          <w:p w14:paraId="013CE534" w14:textId="77777777" w:rsidR="00B8156C" w:rsidRPr="005774D3" w:rsidRDefault="00B8156C" w:rsidP="00B8156C">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t>ISSS</w:t>
            </w:r>
          </w:p>
          <w:p w14:paraId="1831BC2F" w14:textId="77777777" w:rsidR="00B8156C" w:rsidRPr="005774D3" w:rsidRDefault="00B8156C" w:rsidP="00B8156C">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t>Dirección Nacional de Hospitales</w:t>
            </w:r>
          </w:p>
          <w:p w14:paraId="470D04B5" w14:textId="77777777" w:rsidR="00B8156C" w:rsidRPr="005774D3" w:rsidRDefault="00B8156C" w:rsidP="00B8156C">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t>Unidad por el Derecho a la Salud</w:t>
            </w:r>
          </w:p>
          <w:p w14:paraId="597A6A7B" w14:textId="77777777" w:rsidR="00B8156C" w:rsidRPr="005774D3" w:rsidRDefault="00B8156C" w:rsidP="00B8156C">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t>Unidad de Violencia</w:t>
            </w:r>
          </w:p>
          <w:p w14:paraId="4853E738" w14:textId="77777777" w:rsidR="00B8156C" w:rsidRPr="005774D3" w:rsidRDefault="00B8156C" w:rsidP="00B8156C">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t>ONG y sociedad civil.</w:t>
            </w:r>
          </w:p>
          <w:p w14:paraId="55DA36D2" w14:textId="77777777" w:rsidR="00B8156C" w:rsidRPr="005774D3" w:rsidRDefault="00B8156C" w:rsidP="00B8156C">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lastRenderedPageBreak/>
              <w:t>Ministerio de Justicia y Seguridad Publica</w:t>
            </w:r>
          </w:p>
          <w:p w14:paraId="2F75EA36" w14:textId="77777777" w:rsidR="00B8156C" w:rsidRPr="005774D3" w:rsidRDefault="00B8156C" w:rsidP="00B8156C">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t>Dirección General de Migración y Extranjería</w:t>
            </w:r>
          </w:p>
          <w:p w14:paraId="59A6DDE0" w14:textId="77777777" w:rsidR="00B8156C" w:rsidRPr="005774D3" w:rsidRDefault="00B8156C" w:rsidP="00B8156C">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t>DGCP</w:t>
            </w:r>
          </w:p>
          <w:p w14:paraId="719AC66B" w14:textId="77777777" w:rsidR="00B8156C" w:rsidRPr="005774D3" w:rsidRDefault="00B8156C" w:rsidP="00B8156C">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t>DGCI</w:t>
            </w:r>
          </w:p>
          <w:p w14:paraId="59BAF43A" w14:textId="77777777" w:rsidR="00B8156C" w:rsidRPr="005774D3" w:rsidRDefault="00B8156C" w:rsidP="00B8156C">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t>PNC</w:t>
            </w:r>
          </w:p>
          <w:p w14:paraId="74382A90" w14:textId="77777777" w:rsidR="00B8156C" w:rsidRPr="005774D3" w:rsidRDefault="00B8156C" w:rsidP="00B8156C">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t>MCP ES</w:t>
            </w:r>
          </w:p>
          <w:p w14:paraId="01C22C88" w14:textId="77777777" w:rsidR="008E070B" w:rsidRPr="008E070B" w:rsidRDefault="008E070B" w:rsidP="00EE5E77">
            <w:pPr>
              <w:rPr>
                <w:rFonts w:ascii="Bembo Std" w:eastAsia="Times New Roman" w:hAnsi="Bembo Std"/>
                <w:color w:val="002060"/>
                <w:lang w:val="es-SV" w:eastAsia="es-SV"/>
              </w:rPr>
            </w:pPr>
          </w:p>
        </w:tc>
      </w:tr>
      <w:tr w:rsidR="008E070B" w:rsidRPr="007D08F8" w14:paraId="6CC2FC4D" w14:textId="77777777" w:rsidTr="009C1360">
        <w:trPr>
          <w:trHeight w:val="1518"/>
        </w:trPr>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AECBB18" w14:textId="32C9C4FF" w:rsidR="008E070B" w:rsidRPr="00C952F6" w:rsidRDefault="009C1360" w:rsidP="00EE5E77">
            <w:pPr>
              <w:jc w:val="center"/>
              <w:rPr>
                <w:rFonts w:ascii="Bembo Std" w:eastAsia="Times New Roman" w:hAnsi="Bembo Std"/>
                <w:b/>
                <w:bCs/>
                <w:color w:val="002060"/>
                <w:sz w:val="22"/>
                <w:szCs w:val="22"/>
                <w:lang w:val="es-SV" w:eastAsia="es-SV"/>
              </w:rPr>
            </w:pPr>
            <w:r>
              <w:rPr>
                <w:rFonts w:ascii="Bembo Std" w:eastAsia="Times New Roman" w:hAnsi="Bembo Std"/>
                <w:b/>
                <w:bCs/>
                <w:color w:val="002060"/>
                <w:sz w:val="22"/>
                <w:szCs w:val="22"/>
                <w:lang w:val="es-SV" w:eastAsia="es-SV"/>
              </w:rPr>
              <w:lastRenderedPageBreak/>
              <w:t>9</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6D255CC" w14:textId="2490C354" w:rsidR="008E070B" w:rsidRPr="00C952F6" w:rsidRDefault="00B8156C" w:rsidP="00EE5E77">
            <w:pPr>
              <w:jc w:val="center"/>
              <w:rPr>
                <w:rFonts w:ascii="Bembo Std" w:eastAsia="Times New Roman" w:hAnsi="Bembo Std"/>
                <w:b/>
                <w:bCs/>
                <w:color w:val="002060"/>
                <w:sz w:val="22"/>
                <w:szCs w:val="22"/>
                <w:lang w:val="es-SV" w:eastAsia="es-SV"/>
              </w:rPr>
            </w:pPr>
            <w:r>
              <w:rPr>
                <w:rFonts w:ascii="Bembo Std" w:eastAsia="Times New Roman" w:hAnsi="Bembo Std"/>
                <w:b/>
                <w:bCs/>
                <w:color w:val="002060"/>
                <w:sz w:val="22"/>
                <w:szCs w:val="22"/>
                <w:lang w:val="es-SV" w:eastAsia="es-SV"/>
              </w:rPr>
              <w:t>Externo</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4E3230ED" w14:textId="0B7B0C4D" w:rsidR="008E070B" w:rsidRPr="00C952F6" w:rsidRDefault="00B8156C" w:rsidP="00EE5E77">
            <w:pPr>
              <w:rPr>
                <w:rFonts w:ascii="Bembo Std" w:eastAsia="Times New Roman" w:hAnsi="Bembo Std"/>
                <w:color w:val="002060"/>
                <w:szCs w:val="22"/>
                <w:lang w:val="es-SV" w:eastAsia="es-SV"/>
              </w:rPr>
            </w:pPr>
            <w:r w:rsidRPr="005774D3">
              <w:rPr>
                <w:rFonts w:ascii="Bembo Std" w:eastAsia="Times New Roman" w:hAnsi="Bembo Std"/>
                <w:color w:val="002060"/>
                <w:lang w:eastAsia="es-SV"/>
              </w:rPr>
              <w:t>Riesgo relacionado por violencia y criminalidad</w:t>
            </w:r>
          </w:p>
        </w:tc>
        <w:tc>
          <w:tcPr>
            <w:tcW w:w="297" w:type="pct"/>
            <w:tcBorders>
              <w:top w:val="single" w:sz="4" w:space="0" w:color="auto"/>
              <w:left w:val="single" w:sz="4" w:space="0" w:color="auto"/>
              <w:bottom w:val="single" w:sz="4" w:space="0" w:color="auto"/>
              <w:right w:val="single" w:sz="4" w:space="0" w:color="auto"/>
            </w:tcBorders>
            <w:shd w:val="clear" w:color="000000" w:fill="00B050"/>
            <w:vAlign w:val="center"/>
          </w:tcPr>
          <w:p w14:paraId="768BC850" w14:textId="08985BB0" w:rsidR="008E070B" w:rsidRPr="00AC55C5" w:rsidRDefault="009C1360" w:rsidP="00EE5E77">
            <w:pPr>
              <w:jc w:val="center"/>
              <w:rPr>
                <w:rFonts w:ascii="Bembo Std" w:eastAsia="Times New Roman" w:hAnsi="Bembo Std"/>
                <w:b/>
                <w:bCs/>
                <w:color w:val="000000"/>
                <w:sz w:val="24"/>
                <w:szCs w:val="24"/>
                <w:lang w:val="es-SV" w:eastAsia="es-SV"/>
              </w:rPr>
            </w:pPr>
            <w:r>
              <w:rPr>
                <w:rFonts w:ascii="Bembo Std" w:eastAsia="Times New Roman" w:hAnsi="Bembo Std"/>
                <w:b/>
                <w:bCs/>
                <w:color w:val="000000"/>
                <w:sz w:val="24"/>
                <w:szCs w:val="24"/>
                <w:lang w:val="es-SV" w:eastAsia="es-SV"/>
              </w:rPr>
              <w:t>L</w:t>
            </w:r>
          </w:p>
        </w:tc>
        <w:tc>
          <w:tcPr>
            <w:tcW w:w="297" w:type="pct"/>
            <w:tcBorders>
              <w:top w:val="single" w:sz="4" w:space="0" w:color="auto"/>
              <w:left w:val="single" w:sz="4" w:space="0" w:color="auto"/>
              <w:bottom w:val="single" w:sz="4" w:space="0" w:color="auto"/>
              <w:right w:val="single" w:sz="4" w:space="0" w:color="auto"/>
            </w:tcBorders>
            <w:shd w:val="clear" w:color="auto" w:fill="00FF00"/>
            <w:vAlign w:val="center"/>
          </w:tcPr>
          <w:p w14:paraId="6B90AB8E" w14:textId="5802367E" w:rsidR="008E070B" w:rsidRPr="00AC55C5" w:rsidRDefault="009C1360" w:rsidP="00EE5E77">
            <w:pPr>
              <w:jc w:val="center"/>
              <w:rPr>
                <w:rFonts w:ascii="Bembo Std" w:eastAsia="Times New Roman" w:hAnsi="Bembo Std"/>
                <w:b/>
                <w:bCs/>
                <w:color w:val="000000"/>
                <w:sz w:val="24"/>
                <w:szCs w:val="24"/>
                <w:lang w:val="es-SV" w:eastAsia="es-SV"/>
              </w:rPr>
            </w:pPr>
            <w:r>
              <w:rPr>
                <w:rFonts w:ascii="Bembo Std" w:eastAsia="Times New Roman" w:hAnsi="Bembo Std"/>
                <w:b/>
                <w:bCs/>
                <w:color w:val="000000"/>
                <w:sz w:val="24"/>
                <w:szCs w:val="24"/>
                <w:lang w:val="es-SV" w:eastAsia="es-SV"/>
              </w:rPr>
              <w:t>L</w:t>
            </w:r>
          </w:p>
        </w:tc>
        <w:tc>
          <w:tcPr>
            <w:tcW w:w="297" w:type="pct"/>
            <w:tcBorders>
              <w:top w:val="single" w:sz="4" w:space="0" w:color="auto"/>
              <w:left w:val="single" w:sz="4" w:space="0" w:color="auto"/>
              <w:bottom w:val="single" w:sz="4" w:space="0" w:color="auto"/>
              <w:right w:val="single" w:sz="4" w:space="0" w:color="auto"/>
            </w:tcBorders>
            <w:shd w:val="clear" w:color="000000" w:fill="00FF00"/>
            <w:vAlign w:val="center"/>
          </w:tcPr>
          <w:p w14:paraId="28126897" w14:textId="67F16B85" w:rsidR="008E070B" w:rsidRPr="00AC55C5" w:rsidRDefault="009C1360" w:rsidP="00EE5E77">
            <w:pPr>
              <w:jc w:val="center"/>
              <w:rPr>
                <w:rFonts w:ascii="Bembo Std" w:eastAsia="Times New Roman" w:hAnsi="Bembo Std"/>
                <w:b/>
                <w:bCs/>
                <w:color w:val="000000"/>
                <w:sz w:val="24"/>
                <w:szCs w:val="24"/>
                <w:lang w:val="es-SV" w:eastAsia="es-SV"/>
              </w:rPr>
            </w:pPr>
            <w:r>
              <w:rPr>
                <w:rFonts w:ascii="Bembo Std" w:eastAsia="Times New Roman" w:hAnsi="Bembo Std"/>
                <w:b/>
                <w:bCs/>
                <w:color w:val="000000"/>
                <w:sz w:val="24"/>
                <w:szCs w:val="24"/>
                <w:lang w:val="es-SV" w:eastAsia="es-SV"/>
              </w:rPr>
              <w:t>L</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tcPr>
          <w:p w14:paraId="7CF8BFFA" w14:textId="008C61FD" w:rsidR="00B8156C" w:rsidRPr="00B8156C" w:rsidRDefault="00B8156C" w:rsidP="00356672">
            <w:pPr>
              <w:pStyle w:val="Prrafodelista"/>
              <w:numPr>
                <w:ilvl w:val="0"/>
                <w:numId w:val="22"/>
              </w:numPr>
              <w:textAlignment w:val="baseline"/>
              <w:rPr>
                <w:rFonts w:ascii="Bembo Std" w:hAnsi="Bembo Std"/>
                <w:color w:val="002060"/>
                <w:lang w:eastAsia="es-SV"/>
              </w:rPr>
            </w:pPr>
            <w:r w:rsidRPr="00B8156C">
              <w:rPr>
                <w:rFonts w:ascii="Bembo Std" w:hAnsi="Bembo Std"/>
                <w:color w:val="002060"/>
                <w:lang w:eastAsia="es-SV"/>
              </w:rPr>
              <w:t>Búsqueda de espacios neutrales para brindar servicios de salud, con apoyo de los diferentes actores como las gobernaciones municipales, organizaciones de la sociedad civil, líderes comunitarios, entre otros.</w:t>
            </w:r>
          </w:p>
          <w:p w14:paraId="65432206" w14:textId="6DE9CCAF" w:rsidR="008E070B" w:rsidRPr="00B8156C" w:rsidRDefault="00B8156C" w:rsidP="00356672">
            <w:pPr>
              <w:pStyle w:val="Prrafodelista"/>
              <w:numPr>
                <w:ilvl w:val="0"/>
                <w:numId w:val="22"/>
              </w:numPr>
              <w:rPr>
                <w:rFonts w:ascii="Bembo Std" w:hAnsi="Bembo Std"/>
                <w:color w:val="002060"/>
                <w:lang w:eastAsia="es-SV"/>
              </w:rPr>
            </w:pPr>
            <w:r w:rsidRPr="00B8156C">
              <w:rPr>
                <w:rFonts w:ascii="Bembo Std" w:hAnsi="Bembo Std"/>
                <w:color w:val="002060"/>
                <w:lang w:eastAsia="es-SV"/>
              </w:rPr>
              <w:t>Mantener la oferta de servicio de salud con libre acceso a los establecimientos, independientemente de su lugar de residencia.</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75A88FA" w14:textId="77777777" w:rsidR="00B8156C" w:rsidRPr="005774D3" w:rsidRDefault="00B8156C" w:rsidP="00B8156C">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t>ISSS</w:t>
            </w:r>
          </w:p>
          <w:p w14:paraId="7745C5D8" w14:textId="77777777" w:rsidR="00B8156C" w:rsidRPr="005774D3" w:rsidRDefault="00B8156C" w:rsidP="00B8156C">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t>MINSAL</w:t>
            </w:r>
          </w:p>
          <w:p w14:paraId="4AC3E64E" w14:textId="77777777" w:rsidR="00B8156C" w:rsidRPr="005774D3" w:rsidRDefault="00B8156C" w:rsidP="00B8156C">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t>ISBM</w:t>
            </w:r>
          </w:p>
          <w:p w14:paraId="5B7D30B8" w14:textId="3548A567" w:rsidR="008E070B" w:rsidRPr="00B8156C" w:rsidRDefault="00B8156C" w:rsidP="00B8156C">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t>Dirección General de Migración y Extranjería</w:t>
            </w:r>
          </w:p>
        </w:tc>
      </w:tr>
      <w:tr w:rsidR="008E070B" w:rsidRPr="007D08F8" w14:paraId="02988916" w14:textId="77777777" w:rsidTr="009C1360">
        <w:trPr>
          <w:trHeight w:val="1518"/>
        </w:trPr>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D79DE53" w14:textId="20F77E58" w:rsidR="008E070B" w:rsidRPr="00C952F6" w:rsidRDefault="009C1360" w:rsidP="00EE5E77">
            <w:pPr>
              <w:jc w:val="center"/>
              <w:rPr>
                <w:rFonts w:ascii="Bembo Std" w:eastAsia="Times New Roman" w:hAnsi="Bembo Std"/>
                <w:b/>
                <w:bCs/>
                <w:color w:val="002060"/>
                <w:sz w:val="22"/>
                <w:szCs w:val="22"/>
                <w:lang w:val="es-SV" w:eastAsia="es-SV"/>
              </w:rPr>
            </w:pPr>
            <w:r>
              <w:rPr>
                <w:rFonts w:ascii="Bembo Std" w:eastAsia="Times New Roman" w:hAnsi="Bembo Std"/>
                <w:b/>
                <w:bCs/>
                <w:color w:val="002060"/>
                <w:sz w:val="22"/>
                <w:szCs w:val="22"/>
                <w:lang w:val="es-SV" w:eastAsia="es-SV"/>
              </w:rPr>
              <w:t>10</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1752DE9C" w14:textId="28291EE3" w:rsidR="008E070B" w:rsidRPr="00C952F6" w:rsidRDefault="00B8156C" w:rsidP="00EE5E77">
            <w:pPr>
              <w:jc w:val="center"/>
              <w:rPr>
                <w:rFonts w:ascii="Bembo Std" w:eastAsia="Times New Roman" w:hAnsi="Bembo Std"/>
                <w:b/>
                <w:bCs/>
                <w:color w:val="002060"/>
                <w:sz w:val="22"/>
                <w:szCs w:val="22"/>
                <w:lang w:val="es-SV" w:eastAsia="es-SV"/>
              </w:rPr>
            </w:pPr>
            <w:r>
              <w:rPr>
                <w:rFonts w:ascii="Bembo Std" w:eastAsia="Times New Roman" w:hAnsi="Bembo Std"/>
                <w:b/>
                <w:bCs/>
                <w:color w:val="002060"/>
                <w:sz w:val="22"/>
                <w:szCs w:val="22"/>
                <w:lang w:val="es-SV" w:eastAsia="es-SV"/>
              </w:rPr>
              <w:t>Externo</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6132D2F2" w14:textId="2C7E6130" w:rsidR="008E070B" w:rsidRPr="00C952F6" w:rsidRDefault="00B8156C" w:rsidP="00EE5E77">
            <w:pPr>
              <w:rPr>
                <w:rFonts w:ascii="Bembo Std" w:eastAsia="Times New Roman" w:hAnsi="Bembo Std"/>
                <w:color w:val="002060"/>
                <w:szCs w:val="22"/>
                <w:lang w:val="es-SV" w:eastAsia="es-SV"/>
              </w:rPr>
            </w:pPr>
            <w:r w:rsidRPr="005774D3">
              <w:rPr>
                <w:rFonts w:ascii="Bembo Std" w:eastAsia="Times New Roman" w:hAnsi="Bembo Std"/>
                <w:color w:val="002060"/>
                <w:lang w:eastAsia="es-SV"/>
              </w:rPr>
              <w:t>Riesgo relacionado a violencia de genero</w:t>
            </w:r>
          </w:p>
        </w:tc>
        <w:tc>
          <w:tcPr>
            <w:tcW w:w="297" w:type="pct"/>
            <w:tcBorders>
              <w:top w:val="single" w:sz="4" w:space="0" w:color="auto"/>
              <w:left w:val="single" w:sz="4" w:space="0" w:color="auto"/>
              <w:bottom w:val="single" w:sz="4" w:space="0" w:color="auto"/>
              <w:right w:val="single" w:sz="4" w:space="0" w:color="auto"/>
            </w:tcBorders>
            <w:shd w:val="clear" w:color="000000" w:fill="00B050"/>
            <w:vAlign w:val="center"/>
          </w:tcPr>
          <w:p w14:paraId="75D38AAB" w14:textId="33B6AECD" w:rsidR="008E070B" w:rsidRPr="00AC55C5" w:rsidRDefault="009C1360" w:rsidP="00EE5E77">
            <w:pPr>
              <w:jc w:val="center"/>
              <w:rPr>
                <w:rFonts w:ascii="Bembo Std" w:eastAsia="Times New Roman" w:hAnsi="Bembo Std"/>
                <w:b/>
                <w:bCs/>
                <w:color w:val="000000"/>
                <w:sz w:val="24"/>
                <w:szCs w:val="24"/>
                <w:lang w:val="es-SV" w:eastAsia="es-SV"/>
              </w:rPr>
            </w:pPr>
            <w:r>
              <w:rPr>
                <w:rFonts w:ascii="Bembo Std" w:eastAsia="Times New Roman" w:hAnsi="Bembo Std"/>
                <w:b/>
                <w:bCs/>
                <w:color w:val="000000"/>
                <w:sz w:val="24"/>
                <w:szCs w:val="24"/>
                <w:lang w:val="es-SV" w:eastAsia="es-SV"/>
              </w:rPr>
              <w:t>L</w:t>
            </w:r>
          </w:p>
        </w:tc>
        <w:tc>
          <w:tcPr>
            <w:tcW w:w="297" w:type="pct"/>
            <w:tcBorders>
              <w:top w:val="single" w:sz="4" w:space="0" w:color="auto"/>
              <w:left w:val="single" w:sz="4" w:space="0" w:color="auto"/>
              <w:bottom w:val="single" w:sz="4" w:space="0" w:color="auto"/>
              <w:right w:val="single" w:sz="4" w:space="0" w:color="auto"/>
            </w:tcBorders>
            <w:shd w:val="clear" w:color="auto" w:fill="00FF00"/>
            <w:vAlign w:val="center"/>
          </w:tcPr>
          <w:p w14:paraId="4F7BAC85" w14:textId="025CAE04" w:rsidR="008E070B" w:rsidRPr="00AC55C5" w:rsidRDefault="009C1360" w:rsidP="00EE5E77">
            <w:pPr>
              <w:jc w:val="center"/>
              <w:rPr>
                <w:rFonts w:ascii="Bembo Std" w:eastAsia="Times New Roman" w:hAnsi="Bembo Std"/>
                <w:b/>
                <w:bCs/>
                <w:color w:val="000000"/>
                <w:sz w:val="24"/>
                <w:szCs w:val="24"/>
                <w:lang w:val="es-SV" w:eastAsia="es-SV"/>
              </w:rPr>
            </w:pPr>
            <w:r>
              <w:rPr>
                <w:rFonts w:ascii="Bembo Std" w:eastAsia="Times New Roman" w:hAnsi="Bembo Std"/>
                <w:b/>
                <w:bCs/>
                <w:color w:val="000000"/>
                <w:sz w:val="24"/>
                <w:szCs w:val="24"/>
                <w:lang w:val="es-SV" w:eastAsia="es-SV"/>
              </w:rPr>
              <w:t>L</w:t>
            </w:r>
          </w:p>
        </w:tc>
        <w:tc>
          <w:tcPr>
            <w:tcW w:w="297" w:type="pct"/>
            <w:tcBorders>
              <w:top w:val="single" w:sz="4" w:space="0" w:color="auto"/>
              <w:left w:val="single" w:sz="4" w:space="0" w:color="auto"/>
              <w:bottom w:val="single" w:sz="4" w:space="0" w:color="auto"/>
              <w:right w:val="single" w:sz="4" w:space="0" w:color="auto"/>
            </w:tcBorders>
            <w:shd w:val="clear" w:color="000000" w:fill="00FF00"/>
            <w:vAlign w:val="center"/>
          </w:tcPr>
          <w:p w14:paraId="56964175" w14:textId="388C8421" w:rsidR="008E070B" w:rsidRPr="00AC55C5" w:rsidRDefault="009C1360" w:rsidP="00EE5E77">
            <w:pPr>
              <w:jc w:val="center"/>
              <w:rPr>
                <w:rFonts w:ascii="Bembo Std" w:eastAsia="Times New Roman" w:hAnsi="Bembo Std"/>
                <w:b/>
                <w:bCs/>
                <w:color w:val="000000"/>
                <w:sz w:val="24"/>
                <w:szCs w:val="24"/>
                <w:lang w:val="es-SV" w:eastAsia="es-SV"/>
              </w:rPr>
            </w:pPr>
            <w:r>
              <w:rPr>
                <w:rFonts w:ascii="Bembo Std" w:eastAsia="Times New Roman" w:hAnsi="Bembo Std"/>
                <w:b/>
                <w:bCs/>
                <w:color w:val="000000"/>
                <w:sz w:val="24"/>
                <w:szCs w:val="24"/>
                <w:lang w:val="es-SV" w:eastAsia="es-SV"/>
              </w:rPr>
              <w:t>L</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tcPr>
          <w:p w14:paraId="6FAD84A1" w14:textId="77777777" w:rsidR="00B8156C" w:rsidRPr="00B8156C" w:rsidRDefault="00B8156C" w:rsidP="00356672">
            <w:pPr>
              <w:pStyle w:val="Prrafodelista"/>
              <w:numPr>
                <w:ilvl w:val="0"/>
                <w:numId w:val="23"/>
              </w:numPr>
              <w:textAlignment w:val="baseline"/>
              <w:rPr>
                <w:rFonts w:ascii="Bembo Std" w:hAnsi="Bembo Std"/>
                <w:color w:val="002060"/>
                <w:lang w:eastAsia="es-SV"/>
              </w:rPr>
            </w:pPr>
            <w:r w:rsidRPr="00B8156C">
              <w:rPr>
                <w:rFonts w:ascii="Bembo Std" w:hAnsi="Bembo Std"/>
                <w:color w:val="002060"/>
                <w:lang w:eastAsia="es-SV"/>
              </w:rPr>
              <w:t>Gestión de servicios de salud que incluya acceso con enfoque de género; libre de estigma y discriminación.</w:t>
            </w:r>
          </w:p>
          <w:p w14:paraId="5D5A08DB" w14:textId="77777777" w:rsidR="008E070B" w:rsidRPr="008E070B" w:rsidRDefault="008E070B" w:rsidP="008E070B">
            <w:pPr>
              <w:rPr>
                <w:rFonts w:ascii="Bembo Std" w:hAnsi="Bembo Std"/>
                <w:color w:val="002060"/>
                <w:lang w:eastAsia="es-SV"/>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6C40EF3E" w14:textId="28D1FC53" w:rsidR="00B8156C" w:rsidRPr="005774D3" w:rsidRDefault="00B8156C" w:rsidP="00B8156C">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t>Unidad de genero de MINSAL</w:t>
            </w:r>
            <w:r>
              <w:rPr>
                <w:rFonts w:ascii="Bembo Std" w:eastAsia="Times New Roman" w:hAnsi="Bembo Std"/>
                <w:color w:val="002060"/>
                <w:lang w:eastAsia="es-SV"/>
              </w:rPr>
              <w:t>.</w:t>
            </w:r>
          </w:p>
          <w:p w14:paraId="12271CAE" w14:textId="77777777" w:rsidR="00B8156C" w:rsidRPr="005774D3" w:rsidRDefault="00B8156C" w:rsidP="00B8156C">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t>Unidad de violencia de MISAL</w:t>
            </w:r>
          </w:p>
          <w:p w14:paraId="59F9FE0D" w14:textId="77777777" w:rsidR="00B8156C" w:rsidRPr="005774D3" w:rsidRDefault="00B8156C" w:rsidP="00B8156C">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t>Unidad de Violencia</w:t>
            </w:r>
          </w:p>
          <w:p w14:paraId="66940D17" w14:textId="77777777" w:rsidR="00B8156C" w:rsidRPr="005774D3" w:rsidRDefault="00B8156C" w:rsidP="00B8156C">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t>ONG y sociedad civil.</w:t>
            </w:r>
          </w:p>
          <w:p w14:paraId="6212B437" w14:textId="217F399D" w:rsidR="008E070B" w:rsidRPr="00B8156C" w:rsidRDefault="00B8156C" w:rsidP="00B8156C">
            <w:pPr>
              <w:textAlignment w:val="baseline"/>
              <w:rPr>
                <w:rFonts w:ascii="Bembo Std" w:eastAsia="Times New Roman" w:hAnsi="Bembo Std"/>
                <w:color w:val="002060"/>
                <w:lang w:eastAsia="es-SV"/>
              </w:rPr>
            </w:pPr>
            <w:r w:rsidRPr="005774D3">
              <w:rPr>
                <w:rFonts w:ascii="Bembo Std" w:eastAsia="Times New Roman" w:hAnsi="Bembo Std"/>
                <w:color w:val="002060"/>
                <w:lang w:eastAsia="es-SV"/>
              </w:rPr>
              <w:t>Ministerio de Justicia y Seguridad Publica</w:t>
            </w:r>
            <w:r>
              <w:rPr>
                <w:rFonts w:ascii="Bembo Std" w:eastAsia="Times New Roman" w:hAnsi="Bembo Std"/>
                <w:color w:val="002060"/>
                <w:lang w:eastAsia="es-SV"/>
              </w:rPr>
              <w:t>.</w:t>
            </w:r>
          </w:p>
        </w:tc>
      </w:tr>
    </w:tbl>
    <w:p w14:paraId="4610281C" w14:textId="77777777" w:rsidR="00A07133" w:rsidRPr="007D08F8" w:rsidRDefault="00A07133">
      <w:pPr>
        <w:spacing w:line="272" w:lineRule="exact"/>
        <w:rPr>
          <w:rFonts w:ascii="Bembo Std" w:eastAsia="Times New Roman" w:hAnsi="Bembo Std"/>
        </w:rPr>
      </w:pPr>
    </w:p>
    <w:sectPr w:rsidR="00A07133" w:rsidRPr="007D08F8" w:rsidSect="003D024D">
      <w:pgSz w:w="15840" w:h="12240" w:orient="landscape"/>
      <w:pgMar w:top="930" w:right="720" w:bottom="176" w:left="1340" w:header="0" w:footer="0" w:gutter="0"/>
      <w:cols w:space="0" w:equalWidth="0">
        <w:col w:w="137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70F27" w14:textId="77777777" w:rsidR="007E548A" w:rsidRDefault="007E548A" w:rsidP="00AD0474">
      <w:r>
        <w:separator/>
      </w:r>
    </w:p>
  </w:endnote>
  <w:endnote w:type="continuationSeparator" w:id="0">
    <w:p w14:paraId="1B183318" w14:textId="77777777" w:rsidR="007E548A" w:rsidRDefault="007E548A" w:rsidP="00A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mbo Std">
    <w:altName w:val="Sitka Small"/>
    <w:panose1 w:val="00000000000000000000"/>
    <w:charset w:val="00"/>
    <w:family w:val="roman"/>
    <w:notTrueType/>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embo Std" w:hAnsi="Bembo Std"/>
        <w:color w:val="002060"/>
        <w:sz w:val="18"/>
        <w:szCs w:val="18"/>
      </w:rPr>
      <w:id w:val="1462993972"/>
      <w:docPartObj>
        <w:docPartGallery w:val="Page Numbers (Bottom of Page)"/>
        <w:docPartUnique/>
      </w:docPartObj>
    </w:sdtPr>
    <w:sdtEndPr/>
    <w:sdtContent>
      <w:sdt>
        <w:sdtPr>
          <w:rPr>
            <w:rFonts w:ascii="Bembo Std" w:hAnsi="Bembo Std"/>
            <w:color w:val="002060"/>
            <w:sz w:val="18"/>
            <w:szCs w:val="18"/>
          </w:rPr>
          <w:id w:val="-1769616900"/>
          <w:docPartObj>
            <w:docPartGallery w:val="Page Numbers (Top of Page)"/>
            <w:docPartUnique/>
          </w:docPartObj>
        </w:sdtPr>
        <w:sdtEndPr/>
        <w:sdtContent>
          <w:p w14:paraId="0F18152C" w14:textId="320C5293" w:rsidR="00A370EE" w:rsidRPr="00546216" w:rsidRDefault="00A370EE">
            <w:pPr>
              <w:pStyle w:val="Piedepgina"/>
              <w:jc w:val="right"/>
              <w:rPr>
                <w:rFonts w:ascii="Bembo Std" w:hAnsi="Bembo Std"/>
                <w:color w:val="002060"/>
                <w:sz w:val="18"/>
                <w:szCs w:val="18"/>
              </w:rPr>
            </w:pPr>
            <w:r w:rsidRPr="00546216">
              <w:rPr>
                <w:rFonts w:ascii="Bembo Std" w:hAnsi="Bembo Std"/>
                <w:color w:val="002060"/>
                <w:sz w:val="18"/>
                <w:szCs w:val="18"/>
              </w:rPr>
              <w:t xml:space="preserve">Página </w:t>
            </w:r>
            <w:r w:rsidRPr="00546216">
              <w:rPr>
                <w:rFonts w:ascii="Bembo Std" w:hAnsi="Bembo Std"/>
                <w:b/>
                <w:bCs/>
                <w:color w:val="002060"/>
                <w:sz w:val="18"/>
                <w:szCs w:val="18"/>
              </w:rPr>
              <w:fldChar w:fldCharType="begin"/>
            </w:r>
            <w:r w:rsidRPr="00546216">
              <w:rPr>
                <w:rFonts w:ascii="Bembo Std" w:hAnsi="Bembo Std"/>
                <w:b/>
                <w:bCs/>
                <w:color w:val="002060"/>
                <w:sz w:val="18"/>
                <w:szCs w:val="18"/>
              </w:rPr>
              <w:instrText>PAGE</w:instrText>
            </w:r>
            <w:r w:rsidRPr="00546216">
              <w:rPr>
                <w:rFonts w:ascii="Bembo Std" w:hAnsi="Bembo Std"/>
                <w:b/>
                <w:bCs/>
                <w:color w:val="002060"/>
                <w:sz w:val="18"/>
                <w:szCs w:val="18"/>
              </w:rPr>
              <w:fldChar w:fldCharType="separate"/>
            </w:r>
            <w:r w:rsidR="00611655">
              <w:rPr>
                <w:rFonts w:ascii="Bembo Std" w:hAnsi="Bembo Std"/>
                <w:b/>
                <w:bCs/>
                <w:noProof/>
                <w:color w:val="002060"/>
                <w:sz w:val="18"/>
                <w:szCs w:val="18"/>
              </w:rPr>
              <w:t>28</w:t>
            </w:r>
            <w:r w:rsidRPr="00546216">
              <w:rPr>
                <w:rFonts w:ascii="Bembo Std" w:hAnsi="Bembo Std"/>
                <w:b/>
                <w:bCs/>
                <w:color w:val="002060"/>
                <w:sz w:val="18"/>
                <w:szCs w:val="18"/>
              </w:rPr>
              <w:fldChar w:fldCharType="end"/>
            </w:r>
            <w:r w:rsidRPr="00546216">
              <w:rPr>
                <w:rFonts w:ascii="Bembo Std" w:hAnsi="Bembo Std"/>
                <w:color w:val="002060"/>
                <w:sz w:val="18"/>
                <w:szCs w:val="18"/>
              </w:rPr>
              <w:t xml:space="preserve"> de </w:t>
            </w:r>
            <w:r w:rsidRPr="00546216">
              <w:rPr>
                <w:rFonts w:ascii="Bembo Std" w:hAnsi="Bembo Std"/>
                <w:b/>
                <w:bCs/>
                <w:color w:val="002060"/>
                <w:sz w:val="18"/>
                <w:szCs w:val="18"/>
              </w:rPr>
              <w:fldChar w:fldCharType="begin"/>
            </w:r>
            <w:r w:rsidRPr="00546216">
              <w:rPr>
                <w:rFonts w:ascii="Bembo Std" w:hAnsi="Bembo Std"/>
                <w:b/>
                <w:bCs/>
                <w:color w:val="002060"/>
                <w:sz w:val="18"/>
                <w:szCs w:val="18"/>
              </w:rPr>
              <w:instrText>NUMPAGES</w:instrText>
            </w:r>
            <w:r w:rsidRPr="00546216">
              <w:rPr>
                <w:rFonts w:ascii="Bembo Std" w:hAnsi="Bembo Std"/>
                <w:b/>
                <w:bCs/>
                <w:color w:val="002060"/>
                <w:sz w:val="18"/>
                <w:szCs w:val="18"/>
              </w:rPr>
              <w:fldChar w:fldCharType="separate"/>
            </w:r>
            <w:r w:rsidR="00611655">
              <w:rPr>
                <w:rFonts w:ascii="Bembo Std" w:hAnsi="Bembo Std"/>
                <w:b/>
                <w:bCs/>
                <w:noProof/>
                <w:color w:val="002060"/>
                <w:sz w:val="18"/>
                <w:szCs w:val="18"/>
              </w:rPr>
              <w:t>28</w:t>
            </w:r>
            <w:r w:rsidRPr="00546216">
              <w:rPr>
                <w:rFonts w:ascii="Bembo Std" w:hAnsi="Bembo Std"/>
                <w:b/>
                <w:bCs/>
                <w:color w:val="002060"/>
                <w:sz w:val="18"/>
                <w:szCs w:val="18"/>
              </w:rPr>
              <w:fldChar w:fldCharType="end"/>
            </w:r>
          </w:p>
        </w:sdtContent>
      </w:sdt>
    </w:sdtContent>
  </w:sdt>
  <w:p w14:paraId="3838B01A" w14:textId="77777777" w:rsidR="00A370EE" w:rsidRDefault="00A370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34106" w14:textId="77777777" w:rsidR="007E548A" w:rsidRDefault="007E548A" w:rsidP="00AD0474">
      <w:r>
        <w:separator/>
      </w:r>
    </w:p>
  </w:footnote>
  <w:footnote w:type="continuationSeparator" w:id="0">
    <w:p w14:paraId="20712AAD" w14:textId="77777777" w:rsidR="007E548A" w:rsidRDefault="007E548A" w:rsidP="00AD0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D33"/>
    <w:multiLevelType w:val="hybridMultilevel"/>
    <w:tmpl w:val="AB0ED470"/>
    <w:lvl w:ilvl="0" w:tplc="8026B5FC">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267A11"/>
    <w:multiLevelType w:val="hybridMultilevel"/>
    <w:tmpl w:val="FBBE5AA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10362A3A"/>
    <w:multiLevelType w:val="hybridMultilevel"/>
    <w:tmpl w:val="4CE0AF5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B222A6B"/>
    <w:multiLevelType w:val="hybridMultilevel"/>
    <w:tmpl w:val="260E3590"/>
    <w:lvl w:ilvl="0" w:tplc="440A0017">
      <w:start w:val="1"/>
      <w:numFmt w:val="lowerLetter"/>
      <w:lvlText w:val="%1)"/>
      <w:lvlJc w:val="left"/>
      <w:pPr>
        <w:ind w:left="980" w:hanging="360"/>
      </w:pPr>
    </w:lvl>
    <w:lvl w:ilvl="1" w:tplc="440A0019" w:tentative="1">
      <w:start w:val="1"/>
      <w:numFmt w:val="lowerLetter"/>
      <w:lvlText w:val="%2."/>
      <w:lvlJc w:val="left"/>
      <w:pPr>
        <w:ind w:left="1700" w:hanging="360"/>
      </w:pPr>
    </w:lvl>
    <w:lvl w:ilvl="2" w:tplc="440A001B" w:tentative="1">
      <w:start w:val="1"/>
      <w:numFmt w:val="lowerRoman"/>
      <w:lvlText w:val="%3."/>
      <w:lvlJc w:val="right"/>
      <w:pPr>
        <w:ind w:left="2420" w:hanging="180"/>
      </w:pPr>
    </w:lvl>
    <w:lvl w:ilvl="3" w:tplc="440A000F" w:tentative="1">
      <w:start w:val="1"/>
      <w:numFmt w:val="decimal"/>
      <w:lvlText w:val="%4."/>
      <w:lvlJc w:val="left"/>
      <w:pPr>
        <w:ind w:left="3140" w:hanging="360"/>
      </w:pPr>
    </w:lvl>
    <w:lvl w:ilvl="4" w:tplc="440A0019" w:tentative="1">
      <w:start w:val="1"/>
      <w:numFmt w:val="lowerLetter"/>
      <w:lvlText w:val="%5."/>
      <w:lvlJc w:val="left"/>
      <w:pPr>
        <w:ind w:left="3860" w:hanging="360"/>
      </w:pPr>
    </w:lvl>
    <w:lvl w:ilvl="5" w:tplc="440A001B" w:tentative="1">
      <w:start w:val="1"/>
      <w:numFmt w:val="lowerRoman"/>
      <w:lvlText w:val="%6."/>
      <w:lvlJc w:val="right"/>
      <w:pPr>
        <w:ind w:left="4580" w:hanging="180"/>
      </w:pPr>
    </w:lvl>
    <w:lvl w:ilvl="6" w:tplc="440A000F" w:tentative="1">
      <w:start w:val="1"/>
      <w:numFmt w:val="decimal"/>
      <w:lvlText w:val="%7."/>
      <w:lvlJc w:val="left"/>
      <w:pPr>
        <w:ind w:left="5300" w:hanging="360"/>
      </w:pPr>
    </w:lvl>
    <w:lvl w:ilvl="7" w:tplc="440A0019" w:tentative="1">
      <w:start w:val="1"/>
      <w:numFmt w:val="lowerLetter"/>
      <w:lvlText w:val="%8."/>
      <w:lvlJc w:val="left"/>
      <w:pPr>
        <w:ind w:left="6020" w:hanging="360"/>
      </w:pPr>
    </w:lvl>
    <w:lvl w:ilvl="8" w:tplc="440A001B" w:tentative="1">
      <w:start w:val="1"/>
      <w:numFmt w:val="lowerRoman"/>
      <w:lvlText w:val="%9."/>
      <w:lvlJc w:val="right"/>
      <w:pPr>
        <w:ind w:left="6740" w:hanging="180"/>
      </w:pPr>
    </w:lvl>
  </w:abstractNum>
  <w:abstractNum w:abstractNumId="4" w15:restartNumberingAfterBreak="0">
    <w:nsid w:val="1E2A5851"/>
    <w:multiLevelType w:val="hybridMultilevel"/>
    <w:tmpl w:val="D47EA7CE"/>
    <w:lvl w:ilvl="0" w:tplc="440A000F">
      <w:start w:val="1"/>
      <w:numFmt w:val="decimal"/>
      <w:lvlText w:val="%1."/>
      <w:lvlJc w:val="left"/>
      <w:pPr>
        <w:ind w:left="1240" w:hanging="720"/>
      </w:pPr>
      <w:rPr>
        <w:rFonts w:hint="default"/>
      </w:rPr>
    </w:lvl>
    <w:lvl w:ilvl="1" w:tplc="440A0019" w:tentative="1">
      <w:start w:val="1"/>
      <w:numFmt w:val="lowerLetter"/>
      <w:lvlText w:val="%2."/>
      <w:lvlJc w:val="left"/>
      <w:pPr>
        <w:ind w:left="1700" w:hanging="360"/>
      </w:pPr>
    </w:lvl>
    <w:lvl w:ilvl="2" w:tplc="440A001B" w:tentative="1">
      <w:start w:val="1"/>
      <w:numFmt w:val="lowerRoman"/>
      <w:lvlText w:val="%3."/>
      <w:lvlJc w:val="right"/>
      <w:pPr>
        <w:ind w:left="2420" w:hanging="180"/>
      </w:pPr>
    </w:lvl>
    <w:lvl w:ilvl="3" w:tplc="440A000F" w:tentative="1">
      <w:start w:val="1"/>
      <w:numFmt w:val="decimal"/>
      <w:lvlText w:val="%4."/>
      <w:lvlJc w:val="left"/>
      <w:pPr>
        <w:ind w:left="3140" w:hanging="360"/>
      </w:pPr>
    </w:lvl>
    <w:lvl w:ilvl="4" w:tplc="440A0019" w:tentative="1">
      <w:start w:val="1"/>
      <w:numFmt w:val="lowerLetter"/>
      <w:lvlText w:val="%5."/>
      <w:lvlJc w:val="left"/>
      <w:pPr>
        <w:ind w:left="3860" w:hanging="360"/>
      </w:pPr>
    </w:lvl>
    <w:lvl w:ilvl="5" w:tplc="440A001B" w:tentative="1">
      <w:start w:val="1"/>
      <w:numFmt w:val="lowerRoman"/>
      <w:lvlText w:val="%6."/>
      <w:lvlJc w:val="right"/>
      <w:pPr>
        <w:ind w:left="4580" w:hanging="180"/>
      </w:pPr>
    </w:lvl>
    <w:lvl w:ilvl="6" w:tplc="440A000F" w:tentative="1">
      <w:start w:val="1"/>
      <w:numFmt w:val="decimal"/>
      <w:lvlText w:val="%7."/>
      <w:lvlJc w:val="left"/>
      <w:pPr>
        <w:ind w:left="5300" w:hanging="360"/>
      </w:pPr>
    </w:lvl>
    <w:lvl w:ilvl="7" w:tplc="440A0019" w:tentative="1">
      <w:start w:val="1"/>
      <w:numFmt w:val="lowerLetter"/>
      <w:lvlText w:val="%8."/>
      <w:lvlJc w:val="left"/>
      <w:pPr>
        <w:ind w:left="6020" w:hanging="360"/>
      </w:pPr>
    </w:lvl>
    <w:lvl w:ilvl="8" w:tplc="440A001B" w:tentative="1">
      <w:start w:val="1"/>
      <w:numFmt w:val="lowerRoman"/>
      <w:lvlText w:val="%9."/>
      <w:lvlJc w:val="right"/>
      <w:pPr>
        <w:ind w:left="6740" w:hanging="180"/>
      </w:pPr>
    </w:lvl>
  </w:abstractNum>
  <w:abstractNum w:abstractNumId="5" w15:restartNumberingAfterBreak="0">
    <w:nsid w:val="200479BB"/>
    <w:multiLevelType w:val="hybridMultilevel"/>
    <w:tmpl w:val="9892A068"/>
    <w:lvl w:ilvl="0" w:tplc="440A0001">
      <w:start w:val="1"/>
      <w:numFmt w:val="bullet"/>
      <w:lvlText w:val=""/>
      <w:lvlJc w:val="left"/>
      <w:pPr>
        <w:ind w:left="980" w:hanging="360"/>
      </w:pPr>
      <w:rPr>
        <w:rFonts w:ascii="Symbol" w:hAnsi="Symbol" w:hint="default"/>
      </w:rPr>
    </w:lvl>
    <w:lvl w:ilvl="1" w:tplc="440A0003">
      <w:start w:val="1"/>
      <w:numFmt w:val="bullet"/>
      <w:lvlText w:val="o"/>
      <w:lvlJc w:val="left"/>
      <w:pPr>
        <w:ind w:left="1700" w:hanging="360"/>
      </w:pPr>
      <w:rPr>
        <w:rFonts w:ascii="Courier New" w:hAnsi="Courier New" w:cs="Courier New" w:hint="default"/>
      </w:rPr>
    </w:lvl>
    <w:lvl w:ilvl="2" w:tplc="440A0005" w:tentative="1">
      <w:start w:val="1"/>
      <w:numFmt w:val="bullet"/>
      <w:lvlText w:val=""/>
      <w:lvlJc w:val="left"/>
      <w:pPr>
        <w:ind w:left="2420" w:hanging="360"/>
      </w:pPr>
      <w:rPr>
        <w:rFonts w:ascii="Wingdings" w:hAnsi="Wingdings" w:hint="default"/>
      </w:rPr>
    </w:lvl>
    <w:lvl w:ilvl="3" w:tplc="440A0001" w:tentative="1">
      <w:start w:val="1"/>
      <w:numFmt w:val="bullet"/>
      <w:lvlText w:val=""/>
      <w:lvlJc w:val="left"/>
      <w:pPr>
        <w:ind w:left="3140" w:hanging="360"/>
      </w:pPr>
      <w:rPr>
        <w:rFonts w:ascii="Symbol" w:hAnsi="Symbol" w:hint="default"/>
      </w:rPr>
    </w:lvl>
    <w:lvl w:ilvl="4" w:tplc="440A0003" w:tentative="1">
      <w:start w:val="1"/>
      <w:numFmt w:val="bullet"/>
      <w:lvlText w:val="o"/>
      <w:lvlJc w:val="left"/>
      <w:pPr>
        <w:ind w:left="3860" w:hanging="360"/>
      </w:pPr>
      <w:rPr>
        <w:rFonts w:ascii="Courier New" w:hAnsi="Courier New" w:cs="Courier New" w:hint="default"/>
      </w:rPr>
    </w:lvl>
    <w:lvl w:ilvl="5" w:tplc="440A0005" w:tentative="1">
      <w:start w:val="1"/>
      <w:numFmt w:val="bullet"/>
      <w:lvlText w:val=""/>
      <w:lvlJc w:val="left"/>
      <w:pPr>
        <w:ind w:left="4580" w:hanging="360"/>
      </w:pPr>
      <w:rPr>
        <w:rFonts w:ascii="Wingdings" w:hAnsi="Wingdings" w:hint="default"/>
      </w:rPr>
    </w:lvl>
    <w:lvl w:ilvl="6" w:tplc="440A0001" w:tentative="1">
      <w:start w:val="1"/>
      <w:numFmt w:val="bullet"/>
      <w:lvlText w:val=""/>
      <w:lvlJc w:val="left"/>
      <w:pPr>
        <w:ind w:left="5300" w:hanging="360"/>
      </w:pPr>
      <w:rPr>
        <w:rFonts w:ascii="Symbol" w:hAnsi="Symbol" w:hint="default"/>
      </w:rPr>
    </w:lvl>
    <w:lvl w:ilvl="7" w:tplc="440A0003" w:tentative="1">
      <w:start w:val="1"/>
      <w:numFmt w:val="bullet"/>
      <w:lvlText w:val="o"/>
      <w:lvlJc w:val="left"/>
      <w:pPr>
        <w:ind w:left="6020" w:hanging="360"/>
      </w:pPr>
      <w:rPr>
        <w:rFonts w:ascii="Courier New" w:hAnsi="Courier New" w:cs="Courier New" w:hint="default"/>
      </w:rPr>
    </w:lvl>
    <w:lvl w:ilvl="8" w:tplc="440A0005" w:tentative="1">
      <w:start w:val="1"/>
      <w:numFmt w:val="bullet"/>
      <w:lvlText w:val=""/>
      <w:lvlJc w:val="left"/>
      <w:pPr>
        <w:ind w:left="6740" w:hanging="360"/>
      </w:pPr>
      <w:rPr>
        <w:rFonts w:ascii="Wingdings" w:hAnsi="Wingdings" w:hint="default"/>
      </w:rPr>
    </w:lvl>
  </w:abstractNum>
  <w:abstractNum w:abstractNumId="6" w15:restartNumberingAfterBreak="0">
    <w:nsid w:val="2D64106A"/>
    <w:multiLevelType w:val="hybridMultilevel"/>
    <w:tmpl w:val="B5028850"/>
    <w:lvl w:ilvl="0" w:tplc="8026B5FC">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E8E4C50"/>
    <w:multiLevelType w:val="hybridMultilevel"/>
    <w:tmpl w:val="C55CFFCE"/>
    <w:lvl w:ilvl="0" w:tplc="8026B5FC">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99A1A61"/>
    <w:multiLevelType w:val="hybridMultilevel"/>
    <w:tmpl w:val="7946050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BCC34ED"/>
    <w:multiLevelType w:val="hybridMultilevel"/>
    <w:tmpl w:val="81E22432"/>
    <w:lvl w:ilvl="0" w:tplc="711CB56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45A57EE5"/>
    <w:multiLevelType w:val="hybridMultilevel"/>
    <w:tmpl w:val="C0D41670"/>
    <w:lvl w:ilvl="0" w:tplc="440A0001">
      <w:start w:val="1"/>
      <w:numFmt w:val="bullet"/>
      <w:lvlText w:val=""/>
      <w:lvlJc w:val="left"/>
      <w:pPr>
        <w:ind w:left="3960" w:hanging="360"/>
      </w:pPr>
      <w:rPr>
        <w:rFonts w:ascii="Symbol" w:hAnsi="Symbol" w:hint="default"/>
      </w:rPr>
    </w:lvl>
    <w:lvl w:ilvl="1" w:tplc="440A0003" w:tentative="1">
      <w:start w:val="1"/>
      <w:numFmt w:val="bullet"/>
      <w:lvlText w:val="o"/>
      <w:lvlJc w:val="left"/>
      <w:pPr>
        <w:ind w:left="4680" w:hanging="360"/>
      </w:pPr>
      <w:rPr>
        <w:rFonts w:ascii="Courier New" w:hAnsi="Courier New" w:cs="Courier New" w:hint="default"/>
      </w:rPr>
    </w:lvl>
    <w:lvl w:ilvl="2" w:tplc="440A0005" w:tentative="1">
      <w:start w:val="1"/>
      <w:numFmt w:val="bullet"/>
      <w:lvlText w:val=""/>
      <w:lvlJc w:val="left"/>
      <w:pPr>
        <w:ind w:left="5400" w:hanging="360"/>
      </w:pPr>
      <w:rPr>
        <w:rFonts w:ascii="Wingdings" w:hAnsi="Wingdings" w:hint="default"/>
      </w:rPr>
    </w:lvl>
    <w:lvl w:ilvl="3" w:tplc="440A0001" w:tentative="1">
      <w:start w:val="1"/>
      <w:numFmt w:val="bullet"/>
      <w:lvlText w:val=""/>
      <w:lvlJc w:val="left"/>
      <w:pPr>
        <w:ind w:left="6120" w:hanging="360"/>
      </w:pPr>
      <w:rPr>
        <w:rFonts w:ascii="Symbol" w:hAnsi="Symbol" w:hint="default"/>
      </w:rPr>
    </w:lvl>
    <w:lvl w:ilvl="4" w:tplc="440A0003" w:tentative="1">
      <w:start w:val="1"/>
      <w:numFmt w:val="bullet"/>
      <w:lvlText w:val="o"/>
      <w:lvlJc w:val="left"/>
      <w:pPr>
        <w:ind w:left="6840" w:hanging="360"/>
      </w:pPr>
      <w:rPr>
        <w:rFonts w:ascii="Courier New" w:hAnsi="Courier New" w:cs="Courier New" w:hint="default"/>
      </w:rPr>
    </w:lvl>
    <w:lvl w:ilvl="5" w:tplc="440A0005" w:tentative="1">
      <w:start w:val="1"/>
      <w:numFmt w:val="bullet"/>
      <w:lvlText w:val=""/>
      <w:lvlJc w:val="left"/>
      <w:pPr>
        <w:ind w:left="7560" w:hanging="360"/>
      </w:pPr>
      <w:rPr>
        <w:rFonts w:ascii="Wingdings" w:hAnsi="Wingdings" w:hint="default"/>
      </w:rPr>
    </w:lvl>
    <w:lvl w:ilvl="6" w:tplc="440A0001" w:tentative="1">
      <w:start w:val="1"/>
      <w:numFmt w:val="bullet"/>
      <w:lvlText w:val=""/>
      <w:lvlJc w:val="left"/>
      <w:pPr>
        <w:ind w:left="8280" w:hanging="360"/>
      </w:pPr>
      <w:rPr>
        <w:rFonts w:ascii="Symbol" w:hAnsi="Symbol" w:hint="default"/>
      </w:rPr>
    </w:lvl>
    <w:lvl w:ilvl="7" w:tplc="440A0003" w:tentative="1">
      <w:start w:val="1"/>
      <w:numFmt w:val="bullet"/>
      <w:lvlText w:val="o"/>
      <w:lvlJc w:val="left"/>
      <w:pPr>
        <w:ind w:left="9000" w:hanging="360"/>
      </w:pPr>
      <w:rPr>
        <w:rFonts w:ascii="Courier New" w:hAnsi="Courier New" w:cs="Courier New" w:hint="default"/>
      </w:rPr>
    </w:lvl>
    <w:lvl w:ilvl="8" w:tplc="440A0005" w:tentative="1">
      <w:start w:val="1"/>
      <w:numFmt w:val="bullet"/>
      <w:lvlText w:val=""/>
      <w:lvlJc w:val="left"/>
      <w:pPr>
        <w:ind w:left="9720" w:hanging="360"/>
      </w:pPr>
      <w:rPr>
        <w:rFonts w:ascii="Wingdings" w:hAnsi="Wingdings" w:hint="default"/>
      </w:rPr>
    </w:lvl>
  </w:abstractNum>
  <w:abstractNum w:abstractNumId="11" w15:restartNumberingAfterBreak="0">
    <w:nsid w:val="45E5194B"/>
    <w:multiLevelType w:val="hybridMultilevel"/>
    <w:tmpl w:val="FE2A52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ADD3C0F"/>
    <w:multiLevelType w:val="hybridMultilevel"/>
    <w:tmpl w:val="8A008E04"/>
    <w:lvl w:ilvl="0" w:tplc="8026B5FC">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C3E1C74"/>
    <w:multiLevelType w:val="hybridMultilevel"/>
    <w:tmpl w:val="87BA610A"/>
    <w:lvl w:ilvl="0" w:tplc="8026B5FC">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6C21C1B"/>
    <w:multiLevelType w:val="hybridMultilevel"/>
    <w:tmpl w:val="42F8AF2C"/>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5" w15:restartNumberingAfterBreak="0">
    <w:nsid w:val="5E8734FF"/>
    <w:multiLevelType w:val="hybridMultilevel"/>
    <w:tmpl w:val="16FC01CE"/>
    <w:lvl w:ilvl="0" w:tplc="17EAC85C">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60420FA7"/>
    <w:multiLevelType w:val="hybridMultilevel"/>
    <w:tmpl w:val="34BEB34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61CF1DC0"/>
    <w:multiLevelType w:val="hybridMultilevel"/>
    <w:tmpl w:val="EE4EEC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639F18A3"/>
    <w:multiLevelType w:val="hybridMultilevel"/>
    <w:tmpl w:val="AC36395A"/>
    <w:lvl w:ilvl="0" w:tplc="8026B5FC">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48A4824"/>
    <w:multiLevelType w:val="hybridMultilevel"/>
    <w:tmpl w:val="2766D5D2"/>
    <w:lvl w:ilvl="0" w:tplc="8026B5FC">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68C34481"/>
    <w:multiLevelType w:val="hybridMultilevel"/>
    <w:tmpl w:val="B2AAA3A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15:restartNumberingAfterBreak="0">
    <w:nsid w:val="6FAC6BCF"/>
    <w:multiLevelType w:val="hybridMultilevel"/>
    <w:tmpl w:val="83EEA0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759B101C"/>
    <w:multiLevelType w:val="hybridMultilevel"/>
    <w:tmpl w:val="2C181A7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4"/>
  </w:num>
  <w:num w:numId="4">
    <w:abstractNumId w:val="17"/>
  </w:num>
  <w:num w:numId="5">
    <w:abstractNumId w:val="22"/>
  </w:num>
  <w:num w:numId="6">
    <w:abstractNumId w:val="20"/>
  </w:num>
  <w:num w:numId="7">
    <w:abstractNumId w:val="1"/>
  </w:num>
  <w:num w:numId="8">
    <w:abstractNumId w:val="2"/>
  </w:num>
  <w:num w:numId="9">
    <w:abstractNumId w:val="3"/>
  </w:num>
  <w:num w:numId="10">
    <w:abstractNumId w:val="16"/>
  </w:num>
  <w:num w:numId="11">
    <w:abstractNumId w:val="11"/>
  </w:num>
  <w:num w:numId="12">
    <w:abstractNumId w:val="5"/>
  </w:num>
  <w:num w:numId="13">
    <w:abstractNumId w:val="21"/>
  </w:num>
  <w:num w:numId="14">
    <w:abstractNumId w:val="14"/>
  </w:num>
  <w:num w:numId="15">
    <w:abstractNumId w:val="15"/>
  </w:num>
  <w:num w:numId="16">
    <w:abstractNumId w:val="9"/>
  </w:num>
  <w:num w:numId="17">
    <w:abstractNumId w:val="19"/>
  </w:num>
  <w:num w:numId="18">
    <w:abstractNumId w:val="0"/>
  </w:num>
  <w:num w:numId="19">
    <w:abstractNumId w:val="7"/>
  </w:num>
  <w:num w:numId="20">
    <w:abstractNumId w:val="18"/>
  </w:num>
  <w:num w:numId="21">
    <w:abstractNumId w:val="6"/>
  </w:num>
  <w:num w:numId="22">
    <w:abstractNumId w:val="13"/>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8E"/>
    <w:rsid w:val="00030202"/>
    <w:rsid w:val="000639A0"/>
    <w:rsid w:val="00071BD5"/>
    <w:rsid w:val="00092974"/>
    <w:rsid w:val="000B7B99"/>
    <w:rsid w:val="000D1D08"/>
    <w:rsid w:val="001014A4"/>
    <w:rsid w:val="00110A15"/>
    <w:rsid w:val="0013524E"/>
    <w:rsid w:val="00136E1F"/>
    <w:rsid w:val="001412AD"/>
    <w:rsid w:val="00145B4E"/>
    <w:rsid w:val="00147B93"/>
    <w:rsid w:val="00156C4A"/>
    <w:rsid w:val="0017706D"/>
    <w:rsid w:val="001814D3"/>
    <w:rsid w:val="001C0397"/>
    <w:rsid w:val="00202412"/>
    <w:rsid w:val="00206A93"/>
    <w:rsid w:val="002135A8"/>
    <w:rsid w:val="00237854"/>
    <w:rsid w:val="00245D9A"/>
    <w:rsid w:val="00251085"/>
    <w:rsid w:val="00251ECE"/>
    <w:rsid w:val="00252190"/>
    <w:rsid w:val="00261476"/>
    <w:rsid w:val="00264F75"/>
    <w:rsid w:val="00280563"/>
    <w:rsid w:val="002872CB"/>
    <w:rsid w:val="00291F4C"/>
    <w:rsid w:val="00293A05"/>
    <w:rsid w:val="002B2512"/>
    <w:rsid w:val="002D06BF"/>
    <w:rsid w:val="002E1354"/>
    <w:rsid w:val="002F02B6"/>
    <w:rsid w:val="002F036B"/>
    <w:rsid w:val="00341078"/>
    <w:rsid w:val="00356672"/>
    <w:rsid w:val="0037556C"/>
    <w:rsid w:val="003B3672"/>
    <w:rsid w:val="003B5921"/>
    <w:rsid w:val="003B6FED"/>
    <w:rsid w:val="003D024D"/>
    <w:rsid w:val="00443B5E"/>
    <w:rsid w:val="0044443B"/>
    <w:rsid w:val="0046506E"/>
    <w:rsid w:val="00476FF4"/>
    <w:rsid w:val="004A6353"/>
    <w:rsid w:val="004A63C1"/>
    <w:rsid w:val="004B4160"/>
    <w:rsid w:val="004D524A"/>
    <w:rsid w:val="004D6C9C"/>
    <w:rsid w:val="004E39F4"/>
    <w:rsid w:val="004E727B"/>
    <w:rsid w:val="004F7EA4"/>
    <w:rsid w:val="00512075"/>
    <w:rsid w:val="00534F95"/>
    <w:rsid w:val="00546216"/>
    <w:rsid w:val="0054778E"/>
    <w:rsid w:val="00596561"/>
    <w:rsid w:val="005A37B1"/>
    <w:rsid w:val="00607A83"/>
    <w:rsid w:val="00611655"/>
    <w:rsid w:val="0064380B"/>
    <w:rsid w:val="006664DC"/>
    <w:rsid w:val="00676246"/>
    <w:rsid w:val="0069382D"/>
    <w:rsid w:val="00695E55"/>
    <w:rsid w:val="006A61E9"/>
    <w:rsid w:val="006A7644"/>
    <w:rsid w:val="006C2982"/>
    <w:rsid w:val="006E0E80"/>
    <w:rsid w:val="00701540"/>
    <w:rsid w:val="007021E3"/>
    <w:rsid w:val="0072633C"/>
    <w:rsid w:val="0075696F"/>
    <w:rsid w:val="00782FFD"/>
    <w:rsid w:val="007837EA"/>
    <w:rsid w:val="007A43B7"/>
    <w:rsid w:val="007B07C2"/>
    <w:rsid w:val="007D08F8"/>
    <w:rsid w:val="007E548A"/>
    <w:rsid w:val="007E7C32"/>
    <w:rsid w:val="00805207"/>
    <w:rsid w:val="00846DD3"/>
    <w:rsid w:val="008511D1"/>
    <w:rsid w:val="00860FCA"/>
    <w:rsid w:val="00861AB3"/>
    <w:rsid w:val="00864DCC"/>
    <w:rsid w:val="0087599C"/>
    <w:rsid w:val="00885AE6"/>
    <w:rsid w:val="00886BC8"/>
    <w:rsid w:val="00897AD9"/>
    <w:rsid w:val="008C78ED"/>
    <w:rsid w:val="008D2D16"/>
    <w:rsid w:val="008E070B"/>
    <w:rsid w:val="00907035"/>
    <w:rsid w:val="00914D7D"/>
    <w:rsid w:val="00922484"/>
    <w:rsid w:val="009406CB"/>
    <w:rsid w:val="00945987"/>
    <w:rsid w:val="0095021E"/>
    <w:rsid w:val="009515A8"/>
    <w:rsid w:val="00955C9D"/>
    <w:rsid w:val="0097108F"/>
    <w:rsid w:val="00977CEC"/>
    <w:rsid w:val="00983820"/>
    <w:rsid w:val="009A262C"/>
    <w:rsid w:val="009A4A95"/>
    <w:rsid w:val="009C1360"/>
    <w:rsid w:val="009C3304"/>
    <w:rsid w:val="009F07DC"/>
    <w:rsid w:val="00A0312D"/>
    <w:rsid w:val="00A07133"/>
    <w:rsid w:val="00A14A5A"/>
    <w:rsid w:val="00A370EE"/>
    <w:rsid w:val="00A54175"/>
    <w:rsid w:val="00A720E8"/>
    <w:rsid w:val="00AA2D90"/>
    <w:rsid w:val="00AC3A36"/>
    <w:rsid w:val="00AC55C5"/>
    <w:rsid w:val="00AD0474"/>
    <w:rsid w:val="00AD67BE"/>
    <w:rsid w:val="00AE1E1E"/>
    <w:rsid w:val="00AE49C3"/>
    <w:rsid w:val="00AE7EB6"/>
    <w:rsid w:val="00B06EDD"/>
    <w:rsid w:val="00B44024"/>
    <w:rsid w:val="00B601A7"/>
    <w:rsid w:val="00B7012B"/>
    <w:rsid w:val="00B72CAA"/>
    <w:rsid w:val="00B765D3"/>
    <w:rsid w:val="00B76EFC"/>
    <w:rsid w:val="00B8156C"/>
    <w:rsid w:val="00B94FCF"/>
    <w:rsid w:val="00BB3FDF"/>
    <w:rsid w:val="00BB4569"/>
    <w:rsid w:val="00C04086"/>
    <w:rsid w:val="00C222C9"/>
    <w:rsid w:val="00C25467"/>
    <w:rsid w:val="00C6586D"/>
    <w:rsid w:val="00C81C11"/>
    <w:rsid w:val="00C92B3D"/>
    <w:rsid w:val="00C952F6"/>
    <w:rsid w:val="00CB3FF2"/>
    <w:rsid w:val="00CF6B94"/>
    <w:rsid w:val="00D05E05"/>
    <w:rsid w:val="00D37F87"/>
    <w:rsid w:val="00D4604A"/>
    <w:rsid w:val="00D75D2C"/>
    <w:rsid w:val="00D81C3C"/>
    <w:rsid w:val="00DA168C"/>
    <w:rsid w:val="00DA1E28"/>
    <w:rsid w:val="00DB0D22"/>
    <w:rsid w:val="00DB3FCA"/>
    <w:rsid w:val="00DC192B"/>
    <w:rsid w:val="00DF4E82"/>
    <w:rsid w:val="00E0459B"/>
    <w:rsid w:val="00E051EE"/>
    <w:rsid w:val="00E14AE0"/>
    <w:rsid w:val="00E251E8"/>
    <w:rsid w:val="00E47CDD"/>
    <w:rsid w:val="00E539AB"/>
    <w:rsid w:val="00E6611B"/>
    <w:rsid w:val="00E71699"/>
    <w:rsid w:val="00E849DD"/>
    <w:rsid w:val="00E87478"/>
    <w:rsid w:val="00E94A6C"/>
    <w:rsid w:val="00E97D3F"/>
    <w:rsid w:val="00EB15CC"/>
    <w:rsid w:val="00EB2F87"/>
    <w:rsid w:val="00EC7114"/>
    <w:rsid w:val="00ED0FA2"/>
    <w:rsid w:val="00EE2944"/>
    <w:rsid w:val="00EE2F47"/>
    <w:rsid w:val="00EE5E77"/>
    <w:rsid w:val="00F116E4"/>
    <w:rsid w:val="00F1228F"/>
    <w:rsid w:val="00F2357D"/>
    <w:rsid w:val="00F279DD"/>
    <w:rsid w:val="00F31702"/>
    <w:rsid w:val="00F73D52"/>
    <w:rsid w:val="00FA5B33"/>
    <w:rsid w:val="00FA701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3638C4"/>
  <w15:docId w15:val="{69C7DF59-19F0-420E-A2AF-7A48330B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24D"/>
    <w:rPr>
      <w:lang w:val="es-ES" w:eastAsia="es-ES"/>
    </w:rPr>
  </w:style>
  <w:style w:type="paragraph" w:styleId="Ttulo1">
    <w:name w:val="heading 1"/>
    <w:basedOn w:val="Normal"/>
    <w:next w:val="Normal"/>
    <w:link w:val="Ttulo1Car"/>
    <w:uiPriority w:val="9"/>
    <w:qFormat/>
    <w:rsid w:val="00C92B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410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semiHidden/>
    <w:unhideWhenUsed/>
    <w:qFormat/>
    <w:rsid w:val="00F279DD"/>
    <w:pPr>
      <w:keepNext/>
      <w:keepLines/>
      <w:tabs>
        <w:tab w:val="num" w:pos="0"/>
      </w:tabs>
      <w:suppressAutoHyphens/>
      <w:spacing w:before="200" w:line="276" w:lineRule="auto"/>
      <w:outlineLvl w:val="3"/>
    </w:pPr>
    <w:rPr>
      <w:rFonts w:ascii="Cambria" w:eastAsia="Times New Roman" w:hAnsi="Cambria" w:cs="Cambria"/>
      <w:b/>
      <w:bCs/>
      <w:i/>
      <w:iCs/>
      <w:color w:val="4F81BD"/>
      <w:lang w:val="es-SV"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PrrafodelistaCar"/>
    <w:qFormat/>
    <w:rsid w:val="003B6FED"/>
    <w:pPr>
      <w:spacing w:after="200" w:line="276" w:lineRule="auto"/>
      <w:ind w:left="720"/>
      <w:contextualSpacing/>
    </w:pPr>
    <w:rPr>
      <w:rFonts w:eastAsia="Times New Roman" w:cs="Times New Roman"/>
      <w:lang w:val="es-SV"/>
    </w:rPr>
  </w:style>
  <w:style w:type="character" w:customStyle="1" w:styleId="PrrafodelistaCar">
    <w:name w:val="Párrafo de lista Car"/>
    <w:aliases w:val="Paragraph Car,Header 2 Car,Head1.1 Car,References Car,Paragraphe de liste1 Car,List Paragraph1 Car,Liste couleur - Accent 11 Car,Liste couleur - Accent 111 Car,Paragraphe de liste3 Car,List Paragraph2 Car,Bullets Car,titre_kely Car"/>
    <w:link w:val="Prrafodelista"/>
    <w:qFormat/>
    <w:rsid w:val="003B6FED"/>
    <w:rPr>
      <w:rFonts w:eastAsia="Times New Roman" w:cs="Times New Roman"/>
      <w:lang w:val="es-SV"/>
    </w:rPr>
  </w:style>
  <w:style w:type="paragraph" w:styleId="NormalWeb">
    <w:name w:val="Normal (Web)"/>
    <w:basedOn w:val="Normal"/>
    <w:uiPriority w:val="99"/>
    <w:unhideWhenUsed/>
    <w:rsid w:val="00983820"/>
    <w:pPr>
      <w:spacing w:before="100" w:beforeAutospacing="1" w:after="100" w:afterAutospacing="1"/>
    </w:pPr>
    <w:rPr>
      <w:rFonts w:ascii="Times New Roman" w:eastAsia="Times New Roman" w:hAnsi="Times New Roman" w:cs="Times New Roman"/>
      <w:sz w:val="24"/>
      <w:szCs w:val="24"/>
    </w:rPr>
  </w:style>
  <w:style w:type="paragraph" w:styleId="Textonotapie">
    <w:name w:val="footnote text"/>
    <w:aliases w:val="footnote,single space,fn,FOOTNOTES,Footnote Text Char Char,ADB,Footnote Text Char Char Char Char Char Char,Footnote Text1 Char,Footnote Text Char Char Char Char,Fußnotentextr,Char,foottextfra,f,tex,F,Texto nota pie Car Car,Footnote ak,ft"/>
    <w:basedOn w:val="Normal"/>
    <w:link w:val="TextonotapieCar"/>
    <w:uiPriority w:val="99"/>
    <w:unhideWhenUsed/>
    <w:rsid w:val="00AD0474"/>
    <w:rPr>
      <w:rFonts w:cs="Times New Roman"/>
      <w:lang w:val="es-SV"/>
    </w:rPr>
  </w:style>
  <w:style w:type="character" w:customStyle="1" w:styleId="TextonotapieCar">
    <w:name w:val="Texto nota pie Car"/>
    <w:aliases w:val="footnote Car,single space Car,fn Car,FOOTNOTES Car,Footnote Text Char Char Car,ADB Car,Footnote Text Char Char Char Char Char Char Car,Footnote Text1 Char Car,Footnote Text Char Char Char Char Car,Fußnotentextr Car,Char Car,f Car"/>
    <w:link w:val="Textonotapie"/>
    <w:uiPriority w:val="99"/>
    <w:rsid w:val="00AD0474"/>
    <w:rPr>
      <w:rFonts w:cs="Times New Roman"/>
      <w:lang w:val="es-SV"/>
    </w:rPr>
  </w:style>
  <w:style w:type="character" w:styleId="Refdenotaalpie">
    <w:name w:val="footnote reference"/>
    <w:aliases w:val="referencia nota al pie,Fußnotenzeichen DISS,16 Point,Superscript 6 Point,ftref,Footnote Referencefra,BVI fnr,Знак сноски 1,FC,titulo 2"/>
    <w:uiPriority w:val="99"/>
    <w:unhideWhenUsed/>
    <w:rsid w:val="00AD0474"/>
    <w:rPr>
      <w:vertAlign w:val="superscript"/>
    </w:rPr>
  </w:style>
  <w:style w:type="table" w:styleId="Tablaconcuadrcula">
    <w:name w:val="Table Grid"/>
    <w:basedOn w:val="Tablanormal"/>
    <w:uiPriority w:val="59"/>
    <w:rsid w:val="009A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Sombreadomedio1-nfasis5">
    <w:name w:val="Medium Shading 1 Accent 5"/>
    <w:basedOn w:val="Tablanormal"/>
    <w:uiPriority w:val="63"/>
    <w:rsid w:val="009A262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left w:w="0" w:type="dxa"/>
        <w:right w:w="0"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claro-nfasis5">
    <w:name w:val="Light Shading Accent 5"/>
    <w:basedOn w:val="Tablanormal"/>
    <w:uiPriority w:val="60"/>
    <w:rsid w:val="009A262C"/>
    <w:rPr>
      <w:color w:val="31849B"/>
    </w:rPr>
    <w:tblPr>
      <w:tblStyleRowBandSize w:val="1"/>
      <w:tblStyleColBandSize w:val="1"/>
      <w:tblBorders>
        <w:top w:val="single" w:sz="8" w:space="0" w:color="4BACC6"/>
        <w:bottom w:val="single" w:sz="8" w:space="0" w:color="4BACC6"/>
      </w:tblBorders>
      <w:tblCellMar>
        <w:left w:w="0" w:type="dxa"/>
        <w:right w:w="0"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medio1-nfasis11">
    <w:name w:val="Sombreado medio 1 - Énfasis 11"/>
    <w:basedOn w:val="Tablanormal"/>
    <w:uiPriority w:val="63"/>
    <w:rsid w:val="009A262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left w:w="0" w:type="dxa"/>
        <w:right w:w="0"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897AD9"/>
    <w:pPr>
      <w:tabs>
        <w:tab w:val="center" w:pos="4419"/>
        <w:tab w:val="right" w:pos="8838"/>
      </w:tabs>
    </w:pPr>
  </w:style>
  <w:style w:type="character" w:customStyle="1" w:styleId="EncabezadoCar">
    <w:name w:val="Encabezado Car"/>
    <w:basedOn w:val="Fuentedeprrafopredeter"/>
    <w:link w:val="Encabezado"/>
    <w:uiPriority w:val="99"/>
    <w:rsid w:val="00897AD9"/>
    <w:rPr>
      <w:lang w:val="es-ES" w:eastAsia="es-ES"/>
    </w:rPr>
  </w:style>
  <w:style w:type="paragraph" w:styleId="Piedepgina">
    <w:name w:val="footer"/>
    <w:basedOn w:val="Normal"/>
    <w:link w:val="PiedepginaCar"/>
    <w:uiPriority w:val="99"/>
    <w:unhideWhenUsed/>
    <w:rsid w:val="00897AD9"/>
    <w:pPr>
      <w:tabs>
        <w:tab w:val="center" w:pos="4419"/>
        <w:tab w:val="right" w:pos="8838"/>
      </w:tabs>
    </w:pPr>
  </w:style>
  <w:style w:type="character" w:customStyle="1" w:styleId="PiedepginaCar">
    <w:name w:val="Pie de página Car"/>
    <w:basedOn w:val="Fuentedeprrafopredeter"/>
    <w:link w:val="Piedepgina"/>
    <w:uiPriority w:val="99"/>
    <w:rsid w:val="00897AD9"/>
    <w:rPr>
      <w:lang w:val="es-ES" w:eastAsia="es-ES"/>
    </w:rPr>
  </w:style>
  <w:style w:type="character" w:customStyle="1" w:styleId="Ttulo1Car">
    <w:name w:val="Título 1 Car"/>
    <w:basedOn w:val="Fuentedeprrafopredeter"/>
    <w:link w:val="Ttulo1"/>
    <w:uiPriority w:val="9"/>
    <w:rsid w:val="00C92B3D"/>
    <w:rPr>
      <w:rFonts w:asciiTheme="majorHAnsi" w:eastAsiaTheme="majorEastAsia" w:hAnsiTheme="majorHAnsi" w:cstheme="majorBidi"/>
      <w:color w:val="365F91" w:themeColor="accent1" w:themeShade="BF"/>
      <w:sz w:val="32"/>
      <w:szCs w:val="32"/>
      <w:lang w:val="es-ES" w:eastAsia="es-ES"/>
    </w:rPr>
  </w:style>
  <w:style w:type="paragraph" w:styleId="Textodeglobo">
    <w:name w:val="Balloon Text"/>
    <w:basedOn w:val="Normal"/>
    <w:link w:val="TextodegloboCar"/>
    <w:uiPriority w:val="99"/>
    <w:semiHidden/>
    <w:unhideWhenUsed/>
    <w:rsid w:val="002805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563"/>
    <w:rPr>
      <w:rFonts w:ascii="Segoe UI" w:hAnsi="Segoe UI" w:cs="Segoe UI"/>
      <w:sz w:val="18"/>
      <w:szCs w:val="18"/>
      <w:lang w:val="es-ES" w:eastAsia="es-ES"/>
    </w:rPr>
  </w:style>
  <w:style w:type="character" w:customStyle="1" w:styleId="Ttulo2Car">
    <w:name w:val="Título 2 Car"/>
    <w:basedOn w:val="Fuentedeprrafopredeter"/>
    <w:link w:val="Ttulo2"/>
    <w:uiPriority w:val="9"/>
    <w:rsid w:val="00341078"/>
    <w:rPr>
      <w:rFonts w:asciiTheme="majorHAnsi" w:eastAsiaTheme="majorEastAsia" w:hAnsiTheme="majorHAnsi" w:cstheme="majorBidi"/>
      <w:color w:val="365F91" w:themeColor="accent1" w:themeShade="BF"/>
      <w:sz w:val="26"/>
      <w:szCs w:val="26"/>
      <w:lang w:val="es-ES" w:eastAsia="es-ES"/>
    </w:rPr>
  </w:style>
  <w:style w:type="character" w:styleId="Textoennegrita">
    <w:name w:val="Strong"/>
    <w:basedOn w:val="Fuentedeprrafopredeter"/>
    <w:uiPriority w:val="22"/>
    <w:qFormat/>
    <w:rsid w:val="00341078"/>
    <w:rPr>
      <w:b/>
      <w:bCs/>
    </w:rPr>
  </w:style>
  <w:style w:type="paragraph" w:styleId="Subttulo">
    <w:name w:val="Subtitle"/>
    <w:basedOn w:val="Normal"/>
    <w:next w:val="Normal"/>
    <w:link w:val="SubttuloCar"/>
    <w:uiPriority w:val="11"/>
    <w:qFormat/>
    <w:rsid w:val="00B06E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06EDD"/>
    <w:rPr>
      <w:rFonts w:asciiTheme="minorHAnsi" w:eastAsiaTheme="minorEastAsia" w:hAnsiTheme="minorHAnsi" w:cstheme="minorBidi"/>
      <w:color w:val="5A5A5A" w:themeColor="text1" w:themeTint="A5"/>
      <w:spacing w:val="15"/>
      <w:sz w:val="22"/>
      <w:szCs w:val="22"/>
      <w:lang w:val="es-ES" w:eastAsia="es-ES"/>
    </w:rPr>
  </w:style>
  <w:style w:type="table" w:customStyle="1" w:styleId="Cuadrculadetablaclara1">
    <w:name w:val="Cuadrícula de tabla clara1"/>
    <w:basedOn w:val="Tablanormal"/>
    <w:uiPriority w:val="40"/>
    <w:rsid w:val="0064380B"/>
    <w:rPr>
      <w:rFonts w:eastAsia="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tuloTDC">
    <w:name w:val="TOC Heading"/>
    <w:basedOn w:val="Ttulo1"/>
    <w:next w:val="Normal"/>
    <w:uiPriority w:val="39"/>
    <w:unhideWhenUsed/>
    <w:qFormat/>
    <w:rsid w:val="00BB4569"/>
    <w:pPr>
      <w:spacing w:line="259" w:lineRule="auto"/>
      <w:outlineLvl w:val="9"/>
    </w:pPr>
    <w:rPr>
      <w:lang w:val="es-SV" w:eastAsia="es-SV"/>
    </w:rPr>
  </w:style>
  <w:style w:type="paragraph" w:styleId="TDC1">
    <w:name w:val="toc 1"/>
    <w:basedOn w:val="Normal"/>
    <w:next w:val="Normal"/>
    <w:autoRedefine/>
    <w:uiPriority w:val="39"/>
    <w:unhideWhenUsed/>
    <w:rsid w:val="00BB4569"/>
    <w:pPr>
      <w:spacing w:after="100"/>
    </w:pPr>
  </w:style>
  <w:style w:type="paragraph" w:styleId="TDC2">
    <w:name w:val="toc 2"/>
    <w:basedOn w:val="Normal"/>
    <w:next w:val="Normal"/>
    <w:autoRedefine/>
    <w:uiPriority w:val="39"/>
    <w:unhideWhenUsed/>
    <w:rsid w:val="00BB4569"/>
    <w:pPr>
      <w:spacing w:after="100"/>
      <w:ind w:left="200"/>
    </w:pPr>
  </w:style>
  <w:style w:type="character" w:styleId="Hipervnculo">
    <w:name w:val="Hyperlink"/>
    <w:basedOn w:val="Fuentedeprrafopredeter"/>
    <w:uiPriority w:val="99"/>
    <w:unhideWhenUsed/>
    <w:rsid w:val="00BB4569"/>
    <w:rPr>
      <w:color w:val="0000FF" w:themeColor="hyperlink"/>
      <w:u w:val="single"/>
    </w:rPr>
  </w:style>
  <w:style w:type="paragraph" w:styleId="TDC3">
    <w:name w:val="toc 3"/>
    <w:basedOn w:val="Normal"/>
    <w:next w:val="Normal"/>
    <w:autoRedefine/>
    <w:uiPriority w:val="39"/>
    <w:unhideWhenUsed/>
    <w:rsid w:val="00202412"/>
    <w:pPr>
      <w:spacing w:after="100" w:line="259" w:lineRule="auto"/>
      <w:ind w:left="440"/>
    </w:pPr>
    <w:rPr>
      <w:rFonts w:asciiTheme="minorHAnsi" w:eastAsiaTheme="minorEastAsia" w:hAnsiTheme="minorHAnsi" w:cs="Times New Roman"/>
      <w:sz w:val="22"/>
      <w:szCs w:val="22"/>
      <w:lang w:val="es-SV" w:eastAsia="es-SV"/>
    </w:rPr>
  </w:style>
  <w:style w:type="character" w:customStyle="1" w:styleId="Ttulo4Car">
    <w:name w:val="Título 4 Car"/>
    <w:basedOn w:val="Fuentedeprrafopredeter"/>
    <w:link w:val="Ttulo4"/>
    <w:semiHidden/>
    <w:rsid w:val="00F279DD"/>
    <w:rPr>
      <w:rFonts w:ascii="Cambria" w:eastAsia="Times New Roman" w:hAnsi="Cambria" w:cs="Cambria"/>
      <w:b/>
      <w:bCs/>
      <w:i/>
      <w:iCs/>
      <w:color w:val="4F81BD"/>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5700">
      <w:bodyDiv w:val="1"/>
      <w:marLeft w:val="0"/>
      <w:marRight w:val="0"/>
      <w:marTop w:val="0"/>
      <w:marBottom w:val="0"/>
      <w:divBdr>
        <w:top w:val="none" w:sz="0" w:space="0" w:color="auto"/>
        <w:left w:val="none" w:sz="0" w:space="0" w:color="auto"/>
        <w:bottom w:val="none" w:sz="0" w:space="0" w:color="auto"/>
        <w:right w:val="none" w:sz="0" w:space="0" w:color="auto"/>
      </w:divBdr>
    </w:div>
    <w:div w:id="193739883">
      <w:bodyDiv w:val="1"/>
      <w:marLeft w:val="0"/>
      <w:marRight w:val="0"/>
      <w:marTop w:val="0"/>
      <w:marBottom w:val="0"/>
      <w:divBdr>
        <w:top w:val="none" w:sz="0" w:space="0" w:color="auto"/>
        <w:left w:val="none" w:sz="0" w:space="0" w:color="auto"/>
        <w:bottom w:val="none" w:sz="0" w:space="0" w:color="auto"/>
        <w:right w:val="none" w:sz="0" w:space="0" w:color="auto"/>
      </w:divBdr>
    </w:div>
    <w:div w:id="372927527">
      <w:bodyDiv w:val="1"/>
      <w:marLeft w:val="0"/>
      <w:marRight w:val="0"/>
      <w:marTop w:val="0"/>
      <w:marBottom w:val="0"/>
      <w:divBdr>
        <w:top w:val="none" w:sz="0" w:space="0" w:color="auto"/>
        <w:left w:val="none" w:sz="0" w:space="0" w:color="auto"/>
        <w:bottom w:val="none" w:sz="0" w:space="0" w:color="auto"/>
        <w:right w:val="none" w:sz="0" w:space="0" w:color="auto"/>
      </w:divBdr>
    </w:div>
    <w:div w:id="517621993">
      <w:bodyDiv w:val="1"/>
      <w:marLeft w:val="0"/>
      <w:marRight w:val="0"/>
      <w:marTop w:val="0"/>
      <w:marBottom w:val="0"/>
      <w:divBdr>
        <w:top w:val="none" w:sz="0" w:space="0" w:color="auto"/>
        <w:left w:val="none" w:sz="0" w:space="0" w:color="auto"/>
        <w:bottom w:val="none" w:sz="0" w:space="0" w:color="auto"/>
        <w:right w:val="none" w:sz="0" w:space="0" w:color="auto"/>
      </w:divBdr>
    </w:div>
    <w:div w:id="518393998">
      <w:bodyDiv w:val="1"/>
      <w:marLeft w:val="0"/>
      <w:marRight w:val="0"/>
      <w:marTop w:val="0"/>
      <w:marBottom w:val="0"/>
      <w:divBdr>
        <w:top w:val="none" w:sz="0" w:space="0" w:color="auto"/>
        <w:left w:val="none" w:sz="0" w:space="0" w:color="auto"/>
        <w:bottom w:val="none" w:sz="0" w:space="0" w:color="auto"/>
        <w:right w:val="none" w:sz="0" w:space="0" w:color="auto"/>
      </w:divBdr>
    </w:div>
    <w:div w:id="611786188">
      <w:bodyDiv w:val="1"/>
      <w:marLeft w:val="0"/>
      <w:marRight w:val="0"/>
      <w:marTop w:val="0"/>
      <w:marBottom w:val="0"/>
      <w:divBdr>
        <w:top w:val="none" w:sz="0" w:space="0" w:color="auto"/>
        <w:left w:val="none" w:sz="0" w:space="0" w:color="auto"/>
        <w:bottom w:val="none" w:sz="0" w:space="0" w:color="auto"/>
        <w:right w:val="none" w:sz="0" w:space="0" w:color="auto"/>
      </w:divBdr>
    </w:div>
    <w:div w:id="731849558">
      <w:bodyDiv w:val="1"/>
      <w:marLeft w:val="0"/>
      <w:marRight w:val="0"/>
      <w:marTop w:val="0"/>
      <w:marBottom w:val="0"/>
      <w:divBdr>
        <w:top w:val="none" w:sz="0" w:space="0" w:color="auto"/>
        <w:left w:val="none" w:sz="0" w:space="0" w:color="auto"/>
        <w:bottom w:val="none" w:sz="0" w:space="0" w:color="auto"/>
        <w:right w:val="none" w:sz="0" w:space="0" w:color="auto"/>
      </w:divBdr>
    </w:div>
    <w:div w:id="1139883290">
      <w:bodyDiv w:val="1"/>
      <w:marLeft w:val="0"/>
      <w:marRight w:val="0"/>
      <w:marTop w:val="0"/>
      <w:marBottom w:val="0"/>
      <w:divBdr>
        <w:top w:val="none" w:sz="0" w:space="0" w:color="auto"/>
        <w:left w:val="none" w:sz="0" w:space="0" w:color="auto"/>
        <w:bottom w:val="none" w:sz="0" w:space="0" w:color="auto"/>
        <w:right w:val="none" w:sz="0" w:space="0" w:color="auto"/>
      </w:divBdr>
    </w:div>
    <w:div w:id="1231696796">
      <w:bodyDiv w:val="1"/>
      <w:marLeft w:val="0"/>
      <w:marRight w:val="0"/>
      <w:marTop w:val="0"/>
      <w:marBottom w:val="0"/>
      <w:divBdr>
        <w:top w:val="none" w:sz="0" w:space="0" w:color="auto"/>
        <w:left w:val="none" w:sz="0" w:space="0" w:color="auto"/>
        <w:bottom w:val="none" w:sz="0" w:space="0" w:color="auto"/>
        <w:right w:val="none" w:sz="0" w:space="0" w:color="auto"/>
      </w:divBdr>
    </w:div>
    <w:div w:id="1305962882">
      <w:bodyDiv w:val="1"/>
      <w:marLeft w:val="0"/>
      <w:marRight w:val="0"/>
      <w:marTop w:val="0"/>
      <w:marBottom w:val="0"/>
      <w:divBdr>
        <w:top w:val="none" w:sz="0" w:space="0" w:color="auto"/>
        <w:left w:val="none" w:sz="0" w:space="0" w:color="auto"/>
        <w:bottom w:val="none" w:sz="0" w:space="0" w:color="auto"/>
        <w:right w:val="none" w:sz="0" w:space="0" w:color="auto"/>
      </w:divBdr>
    </w:div>
    <w:div w:id="1629778285">
      <w:bodyDiv w:val="1"/>
      <w:marLeft w:val="0"/>
      <w:marRight w:val="0"/>
      <w:marTop w:val="0"/>
      <w:marBottom w:val="0"/>
      <w:divBdr>
        <w:top w:val="none" w:sz="0" w:space="0" w:color="auto"/>
        <w:left w:val="none" w:sz="0" w:space="0" w:color="auto"/>
        <w:bottom w:val="none" w:sz="0" w:space="0" w:color="auto"/>
        <w:right w:val="none" w:sz="0" w:space="0" w:color="auto"/>
      </w:divBdr>
    </w:div>
    <w:div w:id="1780486534">
      <w:bodyDiv w:val="1"/>
      <w:marLeft w:val="0"/>
      <w:marRight w:val="0"/>
      <w:marTop w:val="0"/>
      <w:marBottom w:val="0"/>
      <w:divBdr>
        <w:top w:val="none" w:sz="0" w:space="0" w:color="auto"/>
        <w:left w:val="none" w:sz="0" w:space="0" w:color="auto"/>
        <w:bottom w:val="none" w:sz="0" w:space="0" w:color="auto"/>
        <w:right w:val="none" w:sz="0" w:space="0" w:color="auto"/>
      </w:divBdr>
    </w:div>
    <w:div w:id="200384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3A700-777F-4AD1-A395-5B533BD1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6894</Words>
  <Characters>39858</Characters>
  <Application>Microsoft Office Word</Application>
  <DocSecurity>0</DocSecurity>
  <Lines>332</Lines>
  <Paragraphs>93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gflores</dc:creator>
  <cp:lastModifiedBy>gflores</cp:lastModifiedBy>
  <cp:revision>2</cp:revision>
  <dcterms:created xsi:type="dcterms:W3CDTF">2021-06-30T20:39:00Z</dcterms:created>
  <dcterms:modified xsi:type="dcterms:W3CDTF">2021-06-30T20:39:00Z</dcterms:modified>
</cp:coreProperties>
</file>