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FFDE" w14:textId="77777777" w:rsidR="00ED51AB" w:rsidRPr="00791C33" w:rsidRDefault="00ED51AB" w:rsidP="0076284D">
      <w:pPr>
        <w:spacing w:after="0" w:line="240" w:lineRule="atLeast"/>
        <w:rPr>
          <w:b/>
          <w:bCs/>
          <w:sz w:val="24"/>
          <w:szCs w:val="24"/>
        </w:rPr>
      </w:pPr>
    </w:p>
    <w:p w14:paraId="62C9A982" w14:textId="77777777" w:rsidR="00ED51AB" w:rsidRPr="00791C33" w:rsidRDefault="00ED51AB" w:rsidP="00C4004E">
      <w:pPr>
        <w:spacing w:after="0" w:line="240" w:lineRule="atLeast"/>
        <w:jc w:val="center"/>
        <w:rPr>
          <w:b/>
          <w:bCs/>
          <w:sz w:val="24"/>
          <w:szCs w:val="24"/>
        </w:rPr>
      </w:pPr>
    </w:p>
    <w:p w14:paraId="6D78D377" w14:textId="77777777" w:rsidR="00C4004E" w:rsidRPr="00791C33" w:rsidRDefault="00C4004E" w:rsidP="00C4004E">
      <w:pPr>
        <w:spacing w:after="0" w:line="240" w:lineRule="atLeast"/>
        <w:jc w:val="center"/>
        <w:rPr>
          <w:b/>
          <w:bCs/>
          <w:sz w:val="24"/>
          <w:szCs w:val="24"/>
        </w:rPr>
      </w:pPr>
      <w:r w:rsidRPr="00791C33">
        <w:rPr>
          <w:b/>
          <w:bCs/>
          <w:sz w:val="24"/>
          <w:szCs w:val="24"/>
        </w:rPr>
        <w:t>AGENDA</w:t>
      </w:r>
    </w:p>
    <w:p w14:paraId="4F556401" w14:textId="77777777" w:rsidR="0076284D" w:rsidRPr="00791C33" w:rsidRDefault="0076284D" w:rsidP="007628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s-SV"/>
        </w:rPr>
      </w:pPr>
      <w:r w:rsidRPr="00791C33">
        <w:rPr>
          <w:b/>
          <w:bCs/>
          <w:sz w:val="24"/>
          <w:szCs w:val="24"/>
        </w:rPr>
        <w:t xml:space="preserve">Taller </w:t>
      </w:r>
      <w:r w:rsidR="00BA6553">
        <w:rPr>
          <w:b/>
          <w:bCs/>
          <w:sz w:val="24"/>
          <w:szCs w:val="24"/>
        </w:rPr>
        <w:t>“</w:t>
      </w:r>
      <w:r w:rsidR="00194C7A" w:rsidRPr="00194C7A">
        <w:rPr>
          <w:rFonts w:ascii="Times New Roman" w:hAnsi="Times New Roman"/>
          <w:b/>
          <w:noProof/>
          <w:sz w:val="24"/>
          <w:szCs w:val="24"/>
          <w:lang w:eastAsia="es-SV"/>
        </w:rPr>
        <w:t>Fortalecimiento de capacidades en Monitoreo Estratégico del MCP-ES</w:t>
      </w:r>
      <w:r w:rsidR="00194C7A">
        <w:rPr>
          <w:rFonts w:ascii="Times New Roman" w:hAnsi="Times New Roman"/>
          <w:b/>
          <w:noProof/>
          <w:sz w:val="24"/>
          <w:szCs w:val="24"/>
          <w:lang w:eastAsia="es-SV"/>
        </w:rPr>
        <w:t>”</w:t>
      </w:r>
    </w:p>
    <w:p w14:paraId="19EA6A3C" w14:textId="77777777" w:rsidR="0076284D" w:rsidRPr="00791C33" w:rsidRDefault="0076284D" w:rsidP="007628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s-SV"/>
        </w:rPr>
      </w:pPr>
    </w:p>
    <w:p w14:paraId="50FA3A8A" w14:textId="77777777" w:rsidR="000A48F5" w:rsidRPr="00791C33" w:rsidRDefault="000A48F5" w:rsidP="00595A31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2AA4A98F" w14:textId="77777777" w:rsidR="0076284D" w:rsidRPr="00791C33" w:rsidRDefault="0076284D" w:rsidP="0076284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91C33">
        <w:rPr>
          <w:rFonts w:ascii="Times New Roman" w:hAnsi="Times New Roman"/>
          <w:b/>
          <w:bCs/>
          <w:sz w:val="24"/>
          <w:szCs w:val="24"/>
        </w:rPr>
        <w:t>Día:</w:t>
      </w:r>
      <w:r w:rsidRPr="00791C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7296">
        <w:rPr>
          <w:rFonts w:ascii="Times New Roman" w:hAnsi="Times New Roman"/>
          <w:sz w:val="24"/>
          <w:szCs w:val="24"/>
        </w:rPr>
        <w:t>Jueves</w:t>
      </w:r>
      <w:proofErr w:type="gramEnd"/>
      <w:r w:rsidR="00DC7296">
        <w:rPr>
          <w:rFonts w:ascii="Times New Roman" w:hAnsi="Times New Roman"/>
          <w:sz w:val="24"/>
          <w:szCs w:val="24"/>
        </w:rPr>
        <w:t xml:space="preserve"> 25 de septiembre de 2025</w:t>
      </w:r>
    </w:p>
    <w:p w14:paraId="0A099C3C" w14:textId="77777777" w:rsidR="0076284D" w:rsidRPr="00791C33" w:rsidRDefault="0076284D" w:rsidP="0076284D">
      <w:pPr>
        <w:spacing w:after="0" w:line="240" w:lineRule="atLeast"/>
        <w:rPr>
          <w:rFonts w:ascii="Times New Roman" w:hAnsi="Times New Roman"/>
          <w:sz w:val="24"/>
          <w:szCs w:val="24"/>
          <w:lang w:val="es-SV"/>
        </w:rPr>
      </w:pPr>
      <w:r w:rsidRPr="00791C33">
        <w:rPr>
          <w:rFonts w:ascii="Times New Roman" w:hAnsi="Times New Roman"/>
          <w:b/>
          <w:bCs/>
          <w:sz w:val="24"/>
          <w:szCs w:val="24"/>
          <w:lang w:val="es-SV"/>
        </w:rPr>
        <w:t>Hora:</w:t>
      </w:r>
      <w:r w:rsidRPr="00791C33">
        <w:rPr>
          <w:rFonts w:ascii="Times New Roman" w:hAnsi="Times New Roman"/>
          <w:sz w:val="24"/>
          <w:szCs w:val="24"/>
          <w:lang w:val="es-SV"/>
        </w:rPr>
        <w:t xml:space="preserve"> 8:30 a.m. a </w:t>
      </w:r>
      <w:r w:rsidR="00DC7296">
        <w:rPr>
          <w:rFonts w:ascii="Times New Roman" w:hAnsi="Times New Roman"/>
          <w:sz w:val="24"/>
          <w:szCs w:val="24"/>
          <w:lang w:val="es-SV"/>
        </w:rPr>
        <w:t>12</w:t>
      </w:r>
      <w:r w:rsidRPr="00791C33">
        <w:rPr>
          <w:rFonts w:ascii="Times New Roman" w:hAnsi="Times New Roman"/>
          <w:sz w:val="24"/>
          <w:szCs w:val="24"/>
          <w:lang w:val="es-SV"/>
        </w:rPr>
        <w:t xml:space="preserve">:30 p.m. </w:t>
      </w:r>
    </w:p>
    <w:p w14:paraId="2DBB4FA3" w14:textId="59A2B1BD" w:rsidR="00595A31" w:rsidRPr="00791C33" w:rsidRDefault="0076284D" w:rsidP="002F3563">
      <w:pPr>
        <w:rPr>
          <w:b/>
          <w:bCs/>
          <w:sz w:val="24"/>
          <w:szCs w:val="24"/>
        </w:rPr>
      </w:pPr>
      <w:r w:rsidRPr="00791C33">
        <w:rPr>
          <w:b/>
          <w:bCs/>
          <w:sz w:val="24"/>
          <w:szCs w:val="24"/>
        </w:rPr>
        <w:t xml:space="preserve">Lugar: </w:t>
      </w:r>
      <w:r w:rsidR="00DC7296" w:rsidRPr="00DC7296">
        <w:rPr>
          <w:sz w:val="24"/>
          <w:szCs w:val="24"/>
        </w:rPr>
        <w:t>Kalpatar</w:t>
      </w:r>
      <w:r w:rsidR="003215DB">
        <w:rPr>
          <w:sz w:val="24"/>
          <w:szCs w:val="24"/>
        </w:rPr>
        <w:t>u</w:t>
      </w:r>
      <w:r w:rsidR="00DC7296" w:rsidRPr="00DC7296">
        <w:rPr>
          <w:sz w:val="24"/>
          <w:szCs w:val="24"/>
        </w:rPr>
        <w:t>, Colonia La Mascota</w:t>
      </w:r>
    </w:p>
    <w:p w14:paraId="05EAEFA5" w14:textId="77777777" w:rsidR="00C1000F" w:rsidRPr="00791C33" w:rsidRDefault="002F3563" w:rsidP="00ED51AB">
      <w:pPr>
        <w:spacing w:after="0" w:line="240" w:lineRule="atLeast"/>
        <w:rPr>
          <w:b/>
          <w:bCs/>
          <w:sz w:val="24"/>
          <w:szCs w:val="24"/>
        </w:rPr>
      </w:pPr>
      <w:r w:rsidRPr="00791C33">
        <w:rPr>
          <w:b/>
          <w:bCs/>
          <w:sz w:val="24"/>
          <w:szCs w:val="24"/>
        </w:rPr>
        <w:t>Objetivo</w:t>
      </w:r>
      <w:r w:rsidR="00595A31" w:rsidRPr="00791C33">
        <w:rPr>
          <w:b/>
          <w:bCs/>
          <w:sz w:val="24"/>
          <w:szCs w:val="24"/>
        </w:rPr>
        <w:t xml:space="preserve"> del taller</w:t>
      </w:r>
      <w:r w:rsidRPr="00791C33">
        <w:rPr>
          <w:b/>
          <w:bCs/>
          <w:sz w:val="24"/>
          <w:szCs w:val="24"/>
        </w:rPr>
        <w:t xml:space="preserve">: </w:t>
      </w:r>
    </w:p>
    <w:p w14:paraId="20F82EBC" w14:textId="47E7846F" w:rsidR="002F3563" w:rsidRPr="00791C33" w:rsidRDefault="00DC7296" w:rsidP="00DC7296">
      <w:pPr>
        <w:spacing w:after="0" w:line="240" w:lineRule="atLeast"/>
        <w:jc w:val="both"/>
        <w:rPr>
          <w:sz w:val="24"/>
          <w:szCs w:val="24"/>
        </w:rPr>
      </w:pPr>
      <w:r w:rsidRPr="00DC7296">
        <w:rPr>
          <w:sz w:val="24"/>
          <w:szCs w:val="24"/>
        </w:rPr>
        <w:t>Fortalecer las capacidades colectivas del MCP</w:t>
      </w:r>
      <w:r w:rsidR="000D2FB6">
        <w:rPr>
          <w:sz w:val="24"/>
          <w:szCs w:val="24"/>
        </w:rPr>
        <w:t>-</w:t>
      </w:r>
      <w:r w:rsidRPr="00DC7296">
        <w:rPr>
          <w:sz w:val="24"/>
          <w:szCs w:val="24"/>
        </w:rPr>
        <w:t xml:space="preserve"> en materia de monitoreo estratégico, a través de la comprensión de los enfoques y herramientas desarrollados por el Fondo Mundial, con el fin de potenciar el rol estratégico del mecanismo en la toma de decisiones y asegurar la alineación con la perspectiva del donante.</w:t>
      </w:r>
    </w:p>
    <w:tbl>
      <w:tblPr>
        <w:tblpPr w:leftFromText="141" w:rightFromText="141" w:vertAnchor="text" w:horzAnchor="margin" w:tblpY="435"/>
        <w:tblW w:w="4944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59"/>
        <w:gridCol w:w="4160"/>
        <w:gridCol w:w="3010"/>
      </w:tblGrid>
      <w:tr w:rsidR="0076284D" w14:paraId="1B8847EB" w14:textId="77777777" w:rsidTr="00194C7A">
        <w:trPr>
          <w:trHeight w:val="470"/>
        </w:trPr>
        <w:tc>
          <w:tcPr>
            <w:tcW w:w="1198" w:type="pct"/>
          </w:tcPr>
          <w:p w14:paraId="6C25B910" w14:textId="77777777" w:rsidR="0076284D" w:rsidRDefault="00762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Horario</w:t>
            </w:r>
          </w:p>
        </w:tc>
        <w:tc>
          <w:tcPr>
            <w:tcW w:w="2206" w:type="pct"/>
          </w:tcPr>
          <w:p w14:paraId="7E3981B0" w14:textId="77777777" w:rsidR="0076284D" w:rsidRDefault="00762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1596" w:type="pct"/>
          </w:tcPr>
          <w:p w14:paraId="7F3125E9" w14:textId="77777777" w:rsidR="0076284D" w:rsidRDefault="00762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Responsable</w:t>
            </w:r>
          </w:p>
        </w:tc>
      </w:tr>
      <w:tr w:rsidR="00F03849" w14:paraId="50E9AB27" w14:textId="77777777" w:rsidTr="00194C7A">
        <w:trPr>
          <w:trHeight w:val="577"/>
        </w:trPr>
        <w:tc>
          <w:tcPr>
            <w:tcW w:w="1198" w:type="pct"/>
            <w:shd w:val="clear" w:color="auto" w:fill="F2F2F2"/>
          </w:tcPr>
          <w:p w14:paraId="563BC7FA" w14:textId="77777777" w:rsidR="0076284D" w:rsidRPr="000D2FB6" w:rsidRDefault="007628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8:30 a 8:</w:t>
            </w:r>
            <w:r w:rsidR="00194C7A" w:rsidRPr="000D2FB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 xml:space="preserve"> am</w:t>
            </w:r>
          </w:p>
        </w:tc>
        <w:tc>
          <w:tcPr>
            <w:tcW w:w="2206" w:type="pct"/>
            <w:shd w:val="clear" w:color="auto" w:fill="F2F2F2"/>
          </w:tcPr>
          <w:p w14:paraId="4E73B835" w14:textId="77777777" w:rsidR="0076284D" w:rsidRPr="000D2FB6" w:rsidRDefault="0076284D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Palabras de Bienvenida </w:t>
            </w:r>
          </w:p>
        </w:tc>
        <w:tc>
          <w:tcPr>
            <w:tcW w:w="1596" w:type="pct"/>
            <w:shd w:val="clear" w:color="auto" w:fill="F2F2F2"/>
          </w:tcPr>
          <w:p w14:paraId="486EA2CB" w14:textId="77777777" w:rsidR="0076284D" w:rsidRPr="000D2FB6" w:rsidRDefault="00762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Dra. Celina de Miranda</w:t>
            </w:r>
          </w:p>
          <w:p w14:paraId="576821E8" w14:textId="77777777" w:rsidR="0076284D" w:rsidRPr="000D2FB6" w:rsidRDefault="00762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Presidenta</w:t>
            </w:r>
          </w:p>
        </w:tc>
      </w:tr>
      <w:tr w:rsidR="0076284D" w14:paraId="271942C2" w14:textId="77777777" w:rsidTr="00194C7A">
        <w:trPr>
          <w:trHeight w:val="577"/>
        </w:trPr>
        <w:tc>
          <w:tcPr>
            <w:tcW w:w="1198" w:type="pct"/>
          </w:tcPr>
          <w:p w14:paraId="2F57EA42" w14:textId="77777777" w:rsidR="0076284D" w:rsidRPr="000D2FB6" w:rsidRDefault="007628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8:</w:t>
            </w:r>
            <w:r w:rsidR="00194C7A" w:rsidRPr="000D2FB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r w:rsidR="00194C7A" w:rsidRPr="000D2FB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194C7A" w:rsidRPr="000D2FB6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 xml:space="preserve"> am</w:t>
            </w:r>
          </w:p>
        </w:tc>
        <w:tc>
          <w:tcPr>
            <w:tcW w:w="2206" w:type="pct"/>
          </w:tcPr>
          <w:p w14:paraId="5AC2BFD0" w14:textId="77777777" w:rsidR="0076284D" w:rsidRPr="000D2FB6" w:rsidRDefault="0076284D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Presentación de participantes</w:t>
            </w:r>
          </w:p>
        </w:tc>
        <w:tc>
          <w:tcPr>
            <w:tcW w:w="1596" w:type="pct"/>
          </w:tcPr>
          <w:p w14:paraId="7C458698" w14:textId="77777777" w:rsidR="0076284D" w:rsidRPr="000D2FB6" w:rsidRDefault="00762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Lcda. Marta Alicia de Magaña</w:t>
            </w:r>
          </w:p>
          <w:p w14:paraId="124974F9" w14:textId="77777777" w:rsidR="0076284D" w:rsidRPr="000D2FB6" w:rsidRDefault="00762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Directora Ejecutiva</w:t>
            </w:r>
          </w:p>
        </w:tc>
      </w:tr>
      <w:tr w:rsidR="00BA6553" w14:paraId="2F9F52FE" w14:textId="77777777" w:rsidTr="00194C7A">
        <w:trPr>
          <w:trHeight w:val="1159"/>
        </w:trPr>
        <w:tc>
          <w:tcPr>
            <w:tcW w:w="1198" w:type="pct"/>
            <w:shd w:val="clear" w:color="auto" w:fill="F2F2F2"/>
          </w:tcPr>
          <w:p w14:paraId="0F22DF33" w14:textId="77777777" w:rsidR="00BA6553" w:rsidRPr="000D2FB6" w:rsidRDefault="00BA65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9:00 a 9:40 am</w:t>
            </w:r>
          </w:p>
        </w:tc>
        <w:tc>
          <w:tcPr>
            <w:tcW w:w="2206" w:type="pct"/>
            <w:shd w:val="clear" w:color="auto" w:fill="F2F2F2"/>
          </w:tcPr>
          <w:p w14:paraId="47D96F62" w14:textId="77777777" w:rsidR="00BA6553" w:rsidRPr="000D2FB6" w:rsidRDefault="00BA6553" w:rsidP="00DC7296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Conceptos básicos de Monitoreo Estratégico</w:t>
            </w:r>
          </w:p>
          <w:p w14:paraId="7B92E3DB" w14:textId="77777777" w:rsidR="00BA6553" w:rsidRPr="000D2FB6" w:rsidRDefault="00BA6553" w:rsidP="00DC7296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Qué es y qué no es el Monitoreo Estratégico.</w:t>
            </w:r>
          </w:p>
          <w:p w14:paraId="4D3C3FEB" w14:textId="77777777" w:rsidR="00BA6553" w:rsidRPr="000D2FB6" w:rsidRDefault="00BA6553" w:rsidP="00DC7296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Diferencias con Monitoreo y Evaluación (M&amp;E).</w:t>
            </w:r>
          </w:p>
          <w:p w14:paraId="1B6D01DA" w14:textId="77777777" w:rsidR="00BA6553" w:rsidRPr="000D2FB6" w:rsidRDefault="00BA6553" w:rsidP="00DC7296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Importancia para la gestión de subvenciones del Fondo Mundial.</w:t>
            </w:r>
          </w:p>
          <w:p w14:paraId="3FECB5C1" w14:textId="77777777" w:rsidR="00BA6553" w:rsidRPr="000D2FB6" w:rsidRDefault="00BA6553" w:rsidP="00DC7296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identificación de actividades de Monitoreo Estratégico.</w:t>
            </w:r>
          </w:p>
        </w:tc>
        <w:tc>
          <w:tcPr>
            <w:tcW w:w="1596" w:type="pct"/>
            <w:vMerge w:val="restart"/>
            <w:shd w:val="clear" w:color="auto" w:fill="F2F2F2"/>
          </w:tcPr>
          <w:p w14:paraId="253E316A" w14:textId="77777777" w:rsidR="00BA6553" w:rsidRPr="000D2FB6" w:rsidRDefault="00BA6553" w:rsidP="000D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571FDDDA" w14:textId="77777777" w:rsidR="00BA6553" w:rsidRPr="000D2FB6" w:rsidRDefault="00BA6553" w:rsidP="000D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7C8ED766" w14:textId="77777777" w:rsidR="00BA6553" w:rsidRPr="000D2FB6" w:rsidRDefault="00BA6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0EEA50C7" w14:textId="77777777" w:rsidR="00BA6553" w:rsidRPr="000D2FB6" w:rsidRDefault="00BA6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Dr. Salvador Sorto</w:t>
            </w:r>
          </w:p>
          <w:p w14:paraId="485D5A70" w14:textId="77777777" w:rsidR="00BA6553" w:rsidRDefault="00BA6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Facilitador </w:t>
            </w:r>
          </w:p>
          <w:p w14:paraId="62D31A12" w14:textId="77777777" w:rsidR="000D2FB6" w:rsidRDefault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Monitoreo y Evaluación VIH</w:t>
            </w:r>
          </w:p>
          <w:p w14:paraId="1B5D08A8" w14:textId="77777777" w:rsidR="000D2FB6" w:rsidRDefault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3B9443B3" w14:textId="77777777" w:rsidR="000D2FB6" w:rsidRDefault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1447611C" w14:textId="77777777" w:rsidR="000D2FB6" w:rsidRDefault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1906DA7A" w14:textId="77777777" w:rsidR="000D2FB6" w:rsidRDefault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69160762" w14:textId="77777777" w:rsidR="000D2FB6" w:rsidRDefault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62F9CD75" w14:textId="77777777" w:rsidR="000D2FB6" w:rsidRDefault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0EE25CDB" w14:textId="77777777" w:rsidR="000D2FB6" w:rsidRDefault="000D2FB6" w:rsidP="000D2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725ECFE9" w14:textId="77777777" w:rsidR="000D2FB6" w:rsidRDefault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2E47CC61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1122EEC5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3A5B117C" w14:textId="13788214" w:rsidR="000D2FB6" w:rsidRP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Dr. Salvador Sorto</w:t>
            </w:r>
          </w:p>
          <w:p w14:paraId="52BA94FE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Facilitador </w:t>
            </w:r>
          </w:p>
          <w:p w14:paraId="0C37DF1B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Monitoreo y Evaluación VIH</w:t>
            </w:r>
          </w:p>
          <w:p w14:paraId="24CEBEC8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1A7CCAF9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0E9C3476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0FE921EF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6D2D90CF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4E64285F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5140BEC5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1E00D518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734F9BE7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7C6C01ED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59C090D4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2CC83430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1786E790" w14:textId="77777777" w:rsidR="000D2FB6" w:rsidRP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Dr. Salvador Sorto</w:t>
            </w:r>
          </w:p>
          <w:p w14:paraId="2D6E35C9" w14:textId="77777777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Facilitador </w:t>
            </w:r>
          </w:p>
          <w:p w14:paraId="4E29AB59" w14:textId="78123BE1" w:rsidR="000D2FB6" w:rsidRP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Monitoreo y Evaluación VIH</w:t>
            </w:r>
          </w:p>
        </w:tc>
      </w:tr>
      <w:tr w:rsidR="00BA6553" w14:paraId="5A43E4F7" w14:textId="77777777" w:rsidTr="00194C7A">
        <w:trPr>
          <w:trHeight w:val="859"/>
        </w:trPr>
        <w:tc>
          <w:tcPr>
            <w:tcW w:w="1198" w:type="pct"/>
          </w:tcPr>
          <w:p w14:paraId="0E3FB610" w14:textId="77777777" w:rsidR="00BA6553" w:rsidRPr="000D2FB6" w:rsidRDefault="00BA6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6">
              <w:rPr>
                <w:rFonts w:ascii="Times New Roman" w:hAnsi="Times New Roman"/>
                <w:sz w:val="24"/>
                <w:szCs w:val="24"/>
              </w:rPr>
              <w:t>9:40 am a 10:20 am</w:t>
            </w:r>
          </w:p>
        </w:tc>
        <w:tc>
          <w:tcPr>
            <w:tcW w:w="2206" w:type="pct"/>
          </w:tcPr>
          <w:p w14:paraId="3D384AD8" w14:textId="77777777" w:rsidR="00BA6553" w:rsidRPr="000D2FB6" w:rsidRDefault="00BA6553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Plan</w:t>
            </w:r>
            <w:r w:rsidRPr="000D2FB6">
              <w:t xml:space="preserve"> </w:t>
            </w: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Estándares del Fondo Mundial.</w:t>
            </w:r>
          </w:p>
          <w:p w14:paraId="339C21CD" w14:textId="77777777" w:rsidR="00BA6553" w:rsidRPr="000D2FB6" w:rsidRDefault="00BA6553" w:rsidP="00C13EBF">
            <w:pPr>
              <w:rPr>
                <w:rFonts w:ascii="Times New Roman" w:hAnsi="Times New Roman"/>
                <w:sz w:val="24"/>
                <w:szCs w:val="24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Elementos clave de un Plan de Monitoreo Estratégico, políticas y estándares</w:t>
            </w:r>
          </w:p>
        </w:tc>
        <w:tc>
          <w:tcPr>
            <w:tcW w:w="1596" w:type="pct"/>
            <w:vMerge/>
          </w:tcPr>
          <w:p w14:paraId="07C98D71" w14:textId="77777777" w:rsidR="00BA6553" w:rsidRPr="000D2FB6" w:rsidRDefault="00BA6553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</w:tc>
      </w:tr>
      <w:tr w:rsidR="00BA6553" w14:paraId="28DF4204" w14:textId="77777777" w:rsidTr="00194C7A">
        <w:trPr>
          <w:trHeight w:val="859"/>
        </w:trPr>
        <w:tc>
          <w:tcPr>
            <w:tcW w:w="1198" w:type="pct"/>
          </w:tcPr>
          <w:p w14:paraId="79B3CB6B" w14:textId="77777777" w:rsidR="00BA6553" w:rsidRPr="000D2FB6" w:rsidRDefault="00BA6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6">
              <w:rPr>
                <w:rFonts w:ascii="Times New Roman" w:hAnsi="Times New Roman"/>
                <w:sz w:val="24"/>
                <w:szCs w:val="24"/>
              </w:rPr>
              <w:t>10:35 am a 11:20 am</w:t>
            </w:r>
          </w:p>
        </w:tc>
        <w:tc>
          <w:tcPr>
            <w:tcW w:w="2206" w:type="pct"/>
          </w:tcPr>
          <w:p w14:paraId="018FB319" w14:textId="77777777" w:rsidR="00BA6553" w:rsidRPr="000D2FB6" w:rsidRDefault="00BA6553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Roles y responsabilidades</w:t>
            </w:r>
          </w:p>
          <w:p w14:paraId="00D676DD" w14:textId="77777777" w:rsidR="00BA6553" w:rsidRPr="000D2FB6" w:rsidRDefault="00BA6553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lastRenderedPageBreak/>
              <w:t>Actores clave: CME, Secretaría del MCP, RP/SR, equipos de país y comunidades.</w:t>
            </w:r>
          </w:p>
          <w:p w14:paraId="3E9AB947" w14:textId="77777777" w:rsidR="00BA6553" w:rsidRPr="000D2FB6" w:rsidRDefault="00BA6553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Plenaria participativa: ¿quién hace qué en el contexto nacional?</w:t>
            </w:r>
          </w:p>
          <w:p w14:paraId="50C2B896" w14:textId="77777777" w:rsidR="00BA6553" w:rsidRPr="000D2FB6" w:rsidRDefault="00BA6553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Reflexión: ¿quién es responsable final del Monitoreo Estratégico?</w:t>
            </w:r>
          </w:p>
        </w:tc>
        <w:tc>
          <w:tcPr>
            <w:tcW w:w="1596" w:type="pct"/>
            <w:vMerge/>
          </w:tcPr>
          <w:p w14:paraId="59303146" w14:textId="77777777" w:rsidR="00BA6553" w:rsidRPr="000D2FB6" w:rsidRDefault="00BA6553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</w:tc>
      </w:tr>
      <w:tr w:rsidR="00BA6553" w14:paraId="273E9C8A" w14:textId="77777777" w:rsidTr="00194C7A">
        <w:trPr>
          <w:trHeight w:val="859"/>
        </w:trPr>
        <w:tc>
          <w:tcPr>
            <w:tcW w:w="1198" w:type="pct"/>
          </w:tcPr>
          <w:p w14:paraId="17F46966" w14:textId="77777777" w:rsidR="00BA6553" w:rsidRPr="000D2FB6" w:rsidRDefault="00BA6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6">
              <w:rPr>
                <w:rFonts w:ascii="Times New Roman" w:hAnsi="Times New Roman"/>
                <w:sz w:val="24"/>
                <w:szCs w:val="24"/>
              </w:rPr>
              <w:t>11:20 am a 12:10 pm</w:t>
            </w:r>
          </w:p>
        </w:tc>
        <w:tc>
          <w:tcPr>
            <w:tcW w:w="2206" w:type="pct"/>
          </w:tcPr>
          <w:p w14:paraId="167C2EA5" w14:textId="77777777" w:rsidR="00BA6553" w:rsidRPr="000D2FB6" w:rsidRDefault="00BA6553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Procedimientos y prácticas clave</w:t>
            </w:r>
          </w:p>
          <w:p w14:paraId="35163972" w14:textId="77777777" w:rsidR="00BA6553" w:rsidRPr="000D2FB6" w:rsidRDefault="00BA6553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Herramientas: PUDR, visitas al sitio, monitoreo liderado por la comunidad y paneles.</w:t>
            </w:r>
          </w:p>
          <w:p w14:paraId="30A6AB86" w14:textId="77777777" w:rsidR="00BA6553" w:rsidRPr="000D2FB6" w:rsidRDefault="00BA6553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Ejercicio práctico: análisis de un escenario de riesgo.</w:t>
            </w:r>
          </w:p>
          <w:p w14:paraId="050EF6BF" w14:textId="77777777" w:rsidR="00BA6553" w:rsidRPr="000D2FB6" w:rsidRDefault="00BA6553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Ejemplos de buenas prácticas internacionales.</w:t>
            </w:r>
          </w:p>
        </w:tc>
        <w:tc>
          <w:tcPr>
            <w:tcW w:w="1596" w:type="pct"/>
            <w:vMerge/>
          </w:tcPr>
          <w:p w14:paraId="2A1CA04E" w14:textId="77777777" w:rsidR="00BA6553" w:rsidRPr="000D2FB6" w:rsidRDefault="00BA6553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</w:tc>
      </w:tr>
      <w:tr w:rsidR="001035DF" w14:paraId="4E1A5A3D" w14:textId="77777777" w:rsidTr="00194C7A">
        <w:trPr>
          <w:trHeight w:val="859"/>
        </w:trPr>
        <w:tc>
          <w:tcPr>
            <w:tcW w:w="1198" w:type="pct"/>
          </w:tcPr>
          <w:p w14:paraId="2808298F" w14:textId="77777777" w:rsidR="001035DF" w:rsidRPr="000D2FB6" w:rsidRDefault="00103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2F1B1B" w14:textId="77777777" w:rsidR="001035DF" w:rsidRPr="000D2FB6" w:rsidRDefault="00103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6">
              <w:rPr>
                <w:rFonts w:ascii="Times New Roman" w:hAnsi="Times New Roman"/>
                <w:sz w:val="24"/>
                <w:szCs w:val="24"/>
              </w:rPr>
              <w:t>12:10 pm a 12:20 pm</w:t>
            </w:r>
          </w:p>
        </w:tc>
        <w:tc>
          <w:tcPr>
            <w:tcW w:w="2206" w:type="pct"/>
          </w:tcPr>
          <w:p w14:paraId="162FB194" w14:textId="77777777" w:rsidR="00C13EBF" w:rsidRPr="000D2FB6" w:rsidRDefault="00C13EBF" w:rsidP="001035DF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3EBC3B47" w14:textId="77777777" w:rsidR="00C13EBF" w:rsidRPr="000D2FB6" w:rsidRDefault="00C13EBF" w:rsidP="001035DF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563AFBB1" w14:textId="77777777" w:rsidR="001035DF" w:rsidRPr="000D2FB6" w:rsidRDefault="001035DF" w:rsidP="001035DF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Debate final: brechas en el Monitoreo Estratégico nacional.</w:t>
            </w:r>
          </w:p>
          <w:p w14:paraId="2FD69A88" w14:textId="77777777" w:rsidR="001035DF" w:rsidRPr="000D2FB6" w:rsidRDefault="001035DF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</w:tc>
        <w:tc>
          <w:tcPr>
            <w:tcW w:w="1596" w:type="pct"/>
          </w:tcPr>
          <w:p w14:paraId="56F31617" w14:textId="77777777" w:rsidR="001035DF" w:rsidRPr="000D2FB6" w:rsidRDefault="001035DF" w:rsidP="001035DF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46A36385" w14:textId="77777777" w:rsidR="00C13EBF" w:rsidRPr="003215DB" w:rsidRDefault="00C13EBF" w:rsidP="001035DF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6E901B19" w14:textId="77777777" w:rsidR="000D2FB6" w:rsidRP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Dr. Salvador Sorto</w:t>
            </w:r>
          </w:p>
          <w:p w14:paraId="296C91BC" w14:textId="673D1008" w:rsidR="000D2FB6" w:rsidRDefault="000D2FB6" w:rsidP="000D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Facilitador</w:t>
            </w:r>
          </w:p>
          <w:p w14:paraId="4816872D" w14:textId="451F9251" w:rsidR="001035DF" w:rsidRPr="000D2FB6" w:rsidRDefault="000D2FB6" w:rsidP="000D2FB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Monitoreo y Evaluación VIH</w:t>
            </w:r>
          </w:p>
          <w:p w14:paraId="234CA31D" w14:textId="77777777" w:rsidR="001035DF" w:rsidRPr="000D2FB6" w:rsidRDefault="001035DF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</w:tc>
      </w:tr>
      <w:tr w:rsidR="00194C7A" w:rsidRPr="001035DF" w14:paraId="6285B36B" w14:textId="77777777" w:rsidTr="00194C7A">
        <w:trPr>
          <w:trHeight w:val="859"/>
        </w:trPr>
        <w:tc>
          <w:tcPr>
            <w:tcW w:w="1198" w:type="pct"/>
          </w:tcPr>
          <w:p w14:paraId="6404B3AB" w14:textId="77777777" w:rsidR="00194C7A" w:rsidRPr="000D2FB6" w:rsidRDefault="00194C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6">
              <w:rPr>
                <w:rFonts w:ascii="Times New Roman" w:hAnsi="Times New Roman"/>
                <w:sz w:val="24"/>
                <w:szCs w:val="24"/>
              </w:rPr>
              <w:t>12:</w:t>
            </w:r>
            <w:r w:rsidR="001035DF" w:rsidRPr="000D2FB6">
              <w:rPr>
                <w:rFonts w:ascii="Times New Roman" w:hAnsi="Times New Roman"/>
                <w:sz w:val="24"/>
                <w:szCs w:val="24"/>
              </w:rPr>
              <w:t>20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 xml:space="preserve"> pm a 12:30 pm</w:t>
            </w:r>
          </w:p>
        </w:tc>
        <w:tc>
          <w:tcPr>
            <w:tcW w:w="2206" w:type="pct"/>
          </w:tcPr>
          <w:p w14:paraId="236D9B56" w14:textId="77777777" w:rsidR="00194C7A" w:rsidRPr="000D2FB6" w:rsidRDefault="00194C7A" w:rsidP="00194C7A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Cierre y próximos pasos</w:t>
            </w:r>
          </w:p>
          <w:p w14:paraId="3EED0184" w14:textId="77777777" w:rsidR="00194C7A" w:rsidRPr="000D2FB6" w:rsidRDefault="00194C7A" w:rsidP="001035DF">
            <w:pPr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</w:tc>
        <w:tc>
          <w:tcPr>
            <w:tcW w:w="1596" w:type="pct"/>
          </w:tcPr>
          <w:p w14:paraId="2560058A" w14:textId="77777777" w:rsidR="001035DF" w:rsidRPr="000D2FB6" w:rsidRDefault="001035DF" w:rsidP="00103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Dra. Celina de Miranda</w:t>
            </w:r>
          </w:p>
          <w:p w14:paraId="6FC137C7" w14:textId="77777777" w:rsidR="00BA6553" w:rsidRPr="000D2FB6" w:rsidRDefault="001035DF" w:rsidP="001035DF">
            <w:pPr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Presidenta</w:t>
            </w:r>
          </w:p>
        </w:tc>
      </w:tr>
    </w:tbl>
    <w:p w14:paraId="3E40FFE4" w14:textId="77777777" w:rsidR="0076284D" w:rsidRPr="001035DF" w:rsidRDefault="0076284D" w:rsidP="00C4004E">
      <w:pPr>
        <w:rPr>
          <w:rFonts w:cs="Calibri"/>
          <w:sz w:val="24"/>
          <w:szCs w:val="24"/>
          <w:lang w:val="pt-PT" w:eastAsia="es-ES"/>
        </w:rPr>
      </w:pPr>
    </w:p>
    <w:p w14:paraId="5EA59682" w14:textId="77777777" w:rsidR="0076284D" w:rsidRPr="001035DF" w:rsidRDefault="0076284D" w:rsidP="00C4004E">
      <w:pPr>
        <w:rPr>
          <w:rFonts w:cs="Calibri"/>
          <w:sz w:val="24"/>
          <w:szCs w:val="24"/>
          <w:lang w:val="pt-PT" w:eastAsia="es-ES"/>
        </w:rPr>
      </w:pPr>
    </w:p>
    <w:p w14:paraId="118BDA69" w14:textId="77777777" w:rsidR="009F10F1" w:rsidRPr="00791C33" w:rsidRDefault="00ED51AB" w:rsidP="00C4004E">
      <w:pPr>
        <w:rPr>
          <w:rFonts w:cs="Calibri"/>
          <w:sz w:val="24"/>
          <w:szCs w:val="24"/>
          <w:lang w:eastAsia="es-ES"/>
        </w:rPr>
      </w:pPr>
      <w:r w:rsidRPr="00791C33">
        <w:rPr>
          <w:rFonts w:cs="Calibri"/>
          <w:sz w:val="24"/>
          <w:szCs w:val="24"/>
          <w:lang w:eastAsia="es-ES"/>
        </w:rPr>
        <w:t>*El evento finalizará con almuerzo.</w:t>
      </w:r>
    </w:p>
    <w:sectPr w:rsidR="009F10F1" w:rsidRPr="00791C33" w:rsidSect="000D2FB6">
      <w:headerReference w:type="default" r:id="rId9"/>
      <w:footerReference w:type="default" r:id="rId10"/>
      <w:pgSz w:w="12240" w:h="15840" w:code="1"/>
      <w:pgMar w:top="1135" w:right="170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8376" w14:textId="77777777" w:rsidR="00394A4C" w:rsidRDefault="00394A4C" w:rsidP="00291CD4">
      <w:pPr>
        <w:spacing w:after="0" w:line="240" w:lineRule="auto"/>
      </w:pPr>
      <w:r>
        <w:separator/>
      </w:r>
    </w:p>
  </w:endnote>
  <w:endnote w:type="continuationSeparator" w:id="0">
    <w:p w14:paraId="315FE380" w14:textId="77777777" w:rsidR="00394A4C" w:rsidRDefault="00394A4C" w:rsidP="0029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95C0" w14:textId="6F740FDA" w:rsidR="00ED51AB" w:rsidRDefault="000A736B">
    <w:pPr>
      <w:pStyle w:val="Piedepgina"/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3C6E4C7C" wp14:editId="424F18B8">
              <wp:simplePos x="0" y="0"/>
              <wp:positionH relativeFrom="page">
                <wp:posOffset>630555</wp:posOffset>
              </wp:positionH>
              <wp:positionV relativeFrom="page">
                <wp:posOffset>10196195</wp:posOffset>
              </wp:positionV>
              <wp:extent cx="6059805" cy="320040"/>
              <wp:effectExtent l="1905" t="4445" r="0" b="0"/>
              <wp:wrapSquare wrapText="bothSides"/>
              <wp:docPr id="1723122025" name="Grup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9805" cy="320040"/>
                        <a:chOff x="0" y="0"/>
                        <a:chExt cx="5962650" cy="323851"/>
                      </a:xfrm>
                    </wpg:grpSpPr>
                    <wps:wsp>
                      <wps:cNvPr id="1968856594" name="Rectángulo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4097464" name="Cuadro de texto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FA9E9" w14:textId="77777777" w:rsidR="00ED51AB" w:rsidRPr="00ED51AB" w:rsidRDefault="00ED51AB" w:rsidP="00ED51AB">
                            <w:pPr>
                              <w:rPr>
                                <w:color w:val="808080"/>
                              </w:rPr>
                            </w:pPr>
                            <w:r>
                              <w:t>Evento financiado con recursos de Fondo Mundial, cargado a la Línea 1.8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E4C7C" id="Grupo 43" o:spid="_x0000_s1026" style="position:absolute;margin-left:49.65pt;margin-top:802.85pt;width:477.15pt;height:25.2pt;z-index:251658752;mso-width-percent:1000;mso-wrap-distance-left:0;mso-wrap-distance-right:0;mso-position-horizontal-relative:page;mso-position-vertical-relative:page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">
              <v:rect id="Rectá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" fillcolor="black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" filled="f" stroked="f" strokeweight=".5pt">
                <v:textbox inset=",,,0">
                  <w:txbxContent>
                    <w:p w14:paraId="35DFA9E9" w14:textId="77777777" w:rsidR="00ED51AB" w:rsidRPr="00ED51AB" w:rsidRDefault="00ED51AB" w:rsidP="00ED51AB">
                      <w:pPr>
                        <w:rPr>
                          <w:color w:val="808080"/>
                        </w:rPr>
                      </w:pPr>
                      <w:r>
                        <w:t>Evento financiado con recursos de Fondo Mundial, cargado a la Línea 1.8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791320" wp14:editId="4C7C300C">
              <wp:simplePos x="0" y="0"/>
              <wp:positionH relativeFrom="page">
                <wp:posOffset>6480175</wp:posOffset>
              </wp:positionH>
              <wp:positionV relativeFrom="page">
                <wp:posOffset>10196195</wp:posOffset>
              </wp:positionV>
              <wp:extent cx="457200" cy="320040"/>
              <wp:effectExtent l="3175" t="4445" r="0" b="0"/>
              <wp:wrapSquare wrapText="bothSides"/>
              <wp:docPr id="671897230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F4057" w14:textId="77777777" w:rsidR="00ED51AB" w:rsidRPr="00ED51AB" w:rsidRDefault="00ED51AB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91320" id="Rectángulo 45" o:spid="_x0000_s1029" style="position:absolute;margin-left:510.25pt;margin-top:802.85pt;width:36pt;height:25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" fillcolor="black" stroked="f" strokeweight="3pt">
              <v:textbox>
                <w:txbxContent>
                  <w:p w14:paraId="16EF4057" w14:textId="77777777" w:rsidR="00ED51AB" w:rsidRPr="00ED51AB" w:rsidRDefault="00ED51AB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ED51AB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ED51AB">
                      <w:rPr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ED51AB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ED51AB">
                      <w:rPr>
                        <w:color w:val="FFFFFF"/>
                        <w:sz w:val="28"/>
                        <w:szCs w:val="28"/>
                      </w:rPr>
                      <w:t>2</w:t>
                    </w:r>
                    <w:r w:rsidRPr="00ED51AB">
                      <w:rPr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2020" w14:textId="77777777" w:rsidR="00394A4C" w:rsidRDefault="00394A4C" w:rsidP="00291CD4">
      <w:pPr>
        <w:spacing w:after="0" w:line="240" w:lineRule="auto"/>
      </w:pPr>
      <w:r>
        <w:separator/>
      </w:r>
    </w:p>
  </w:footnote>
  <w:footnote w:type="continuationSeparator" w:id="0">
    <w:p w14:paraId="2FE13C72" w14:textId="77777777" w:rsidR="00394A4C" w:rsidRDefault="00394A4C" w:rsidP="0029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5552" w14:textId="15B7C707" w:rsidR="008F34C1" w:rsidRPr="00C4004E" w:rsidRDefault="000A736B" w:rsidP="00C4004E">
    <w:pPr>
      <w:spacing w:after="0" w:line="240" w:lineRule="atLeas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9214559" wp14:editId="7B9EC9FC">
          <wp:simplePos x="0" y="0"/>
          <wp:positionH relativeFrom="column">
            <wp:posOffset>-309880</wp:posOffset>
          </wp:positionH>
          <wp:positionV relativeFrom="paragraph">
            <wp:posOffset>-280670</wp:posOffset>
          </wp:positionV>
          <wp:extent cx="1209675" cy="458470"/>
          <wp:effectExtent l="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44A"/>
    <w:multiLevelType w:val="hybridMultilevel"/>
    <w:tmpl w:val="B48AA6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027F"/>
    <w:multiLevelType w:val="hybridMultilevel"/>
    <w:tmpl w:val="D61A21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337CF"/>
    <w:multiLevelType w:val="hybridMultilevel"/>
    <w:tmpl w:val="954E71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511E"/>
    <w:multiLevelType w:val="hybridMultilevel"/>
    <w:tmpl w:val="5B52F4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99537">
    <w:abstractNumId w:val="2"/>
  </w:num>
  <w:num w:numId="2" w16cid:durableId="1626502935">
    <w:abstractNumId w:val="1"/>
  </w:num>
  <w:num w:numId="3" w16cid:durableId="1972902913">
    <w:abstractNumId w:val="0"/>
  </w:num>
  <w:num w:numId="4" w16cid:durableId="2075078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1A"/>
    <w:rsid w:val="000014EF"/>
    <w:rsid w:val="000141CC"/>
    <w:rsid w:val="00033671"/>
    <w:rsid w:val="00033C38"/>
    <w:rsid w:val="00034358"/>
    <w:rsid w:val="00040E7C"/>
    <w:rsid w:val="00070DC7"/>
    <w:rsid w:val="000A05E3"/>
    <w:rsid w:val="000A48F5"/>
    <w:rsid w:val="000A736B"/>
    <w:rsid w:val="000C058F"/>
    <w:rsid w:val="000D2FB6"/>
    <w:rsid w:val="000E7C5B"/>
    <w:rsid w:val="001020CB"/>
    <w:rsid w:val="001035DF"/>
    <w:rsid w:val="00110E19"/>
    <w:rsid w:val="00126E18"/>
    <w:rsid w:val="00127C32"/>
    <w:rsid w:val="00133D86"/>
    <w:rsid w:val="00136580"/>
    <w:rsid w:val="00136F60"/>
    <w:rsid w:val="00144C57"/>
    <w:rsid w:val="001648EB"/>
    <w:rsid w:val="001777B7"/>
    <w:rsid w:val="001849D4"/>
    <w:rsid w:val="00194C7A"/>
    <w:rsid w:val="001A4045"/>
    <w:rsid w:val="001B0528"/>
    <w:rsid w:val="001C2759"/>
    <w:rsid w:val="002042B1"/>
    <w:rsid w:val="00247B52"/>
    <w:rsid w:val="00253794"/>
    <w:rsid w:val="00291CD4"/>
    <w:rsid w:val="002A50EA"/>
    <w:rsid w:val="002B048A"/>
    <w:rsid w:val="002B4E42"/>
    <w:rsid w:val="002C38FC"/>
    <w:rsid w:val="002F3563"/>
    <w:rsid w:val="00302777"/>
    <w:rsid w:val="003215DB"/>
    <w:rsid w:val="00333112"/>
    <w:rsid w:val="00364E39"/>
    <w:rsid w:val="00394A4C"/>
    <w:rsid w:val="003A02EC"/>
    <w:rsid w:val="003A3A9A"/>
    <w:rsid w:val="003F1C64"/>
    <w:rsid w:val="003F2FB8"/>
    <w:rsid w:val="004048CA"/>
    <w:rsid w:val="00435247"/>
    <w:rsid w:val="0044602E"/>
    <w:rsid w:val="00450AE6"/>
    <w:rsid w:val="00480114"/>
    <w:rsid w:val="00497E54"/>
    <w:rsid w:val="004F1B4F"/>
    <w:rsid w:val="00511911"/>
    <w:rsid w:val="00581162"/>
    <w:rsid w:val="005911A2"/>
    <w:rsid w:val="00595A31"/>
    <w:rsid w:val="005D37BC"/>
    <w:rsid w:val="005F2146"/>
    <w:rsid w:val="0060345E"/>
    <w:rsid w:val="00623E80"/>
    <w:rsid w:val="006921E0"/>
    <w:rsid w:val="006B6854"/>
    <w:rsid w:val="006F772B"/>
    <w:rsid w:val="007016CE"/>
    <w:rsid w:val="00705EDA"/>
    <w:rsid w:val="0076284D"/>
    <w:rsid w:val="007777A0"/>
    <w:rsid w:val="007805B0"/>
    <w:rsid w:val="00786852"/>
    <w:rsid w:val="00791C33"/>
    <w:rsid w:val="007A266B"/>
    <w:rsid w:val="007B71E9"/>
    <w:rsid w:val="007F23A6"/>
    <w:rsid w:val="00805EE4"/>
    <w:rsid w:val="008477FC"/>
    <w:rsid w:val="008E1A8C"/>
    <w:rsid w:val="008F34C1"/>
    <w:rsid w:val="00912513"/>
    <w:rsid w:val="009265AB"/>
    <w:rsid w:val="00930E6D"/>
    <w:rsid w:val="00940709"/>
    <w:rsid w:val="0095780E"/>
    <w:rsid w:val="00974614"/>
    <w:rsid w:val="009E6EEF"/>
    <w:rsid w:val="009F10F1"/>
    <w:rsid w:val="00A02001"/>
    <w:rsid w:val="00A0535F"/>
    <w:rsid w:val="00A05896"/>
    <w:rsid w:val="00A51392"/>
    <w:rsid w:val="00A724D7"/>
    <w:rsid w:val="00A82F23"/>
    <w:rsid w:val="00A83A1B"/>
    <w:rsid w:val="00B05503"/>
    <w:rsid w:val="00B136E0"/>
    <w:rsid w:val="00B13D77"/>
    <w:rsid w:val="00B1712C"/>
    <w:rsid w:val="00B30113"/>
    <w:rsid w:val="00B43AA8"/>
    <w:rsid w:val="00B47B00"/>
    <w:rsid w:val="00B665F0"/>
    <w:rsid w:val="00B66CF9"/>
    <w:rsid w:val="00B77864"/>
    <w:rsid w:val="00BA0861"/>
    <w:rsid w:val="00BA6553"/>
    <w:rsid w:val="00BA712E"/>
    <w:rsid w:val="00BC3D18"/>
    <w:rsid w:val="00BE6192"/>
    <w:rsid w:val="00BF7D2A"/>
    <w:rsid w:val="00C1000F"/>
    <w:rsid w:val="00C128DD"/>
    <w:rsid w:val="00C13EBF"/>
    <w:rsid w:val="00C4004E"/>
    <w:rsid w:val="00C60967"/>
    <w:rsid w:val="00CB0BC5"/>
    <w:rsid w:val="00CB411A"/>
    <w:rsid w:val="00CC3884"/>
    <w:rsid w:val="00CE126A"/>
    <w:rsid w:val="00D30BAF"/>
    <w:rsid w:val="00D7269B"/>
    <w:rsid w:val="00DB6A19"/>
    <w:rsid w:val="00DC7296"/>
    <w:rsid w:val="00E24FA8"/>
    <w:rsid w:val="00E26EF1"/>
    <w:rsid w:val="00E31895"/>
    <w:rsid w:val="00E55B1E"/>
    <w:rsid w:val="00E90B59"/>
    <w:rsid w:val="00EA4BD8"/>
    <w:rsid w:val="00ED0010"/>
    <w:rsid w:val="00ED14B1"/>
    <w:rsid w:val="00ED51AB"/>
    <w:rsid w:val="00EE27FD"/>
    <w:rsid w:val="00EE2EAE"/>
    <w:rsid w:val="00F03849"/>
    <w:rsid w:val="00F077E3"/>
    <w:rsid w:val="00F32A30"/>
    <w:rsid w:val="00F36C5B"/>
    <w:rsid w:val="00F414A8"/>
    <w:rsid w:val="00F512D6"/>
    <w:rsid w:val="00F846A2"/>
    <w:rsid w:val="00F90C9D"/>
    <w:rsid w:val="00F92402"/>
    <w:rsid w:val="00F971B0"/>
    <w:rsid w:val="00FB2A4D"/>
    <w:rsid w:val="00FD4195"/>
    <w:rsid w:val="00FF53DD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766C91"/>
  <w15:chartTrackingRefBased/>
  <w15:docId w15:val="{7620CA08-B167-4AC3-8C9A-47686F19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D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6">
    <w:name w:val="Medium Grid 3 Accent 6"/>
    <w:basedOn w:val="Tablanormal"/>
    <w:uiPriority w:val="69"/>
    <w:rsid w:val="00CB411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clara-nfasis5">
    <w:name w:val="Light List Accent 5"/>
    <w:basedOn w:val="Tablanormal"/>
    <w:uiPriority w:val="61"/>
    <w:rsid w:val="00CB411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media2-nfasis4">
    <w:name w:val="Medium List 2 Accent 4"/>
    <w:basedOn w:val="Tablanormal"/>
    <w:uiPriority w:val="66"/>
    <w:rsid w:val="00CB411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CB411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6">
    <w:name w:val="Light Grid Accent 6"/>
    <w:basedOn w:val="Tablanormal"/>
    <w:uiPriority w:val="62"/>
    <w:rsid w:val="00B43AA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Cuadrculaclara-nfasis4">
    <w:name w:val="Light Grid Accent 4"/>
    <w:basedOn w:val="Tablanormal"/>
    <w:uiPriority w:val="62"/>
    <w:rsid w:val="00B43AA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staclara-nfasis6">
    <w:name w:val="Light List Accent 6"/>
    <w:basedOn w:val="Tablanormal"/>
    <w:uiPriority w:val="61"/>
    <w:rsid w:val="00B43AA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4"/>
  </w:style>
  <w:style w:type="paragraph" w:styleId="Piedepgina">
    <w:name w:val="footer"/>
    <w:basedOn w:val="Normal"/>
    <w:link w:val="PiedepginaCar"/>
    <w:uiPriority w:val="99"/>
    <w:unhideWhenUsed/>
    <w:rsid w:val="002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4"/>
  </w:style>
  <w:style w:type="paragraph" w:styleId="Textodeglobo">
    <w:name w:val="Balloon Text"/>
    <w:basedOn w:val="Normal"/>
    <w:link w:val="TextodegloboCar"/>
    <w:uiPriority w:val="99"/>
    <w:semiHidden/>
    <w:unhideWhenUsed/>
    <w:rsid w:val="0029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1CD4"/>
    <w:rPr>
      <w:rFonts w:ascii="Tahoma" w:hAnsi="Tahoma" w:cs="Tahoma"/>
      <w:sz w:val="16"/>
      <w:szCs w:val="16"/>
    </w:rPr>
  </w:style>
  <w:style w:type="table" w:styleId="Cuadrculaclara-nfasis1">
    <w:name w:val="Light Grid Accent 1"/>
    <w:basedOn w:val="Tablanormal"/>
    <w:uiPriority w:val="62"/>
    <w:rsid w:val="000A48F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vistoso-nfasis5">
    <w:name w:val="Colorful Shading Accent 5"/>
    <w:basedOn w:val="Tablanormal"/>
    <w:uiPriority w:val="71"/>
    <w:rsid w:val="000A48F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uadrculamedia1-nfasis1">
    <w:name w:val="Medium Grid 1 Accent 1"/>
    <w:basedOn w:val="Tablanormal"/>
    <w:uiPriority w:val="67"/>
    <w:rsid w:val="000A48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1">
    <w:name w:val="Light List Accent 1"/>
    <w:basedOn w:val="Tablanormal"/>
    <w:uiPriority w:val="61"/>
    <w:rsid w:val="000A48F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0A48F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uiPriority w:val="99"/>
    <w:unhideWhenUsed/>
    <w:rsid w:val="0095780E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95780E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76284D"/>
    <w:rPr>
      <w:rFonts w:ascii="Aptos" w:eastAsia="Aptos" w:hAnsi="Aptos"/>
      <w:kern w:val="2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6284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Evento financiado con recursos de Fondo Mundial, cargado a la Línea 1.8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C4B575-0C33-43C1-960C-721C81F0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1734</Characters>
  <Application>Microsoft Office Word</Application>
  <DocSecurity>0</DocSecurity>
  <Lines>124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A DESARROLLAR</vt:lpstr>
      <vt:lpstr>AGENDA A DESARROLLAR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 DESARROLLAR</dc:title>
  <dc:subject/>
  <dc:creator>Usuario de Windows</dc:creator>
  <cp:keywords/>
  <cp:lastModifiedBy>Administración y Comunicaciones MCP</cp:lastModifiedBy>
  <cp:revision>4</cp:revision>
  <cp:lastPrinted>2025-09-24T14:42:00Z</cp:lastPrinted>
  <dcterms:created xsi:type="dcterms:W3CDTF">2025-09-24T16:48:00Z</dcterms:created>
  <dcterms:modified xsi:type="dcterms:W3CDTF">2025-10-27T14:19:00Z</dcterms:modified>
</cp:coreProperties>
</file>